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532203111" w:displacedByCustomXml="next"/>
    <w:bookmarkStart w:id="1" w:name="_Toc530899154" w:displacedByCustomXml="next"/>
    <w:sdt>
      <w:sdtPr>
        <w:id w:val="654512292"/>
        <w:docPartObj>
          <w:docPartGallery w:val="Cover Pages"/>
          <w:docPartUnique/>
        </w:docPartObj>
      </w:sdtPr>
      <w:sdtEndPr>
        <w:rPr>
          <w:lang w:eastAsia="en-US"/>
        </w:rPr>
      </w:sdtEndPr>
      <w:sdtContent>
        <w:p w:rsidR="002E114D" w:rsidRDefault="002E114D"/>
        <w:p w:rsidR="002E114D" w:rsidRDefault="008E5769">
          <w:r>
            <w:rPr>
              <w:noProof/>
            </w:rPr>
            <mc:AlternateContent>
              <mc:Choice Requires="wpg">
                <w:drawing>
                  <wp:anchor distT="0" distB="0" distL="114300" distR="114300" simplePos="0" relativeHeight="251660288" behindDoc="0" locked="0" layoutInCell="0" allowOverlap="1">
                    <wp:simplePos x="0" y="0"/>
                    <wp:positionH relativeFrom="page">
                      <wp:align>center</wp:align>
                    </wp:positionH>
                    <wp:positionV relativeFrom="page">
                      <wp:align>center</wp:align>
                    </wp:positionV>
                    <wp:extent cx="7164070" cy="10142220"/>
                    <wp:effectExtent l="8255" t="10160" r="9525" b="1079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10142220"/>
                              <a:chOff x="321" y="411"/>
                              <a:chExt cx="11600" cy="15018"/>
                            </a:xfrm>
                          </wpg:grpSpPr>
                          <wps:wsp>
                            <wps:cNvPr id="7" name="Rectangle 7"/>
                            <wps:cNvSpPr>
                              <a:spLocks noChangeArrowheads="1"/>
                            </wps:cNvSpPr>
                            <wps:spPr bwMode="auto">
                              <a:xfrm>
                                <a:off x="321" y="411"/>
                                <a:ext cx="11600" cy="150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8"/>
                            <wps:cNvSpPr>
                              <a:spLocks noChangeArrowheads="1"/>
                            </wps:cNvSpPr>
                            <wps:spPr bwMode="auto">
                              <a:xfrm>
                                <a:off x="354" y="444"/>
                                <a:ext cx="11527" cy="1790"/>
                              </a:xfrm>
                              <a:prstGeom prst="rect">
                                <a:avLst/>
                              </a:prstGeom>
                              <a:solidFill>
                                <a:schemeClr val="accent6">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7E8A" w:rsidRDefault="000F7E8A">
                                  <w:pPr>
                                    <w:pStyle w:val="afa"/>
                                    <w:rPr>
                                      <w:smallCaps/>
                                      <w:color w:val="FFFFFF" w:themeColor="background1"/>
                                      <w:sz w:val="44"/>
                                      <w:szCs w:val="44"/>
                                    </w:rPr>
                                  </w:pPr>
                                </w:p>
                              </w:txbxContent>
                            </wps:txbx>
                            <wps:bodyPr rot="0" vert="horz" wrap="square" lIns="228600" tIns="45720" rIns="228600" bIns="45720" anchor="ctr" anchorCtr="0" upright="1">
                              <a:noAutofit/>
                            </wps:bodyPr>
                          </wps:wsp>
                          <wps:wsp>
                            <wps:cNvPr id="9" name="Rectangle 9"/>
                            <wps:cNvSpPr>
                              <a:spLocks noChangeArrowheads="1"/>
                            </wps:cNvSpPr>
                            <wps:spPr bwMode="auto">
                              <a:xfrm>
                                <a:off x="354" y="9607"/>
                                <a:ext cx="2860" cy="1073"/>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0"/>
                            <wps:cNvSpPr>
                              <a:spLocks noChangeArrowheads="1"/>
                            </wps:cNvSpPr>
                            <wps:spPr bwMode="auto">
                              <a:xfrm>
                                <a:off x="3245" y="9607"/>
                                <a:ext cx="2860" cy="1073"/>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1"/>
                            <wps:cNvSpPr>
                              <a:spLocks noChangeArrowheads="1"/>
                            </wps:cNvSpPr>
                            <wps:spPr bwMode="auto">
                              <a:xfrm>
                                <a:off x="6137" y="9607"/>
                                <a:ext cx="2860" cy="1073"/>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2"/>
                            <wps:cNvSpPr>
                              <a:spLocks noChangeArrowheads="1"/>
                            </wps:cNvSpPr>
                            <wps:spPr bwMode="auto">
                              <a:xfrm>
                                <a:off x="9028" y="9607"/>
                                <a:ext cx="2860" cy="1073"/>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E5F5D7" w:themeColor="accent1" w:themeTint="33"/>
                                      <w:sz w:val="56"/>
                                      <w:szCs w:val="56"/>
                                    </w:rPr>
                                    <w:alias w:val="Год"/>
                                    <w:id w:val="795097976"/>
                                    <w:dataBinding w:prefixMappings="xmlns:ns0='http://schemas.microsoft.com/office/2006/coverPageProps'" w:xpath="/ns0:CoverPageProperties[1]/ns0:PublishDate[1]" w:storeItemID="{55AF091B-3C7A-41E3-B477-F2FDAA23CFDA}"/>
                                    <w:date w:fullDate="2019-01-01T00:00:00Z">
                                      <w:dateFormat w:val="yyyy"/>
                                      <w:lid w:val="ru-RU"/>
                                      <w:storeMappedDataAs w:val="dateTime"/>
                                      <w:calendar w:val="gregorian"/>
                                    </w:date>
                                  </w:sdtPr>
                                  <w:sdtEndPr/>
                                  <w:sdtContent>
                                    <w:p w:rsidR="000F7E8A" w:rsidRDefault="000F7E8A">
                                      <w:pPr>
                                        <w:pStyle w:val="afa"/>
                                        <w:rPr>
                                          <w:rFonts w:asciiTheme="majorHAnsi" w:eastAsiaTheme="majorEastAsia" w:hAnsiTheme="majorHAnsi" w:cstheme="majorBidi"/>
                                          <w:color w:val="E5F5D7" w:themeColor="accent1" w:themeTint="33"/>
                                          <w:sz w:val="56"/>
                                          <w:szCs w:val="56"/>
                                        </w:rPr>
                                      </w:pPr>
                                      <w:r>
                                        <w:rPr>
                                          <w:rFonts w:asciiTheme="majorHAnsi" w:eastAsiaTheme="majorEastAsia" w:hAnsiTheme="majorHAnsi" w:cstheme="majorBidi"/>
                                          <w:color w:val="E5F5D7" w:themeColor="accent1" w:themeTint="33"/>
                                          <w:sz w:val="56"/>
                                          <w:szCs w:val="56"/>
                                        </w:rPr>
                                        <w:t>2019</w:t>
                                      </w:r>
                                    </w:p>
                                  </w:sdtContent>
                                </w:sdt>
                              </w:txbxContent>
                            </wps:txbx>
                            <wps:bodyPr rot="0" vert="horz" wrap="square" lIns="91440" tIns="45720" rIns="91440" bIns="45720" anchor="ctr" anchorCtr="0" upright="1">
                              <a:noAutofit/>
                            </wps:bodyPr>
                          </wps:wsp>
                          <wps:wsp>
                            <wps:cNvPr id="13" name="Rectangle 13"/>
                            <wps:cNvSpPr>
                              <a:spLocks noChangeArrowheads="1"/>
                            </wps:cNvSpPr>
                            <wps:spPr bwMode="auto">
                              <a:xfrm>
                                <a:off x="354" y="2263"/>
                                <a:ext cx="8643" cy="7316"/>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b/>
                                      <w:color w:val="2C3F71" w:themeColor="accent5" w:themeShade="80"/>
                                      <w:sz w:val="72"/>
                                      <w:szCs w:val="72"/>
                                    </w:rPr>
                                    <w:alias w:val="Заголовок"/>
                                    <w:id w:val="795097961"/>
                                    <w:dataBinding w:prefixMappings="xmlns:ns0='http://schemas.openxmlformats.org/package/2006/metadata/core-properties' xmlns:ns1='http://purl.org/dc/elements/1.1/'" w:xpath="/ns0:coreProperties[1]/ns1:title[1]" w:storeItemID="{6C3C8BC8-F283-45AE-878A-BAB7291924A1}"/>
                                    <w:text/>
                                  </w:sdtPr>
                                  <w:sdtEndPr/>
                                  <w:sdtContent>
                                    <w:p w:rsidR="000F7E8A" w:rsidRPr="002E114D" w:rsidRDefault="000F7E8A">
                                      <w:pPr>
                                        <w:jc w:val="right"/>
                                        <w:rPr>
                                          <w:rFonts w:asciiTheme="majorHAnsi" w:eastAsiaTheme="majorEastAsia" w:hAnsiTheme="majorHAnsi" w:cstheme="majorBidi"/>
                                          <w:color w:val="2C3F71" w:themeColor="accent5" w:themeShade="80"/>
                                          <w:sz w:val="72"/>
                                          <w:szCs w:val="72"/>
                                        </w:rPr>
                                      </w:pPr>
                                      <w:r w:rsidRPr="002E114D">
                                        <w:rPr>
                                          <w:b/>
                                          <w:color w:val="2C3F71" w:themeColor="accent5" w:themeShade="80"/>
                                          <w:sz w:val="72"/>
                                          <w:szCs w:val="72"/>
                                        </w:rPr>
                                        <w:t>Аналитический отчёт</w:t>
                                      </w:r>
                                    </w:p>
                                  </w:sdtContent>
                                </w:sdt>
                                <w:sdt>
                                  <w:sdtPr>
                                    <w:rPr>
                                      <w:rFonts w:ascii="Times New Roman CYR" w:hAnsi="Times New Roman CYR"/>
                                      <w:b/>
                                      <w:i/>
                                      <w:color w:val="2C3F71" w:themeColor="accent5" w:themeShade="80"/>
                                      <w:sz w:val="32"/>
                                      <w:szCs w:val="32"/>
                                    </w:rPr>
                                    <w:alias w:val="Подзаголовок"/>
                                    <w:id w:val="795097966"/>
                                    <w:dataBinding w:prefixMappings="xmlns:ns0='http://schemas.openxmlformats.org/package/2006/metadata/core-properties' xmlns:ns1='http://purl.org/dc/elements/1.1/'" w:xpath="/ns0:coreProperties[1]/ns1:subject[1]" w:storeItemID="{6C3C8BC8-F283-45AE-878A-BAB7291924A1}"/>
                                    <w:text/>
                                  </w:sdtPr>
                                  <w:sdtEndPr/>
                                  <w:sdtContent>
                                    <w:p w:rsidR="000F7E8A" w:rsidRPr="002E114D" w:rsidRDefault="000F7E8A">
                                      <w:pPr>
                                        <w:jc w:val="right"/>
                                        <w:rPr>
                                          <w:color w:val="2C3F71" w:themeColor="accent5" w:themeShade="80"/>
                                          <w:sz w:val="40"/>
                                          <w:szCs w:val="40"/>
                                        </w:rPr>
                                      </w:pPr>
                                      <w:r w:rsidRPr="002E114D">
                                        <w:rPr>
                                          <w:rFonts w:ascii="Times New Roman CYR" w:hAnsi="Times New Roman CYR"/>
                                          <w:b/>
                                          <w:i/>
                                          <w:color w:val="2C3F71" w:themeColor="accent5" w:themeShade="80"/>
                                          <w:sz w:val="32"/>
                                          <w:szCs w:val="32"/>
                                        </w:rPr>
                                        <w:t xml:space="preserve">По результатам проведения независимой оценки качества условий оказания услуг в организациях социального обслуживания </w:t>
                                      </w:r>
                                      <w:r w:rsidR="00B82AC3">
                                        <w:rPr>
                                          <w:rFonts w:ascii="Times New Roman CYR" w:hAnsi="Times New Roman CYR"/>
                                          <w:b/>
                                          <w:i/>
                                          <w:color w:val="2C3F71" w:themeColor="accent5" w:themeShade="80"/>
                                          <w:sz w:val="32"/>
                                          <w:szCs w:val="32"/>
                                        </w:rPr>
                                        <w:t>Удмуртской Республики</w:t>
                                      </w:r>
                                    </w:p>
                                  </w:sdtContent>
                                </w:sdt>
                                <w:p w:rsidR="000F7E8A" w:rsidRDefault="000F7E8A">
                                  <w:pPr>
                                    <w:jc w:val="right"/>
                                    <w:rPr>
                                      <w:color w:val="FFFFFF" w:themeColor="background1"/>
                                      <w:sz w:val="28"/>
                                      <w:szCs w:val="28"/>
                                    </w:rPr>
                                  </w:pPr>
                                </w:p>
                              </w:txbxContent>
                            </wps:txbx>
                            <wps:bodyPr rot="0" vert="horz" wrap="square" lIns="228600" tIns="45720" rIns="228600" bIns="45720" anchor="ctr" anchorCtr="0" upright="1">
                              <a:noAutofit/>
                            </wps:bodyPr>
                          </wps:wsp>
                          <wps:wsp>
                            <wps:cNvPr id="14" name="Rectangle 14"/>
                            <wps:cNvSpPr>
                              <a:spLocks noChangeArrowheads="1"/>
                            </wps:cNvSpPr>
                            <wps:spPr bwMode="auto">
                              <a:xfrm>
                                <a:off x="9028" y="2263"/>
                                <a:ext cx="2859" cy="7316"/>
                              </a:xfrm>
                              <a:prstGeom prst="rect">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5"/>
                            <wps:cNvSpPr>
                              <a:spLocks noChangeArrowheads="1"/>
                            </wps:cNvSpPr>
                            <wps:spPr bwMode="auto">
                              <a:xfrm>
                                <a:off x="354" y="10710"/>
                                <a:ext cx="8643" cy="3937"/>
                              </a:xfrm>
                              <a:prstGeom prst="rect">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6"/>
                            <wps:cNvSpPr>
                              <a:spLocks noChangeArrowheads="1"/>
                            </wps:cNvSpPr>
                            <wps:spPr bwMode="auto">
                              <a:xfrm>
                                <a:off x="9028" y="10710"/>
                                <a:ext cx="2859" cy="3937"/>
                              </a:xfrm>
                              <a:prstGeom prst="rect">
                                <a:avLst/>
                              </a:prstGeom>
                              <a:solidFill>
                                <a:schemeClr val="accent5">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7"/>
                            <wps:cNvSpPr>
                              <a:spLocks noChangeArrowheads="1"/>
                            </wps:cNvSpPr>
                            <wps:spPr bwMode="auto">
                              <a:xfrm>
                                <a:off x="354" y="14677"/>
                                <a:ext cx="11527" cy="716"/>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smallCaps/>
                                      <w:color w:val="FFFFFF" w:themeColor="background1"/>
                                      <w:spacing w:val="60"/>
                                      <w:sz w:val="28"/>
                                      <w:szCs w:val="28"/>
                                    </w:rPr>
                                    <w:alias w:val="Адрес"/>
                                    <w:id w:val="795097981"/>
                                    <w:dataBinding w:prefixMappings="xmlns:ns0='http://schemas.microsoft.com/office/2006/coverPageProps'" w:xpath="/ns0:CoverPageProperties[1]/ns0:CompanyAddress[1]" w:storeItemID="{55AF091B-3C7A-41E3-B477-F2FDAA23CFDA}"/>
                                    <w:text w:multiLine="1"/>
                                  </w:sdtPr>
                                  <w:sdtEndPr/>
                                  <w:sdtContent>
                                    <w:p w:rsidR="000F7E8A" w:rsidRDefault="000F7E8A">
                                      <w:pPr>
                                        <w:pStyle w:val="afa"/>
                                        <w:jc w:val="center"/>
                                        <w:rPr>
                                          <w:smallCaps/>
                                          <w:color w:val="FFFFFF" w:themeColor="background1"/>
                                          <w:spacing w:val="60"/>
                                          <w:sz w:val="28"/>
                                          <w:szCs w:val="28"/>
                                        </w:rPr>
                                      </w:pPr>
                                      <w:r>
                                        <w:rPr>
                                          <w:smallCaps/>
                                          <w:color w:val="FFFFFF" w:themeColor="background1"/>
                                          <w:spacing w:val="60"/>
                                          <w:sz w:val="28"/>
                                          <w:szCs w:val="28"/>
                                        </w:rPr>
                                        <w:t>г. Москва</w:t>
                                      </w:r>
                                    </w:p>
                                  </w:sdtContent>
                                </w:sdt>
                              </w:txbxContent>
                            </wps:txbx>
                            <wps:bodyPr rot="0" vert="horz" wrap="square" lIns="91440" tIns="45720" rIns="91440" bIns="45720" anchor="ctr" anchorCtr="0" upright="1">
                              <a:noAutofit/>
                            </wps:bodyPr>
                          </wps:wsp>
                        </wpg:wgp>
                      </a:graphicData>
                    </a:graphic>
                    <wp14:sizeRelH relativeFrom="page">
                      <wp14:pctWidth>95000</wp14:pctWidth>
                    </wp14:sizeRelH>
                    <wp14:sizeRelV relativeFrom="page">
                      <wp14:pctHeight>95000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oup 6" o:spid="_x0000_s1026" style="position:absolute;margin-left:0;margin-top:0;width:564.1pt;height:798.6pt;z-index:251660288;mso-width-percent:950;mso-height-percent:950;mso-position-horizontal:center;mso-position-horizontal-relative:page;mso-position-vertical:center;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" o:allowincell="f">
                    <v:rect id="Rectangle 7" o:spid="_x0000_s1027" style="position:absolute;left:321;top:411;width:11600;height:15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8" o:spid="_x0000_s1028" style="position:absolute;left:354;top:444;width:11527;height:1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" fillcolor="#138576 [2409]" stroked="f">
                      <v:textbox inset="18pt,,18pt">
                        <w:txbxContent>
                          <w:p w:rsidR="000F7E8A" w:rsidRDefault="000F7E8A">
                            <w:pPr>
                              <w:pStyle w:val="afa"/>
                              <w:rPr>
                                <w:smallCaps/>
                                <w:color w:val="FFFFFF" w:themeColor="background1"/>
                                <w:sz w:val="44"/>
                                <w:szCs w:val="44"/>
                              </w:rPr>
                            </w:pPr>
                          </w:p>
                        </w:txbxContent>
                      </v:textbox>
                    </v:rect>
                    <v:rect id="Rectangle 9" o:spid="_x0000_s1029" style="position:absolute;left:354;top:9607;width:2860;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" fillcolor="#af0f5a [2405]" stroked="f"/>
                    <v:rect id="Rectangle 10" o:spid="_x0000_s1030" style="position:absolute;left:3245;top:9607;width:2860;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" fillcolor="#af0f5a [2405]" stroked="f"/>
                    <v:rect id="Rectangle 11" o:spid="_x0000_s1031" style="position:absolute;left:6137;top:9607;width:2860;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" fillcolor="#af0f5a [2405]" stroked="f"/>
                    <v:rect id="Rectangle 12" o:spid="_x0000_s1032" style="position:absolute;left:9028;top:9607;width:2860;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" fillcolor="#af0f5a [2405]" stroked="f">
                      <v:textbox>
                        <w:txbxContent>
                          <w:sdt>
                            <w:sdtPr>
                              <w:rPr>
                                <w:rFonts w:asciiTheme="majorHAnsi" w:eastAsiaTheme="majorEastAsia" w:hAnsiTheme="majorHAnsi" w:cstheme="majorBidi"/>
                                <w:color w:val="E5F5D7" w:themeColor="accent1" w:themeTint="33"/>
                                <w:sz w:val="56"/>
                                <w:szCs w:val="56"/>
                              </w:rPr>
                              <w:alias w:val="Год"/>
                              <w:id w:val="795097976"/>
                              <w:dataBinding w:prefixMappings="xmlns:ns0='http://schemas.microsoft.com/office/2006/coverPageProps'" w:xpath="/ns0:CoverPageProperties[1]/ns0:PublishDate[1]" w:storeItemID="{55AF091B-3C7A-41E3-B477-F2FDAA23CFDA}"/>
                              <w:date w:fullDate="2019-01-01T00:00:00Z">
                                <w:dateFormat w:val="yyyy"/>
                                <w:lid w:val="ru-RU"/>
                                <w:storeMappedDataAs w:val="dateTime"/>
                                <w:calendar w:val="gregorian"/>
                              </w:date>
                            </w:sdtPr>
                            <w:sdtContent>
                              <w:p w:rsidR="000F7E8A" w:rsidRDefault="000F7E8A">
                                <w:pPr>
                                  <w:pStyle w:val="afa"/>
                                  <w:rPr>
                                    <w:rFonts w:asciiTheme="majorHAnsi" w:eastAsiaTheme="majorEastAsia" w:hAnsiTheme="majorHAnsi" w:cstheme="majorBidi"/>
                                    <w:color w:val="E5F5D7" w:themeColor="accent1" w:themeTint="33"/>
                                    <w:sz w:val="56"/>
                                    <w:szCs w:val="56"/>
                                  </w:rPr>
                                </w:pPr>
                                <w:r>
                                  <w:rPr>
                                    <w:rFonts w:asciiTheme="majorHAnsi" w:eastAsiaTheme="majorEastAsia" w:hAnsiTheme="majorHAnsi" w:cstheme="majorBidi"/>
                                    <w:color w:val="E5F5D7" w:themeColor="accent1" w:themeTint="33"/>
                                    <w:sz w:val="56"/>
                                    <w:szCs w:val="56"/>
                                  </w:rPr>
                                  <w:t>2019</w:t>
                                </w:r>
                              </w:p>
                            </w:sdtContent>
                          </w:sdt>
                        </w:txbxContent>
                      </v:textbox>
                    </v:rect>
                    <v:rect id="Rectangle 13" o:spid="_x0000_s1033" style="position:absolute;left:354;top:2263;width:8643;height:7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" fillcolor="#5fe7d5 [1945]" stroked="f">
                      <v:textbox inset="18pt,,18pt">
                        <w:txbxContent>
                          <w:sdt>
                            <w:sdtPr>
                              <w:rPr>
                                <w:b/>
                                <w:color w:val="2C3F71" w:themeColor="accent5" w:themeShade="80"/>
                                <w:sz w:val="72"/>
                                <w:szCs w:val="72"/>
                              </w:rPr>
                              <w:alias w:val="Заголовок"/>
                              <w:id w:val="795097961"/>
                              <w:dataBinding w:prefixMappings="xmlns:ns0='http://schemas.openxmlformats.org/package/2006/metadata/core-properties' xmlns:ns1='http://purl.org/dc/elements/1.1/'" w:xpath="/ns0:coreProperties[1]/ns1:title[1]" w:storeItemID="{6C3C8BC8-F283-45AE-878A-BAB7291924A1}"/>
                              <w:text/>
                            </w:sdtPr>
                            <w:sdtContent>
                              <w:p w:rsidR="000F7E8A" w:rsidRPr="002E114D" w:rsidRDefault="000F7E8A">
                                <w:pPr>
                                  <w:jc w:val="right"/>
                                  <w:rPr>
                                    <w:rFonts w:asciiTheme="majorHAnsi" w:eastAsiaTheme="majorEastAsia" w:hAnsiTheme="majorHAnsi" w:cstheme="majorBidi"/>
                                    <w:color w:val="2C3F71" w:themeColor="accent5" w:themeShade="80"/>
                                    <w:sz w:val="72"/>
                                    <w:szCs w:val="72"/>
                                  </w:rPr>
                                </w:pPr>
                                <w:r w:rsidRPr="002E114D">
                                  <w:rPr>
                                    <w:b/>
                                    <w:color w:val="2C3F71" w:themeColor="accent5" w:themeShade="80"/>
                                    <w:sz w:val="72"/>
                                    <w:szCs w:val="72"/>
                                  </w:rPr>
                                  <w:t>Аналитический отчёт</w:t>
                                </w:r>
                              </w:p>
                            </w:sdtContent>
                          </w:sdt>
                          <w:sdt>
                            <w:sdtPr>
                              <w:rPr>
                                <w:rFonts w:ascii="Times New Roman CYR" w:hAnsi="Times New Roman CYR"/>
                                <w:b/>
                                <w:i/>
                                <w:color w:val="2C3F71" w:themeColor="accent5" w:themeShade="80"/>
                                <w:sz w:val="32"/>
                                <w:szCs w:val="32"/>
                              </w:rPr>
                              <w:alias w:val="Подзаголовок"/>
                              <w:id w:val="795097966"/>
                              <w:dataBinding w:prefixMappings="xmlns:ns0='http://schemas.openxmlformats.org/package/2006/metadata/core-properties' xmlns:ns1='http://purl.org/dc/elements/1.1/'" w:xpath="/ns0:coreProperties[1]/ns1:subject[1]" w:storeItemID="{6C3C8BC8-F283-45AE-878A-BAB7291924A1}"/>
                              <w:text/>
                            </w:sdtPr>
                            <w:sdtContent>
                              <w:p w:rsidR="000F7E8A" w:rsidRPr="002E114D" w:rsidRDefault="000F7E8A">
                                <w:pPr>
                                  <w:jc w:val="right"/>
                                  <w:rPr>
                                    <w:color w:val="2C3F71" w:themeColor="accent5" w:themeShade="80"/>
                                    <w:sz w:val="40"/>
                                    <w:szCs w:val="40"/>
                                  </w:rPr>
                                </w:pPr>
                                <w:r w:rsidRPr="002E114D">
                                  <w:rPr>
                                    <w:rFonts w:ascii="Times New Roman CYR" w:hAnsi="Times New Roman CYR"/>
                                    <w:b/>
                                    <w:i/>
                                    <w:color w:val="2C3F71" w:themeColor="accent5" w:themeShade="80"/>
                                    <w:sz w:val="32"/>
                                    <w:szCs w:val="32"/>
                                  </w:rPr>
                                  <w:t xml:space="preserve">По результатам проведения независимой оценки качества условий оказания услуг в организациях социального обслуживания </w:t>
                                </w:r>
                                <w:r w:rsidR="00B82AC3">
                                  <w:rPr>
                                    <w:rFonts w:ascii="Times New Roman CYR" w:hAnsi="Times New Roman CYR"/>
                                    <w:b/>
                                    <w:i/>
                                    <w:color w:val="2C3F71" w:themeColor="accent5" w:themeShade="80"/>
                                    <w:sz w:val="32"/>
                                    <w:szCs w:val="32"/>
                                  </w:rPr>
                                  <w:t>Удмуртской Республики</w:t>
                                </w:r>
                              </w:p>
                            </w:sdtContent>
                          </w:sdt>
                          <w:p w:rsidR="000F7E8A" w:rsidRDefault="000F7E8A">
                            <w:pPr>
                              <w:jc w:val="right"/>
                              <w:rPr>
                                <w:color w:val="FFFFFF" w:themeColor="background1"/>
                                <w:sz w:val="28"/>
                                <w:szCs w:val="28"/>
                              </w:rPr>
                            </w:pPr>
                          </w:p>
                        </w:txbxContent>
                      </v:textbox>
                    </v:rect>
                    <v:rect id="Rectangle 14" o:spid="_x0000_s1034" style="position:absolute;left:9028;top:2263;width:2859;height:7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" fillcolor="#e5f5d7 [660]" stroked="f"/>
                    <v:rect id="Rectangle 15" o:spid="_x0000_s1035" style="position:absolute;left:354;top:10710;width:8643;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" fillcolor="#ea157a [3205]" stroked="f"/>
                    <v:rect id="Rectangle 16" o:spid="_x0000_s1036" style="position:absolute;left:9028;top:10710;width:2859;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" fillcolor="#95a7d5 [2424]" stroked="f"/>
                    <v:rect id="Rectangle 17" o:spid="_x0000_s1037" style="position:absolute;left:354;top:14677;width:11527;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" fillcolor="#af0f5a [2405]" stroked="f">
                      <v:textbox>
                        <w:txbxContent>
                          <w:sdt>
                            <w:sdtPr>
                              <w:rPr>
                                <w:smallCaps/>
                                <w:color w:val="FFFFFF" w:themeColor="background1"/>
                                <w:spacing w:val="60"/>
                                <w:sz w:val="28"/>
                                <w:szCs w:val="28"/>
                              </w:rPr>
                              <w:alias w:val="Адрес"/>
                              <w:id w:val="795097981"/>
                              <w:dataBinding w:prefixMappings="xmlns:ns0='http://schemas.microsoft.com/office/2006/coverPageProps'" w:xpath="/ns0:CoverPageProperties[1]/ns0:CompanyAddress[1]" w:storeItemID="{55AF091B-3C7A-41E3-B477-F2FDAA23CFDA}"/>
                              <w:text w:multiLine="1"/>
                            </w:sdtPr>
                            <w:sdtContent>
                              <w:p w:rsidR="000F7E8A" w:rsidRDefault="000F7E8A">
                                <w:pPr>
                                  <w:pStyle w:val="afa"/>
                                  <w:jc w:val="center"/>
                                  <w:rPr>
                                    <w:smallCaps/>
                                    <w:color w:val="FFFFFF" w:themeColor="background1"/>
                                    <w:spacing w:val="60"/>
                                    <w:sz w:val="28"/>
                                    <w:szCs w:val="28"/>
                                  </w:rPr>
                                </w:pPr>
                                <w:r>
                                  <w:rPr>
                                    <w:smallCaps/>
                                    <w:color w:val="FFFFFF" w:themeColor="background1"/>
                                    <w:spacing w:val="60"/>
                                    <w:sz w:val="28"/>
                                    <w:szCs w:val="28"/>
                                  </w:rPr>
                                  <w:t>г. Москва</w:t>
                                </w:r>
                              </w:p>
                            </w:sdtContent>
                          </w:sdt>
                        </w:txbxContent>
                      </v:textbox>
                    </v:rect>
                    <w10:wrap anchorx="page" anchory="page"/>
                  </v:group>
                </w:pict>
              </mc:Fallback>
            </mc:AlternateContent>
          </w:r>
        </w:p>
        <w:p w:rsidR="002E114D" w:rsidRDefault="002E114D">
          <w:pPr>
            <w:rPr>
              <w:lang w:eastAsia="en-US"/>
            </w:rPr>
          </w:pPr>
          <w:r>
            <w:rPr>
              <w:lang w:eastAsia="en-US"/>
            </w:rPr>
            <w:br w:type="page"/>
          </w:r>
        </w:p>
      </w:sdtContent>
    </w:sdt>
    <w:p w:rsidR="00D65BE7" w:rsidRDefault="00D65BE7" w:rsidP="00D65BE7">
      <w:pPr>
        <w:rPr>
          <w:lang w:eastAsia="en-US"/>
        </w:rPr>
      </w:pPr>
    </w:p>
    <w:sdt>
      <w:sdtPr>
        <w:rPr>
          <w:rFonts w:ascii="Times New Roman" w:eastAsia="Times New Roman" w:hAnsi="Times New Roman" w:cs="Times New Roman"/>
          <w:color w:val="auto"/>
          <w:sz w:val="20"/>
          <w:szCs w:val="20"/>
        </w:rPr>
        <w:id w:val="654512288"/>
        <w:docPartObj>
          <w:docPartGallery w:val="Table of Contents"/>
          <w:docPartUnique/>
        </w:docPartObj>
      </w:sdtPr>
      <w:sdtEndPr/>
      <w:sdtContent>
        <w:p w:rsidR="007478A5" w:rsidRDefault="007478A5">
          <w:pPr>
            <w:pStyle w:val="af9"/>
          </w:pPr>
          <w:r>
            <w:t>Оглавление</w:t>
          </w:r>
        </w:p>
        <w:p w:rsidR="00B82AC3" w:rsidRDefault="007478A5">
          <w:pPr>
            <w:pStyle w:val="14"/>
            <w:tabs>
              <w:tab w:val="right" w:leader="dot" w:pos="9911"/>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9123572" w:history="1">
            <w:r w:rsidR="00B82AC3" w:rsidRPr="007D0027">
              <w:rPr>
                <w:rStyle w:val="a5"/>
                <w:noProof/>
              </w:rPr>
              <w:t>Методика исследования</w:t>
            </w:r>
            <w:r w:rsidR="00B82AC3">
              <w:rPr>
                <w:noProof/>
                <w:webHidden/>
              </w:rPr>
              <w:tab/>
            </w:r>
            <w:r w:rsidR="00B82AC3">
              <w:rPr>
                <w:noProof/>
                <w:webHidden/>
              </w:rPr>
              <w:fldChar w:fldCharType="begin"/>
            </w:r>
            <w:r w:rsidR="00B82AC3">
              <w:rPr>
                <w:noProof/>
                <w:webHidden/>
              </w:rPr>
              <w:instrText xml:space="preserve"> PAGEREF _Toc19123572 \h </w:instrText>
            </w:r>
            <w:r w:rsidR="00B82AC3">
              <w:rPr>
                <w:noProof/>
                <w:webHidden/>
              </w:rPr>
            </w:r>
            <w:r w:rsidR="00B82AC3">
              <w:rPr>
                <w:noProof/>
                <w:webHidden/>
              </w:rPr>
              <w:fldChar w:fldCharType="separate"/>
            </w:r>
            <w:r w:rsidR="00B82AC3">
              <w:rPr>
                <w:noProof/>
                <w:webHidden/>
              </w:rPr>
              <w:t>3</w:t>
            </w:r>
            <w:r w:rsidR="00B82AC3">
              <w:rPr>
                <w:noProof/>
                <w:webHidden/>
              </w:rPr>
              <w:fldChar w:fldCharType="end"/>
            </w:r>
          </w:hyperlink>
        </w:p>
        <w:p w:rsidR="00B82AC3" w:rsidRDefault="000877A6">
          <w:pPr>
            <w:pStyle w:val="23"/>
            <w:tabs>
              <w:tab w:val="right" w:leader="dot" w:pos="9911"/>
            </w:tabs>
            <w:rPr>
              <w:rFonts w:asciiTheme="minorHAnsi" w:eastAsiaTheme="minorEastAsia" w:hAnsiTheme="minorHAnsi" w:cstheme="minorBidi"/>
              <w:noProof/>
              <w:sz w:val="22"/>
              <w:szCs w:val="22"/>
            </w:rPr>
          </w:pPr>
          <w:hyperlink w:anchor="_Toc19123573" w:history="1">
            <w:r w:rsidR="00B82AC3" w:rsidRPr="007D0027">
              <w:rPr>
                <w:rStyle w:val="a5"/>
                <w:noProof/>
              </w:rPr>
              <w:t xml:space="preserve">1. </w:t>
            </w:r>
            <w:r w:rsidR="00B82AC3" w:rsidRPr="007D0027">
              <w:rPr>
                <w:rStyle w:val="a5"/>
                <w:rFonts w:eastAsia="Calibri"/>
                <w:noProof/>
              </w:rPr>
              <w:t>Нормативно-правовая база.</w:t>
            </w:r>
            <w:r w:rsidR="00B82AC3">
              <w:rPr>
                <w:noProof/>
                <w:webHidden/>
              </w:rPr>
              <w:tab/>
            </w:r>
            <w:r w:rsidR="00B82AC3">
              <w:rPr>
                <w:noProof/>
                <w:webHidden/>
              </w:rPr>
              <w:fldChar w:fldCharType="begin"/>
            </w:r>
            <w:r w:rsidR="00B82AC3">
              <w:rPr>
                <w:noProof/>
                <w:webHidden/>
              </w:rPr>
              <w:instrText xml:space="preserve"> PAGEREF _Toc19123573 \h </w:instrText>
            </w:r>
            <w:r w:rsidR="00B82AC3">
              <w:rPr>
                <w:noProof/>
                <w:webHidden/>
              </w:rPr>
            </w:r>
            <w:r w:rsidR="00B82AC3">
              <w:rPr>
                <w:noProof/>
                <w:webHidden/>
              </w:rPr>
              <w:fldChar w:fldCharType="separate"/>
            </w:r>
            <w:r w:rsidR="00B82AC3">
              <w:rPr>
                <w:noProof/>
                <w:webHidden/>
              </w:rPr>
              <w:t>3</w:t>
            </w:r>
            <w:r w:rsidR="00B82AC3">
              <w:rPr>
                <w:noProof/>
                <w:webHidden/>
              </w:rPr>
              <w:fldChar w:fldCharType="end"/>
            </w:r>
          </w:hyperlink>
        </w:p>
        <w:p w:rsidR="00B82AC3" w:rsidRDefault="000877A6">
          <w:pPr>
            <w:pStyle w:val="23"/>
            <w:tabs>
              <w:tab w:val="right" w:leader="dot" w:pos="9911"/>
            </w:tabs>
            <w:rPr>
              <w:rFonts w:asciiTheme="minorHAnsi" w:eastAsiaTheme="minorEastAsia" w:hAnsiTheme="minorHAnsi" w:cstheme="minorBidi"/>
              <w:noProof/>
              <w:sz w:val="22"/>
              <w:szCs w:val="22"/>
            </w:rPr>
          </w:pPr>
          <w:hyperlink w:anchor="_Toc19123574" w:history="1">
            <w:r w:rsidR="00B82AC3" w:rsidRPr="007D0027">
              <w:rPr>
                <w:rStyle w:val="a5"/>
                <w:noProof/>
              </w:rPr>
              <w:t>2. Содержание работ и отчётные материалы</w:t>
            </w:r>
            <w:r w:rsidR="00B82AC3">
              <w:rPr>
                <w:noProof/>
                <w:webHidden/>
              </w:rPr>
              <w:tab/>
            </w:r>
            <w:r w:rsidR="00B82AC3">
              <w:rPr>
                <w:noProof/>
                <w:webHidden/>
              </w:rPr>
              <w:fldChar w:fldCharType="begin"/>
            </w:r>
            <w:r w:rsidR="00B82AC3">
              <w:rPr>
                <w:noProof/>
                <w:webHidden/>
              </w:rPr>
              <w:instrText xml:space="preserve"> PAGEREF _Toc19123574 \h </w:instrText>
            </w:r>
            <w:r w:rsidR="00B82AC3">
              <w:rPr>
                <w:noProof/>
                <w:webHidden/>
              </w:rPr>
            </w:r>
            <w:r w:rsidR="00B82AC3">
              <w:rPr>
                <w:noProof/>
                <w:webHidden/>
              </w:rPr>
              <w:fldChar w:fldCharType="separate"/>
            </w:r>
            <w:r w:rsidR="00B82AC3">
              <w:rPr>
                <w:noProof/>
                <w:webHidden/>
              </w:rPr>
              <w:t>4</w:t>
            </w:r>
            <w:r w:rsidR="00B82AC3">
              <w:rPr>
                <w:noProof/>
                <w:webHidden/>
              </w:rPr>
              <w:fldChar w:fldCharType="end"/>
            </w:r>
          </w:hyperlink>
        </w:p>
        <w:p w:rsidR="00B82AC3" w:rsidRDefault="000877A6">
          <w:pPr>
            <w:pStyle w:val="23"/>
            <w:tabs>
              <w:tab w:val="right" w:leader="dot" w:pos="9911"/>
            </w:tabs>
            <w:rPr>
              <w:rFonts w:asciiTheme="minorHAnsi" w:eastAsiaTheme="minorEastAsia" w:hAnsiTheme="minorHAnsi" w:cstheme="minorBidi"/>
              <w:noProof/>
              <w:sz w:val="22"/>
              <w:szCs w:val="22"/>
            </w:rPr>
          </w:pPr>
          <w:hyperlink w:anchor="_Toc19123575" w:history="1">
            <w:r w:rsidR="00B82AC3" w:rsidRPr="007D0027">
              <w:rPr>
                <w:rStyle w:val="a5"/>
                <w:noProof/>
              </w:rPr>
              <w:t>3. Цели исследования</w:t>
            </w:r>
            <w:r w:rsidR="00B82AC3">
              <w:rPr>
                <w:noProof/>
                <w:webHidden/>
              </w:rPr>
              <w:tab/>
            </w:r>
            <w:r w:rsidR="00B82AC3">
              <w:rPr>
                <w:noProof/>
                <w:webHidden/>
              </w:rPr>
              <w:fldChar w:fldCharType="begin"/>
            </w:r>
            <w:r w:rsidR="00B82AC3">
              <w:rPr>
                <w:noProof/>
                <w:webHidden/>
              </w:rPr>
              <w:instrText xml:space="preserve"> PAGEREF _Toc19123575 \h </w:instrText>
            </w:r>
            <w:r w:rsidR="00B82AC3">
              <w:rPr>
                <w:noProof/>
                <w:webHidden/>
              </w:rPr>
            </w:r>
            <w:r w:rsidR="00B82AC3">
              <w:rPr>
                <w:noProof/>
                <w:webHidden/>
              </w:rPr>
              <w:fldChar w:fldCharType="separate"/>
            </w:r>
            <w:r w:rsidR="00B82AC3">
              <w:rPr>
                <w:noProof/>
                <w:webHidden/>
              </w:rPr>
              <w:t>5</w:t>
            </w:r>
            <w:r w:rsidR="00B82AC3">
              <w:rPr>
                <w:noProof/>
                <w:webHidden/>
              </w:rPr>
              <w:fldChar w:fldCharType="end"/>
            </w:r>
          </w:hyperlink>
        </w:p>
        <w:p w:rsidR="00B82AC3" w:rsidRDefault="000877A6">
          <w:pPr>
            <w:pStyle w:val="23"/>
            <w:tabs>
              <w:tab w:val="right" w:leader="dot" w:pos="9911"/>
            </w:tabs>
            <w:rPr>
              <w:rFonts w:asciiTheme="minorHAnsi" w:eastAsiaTheme="minorEastAsia" w:hAnsiTheme="minorHAnsi" w:cstheme="minorBidi"/>
              <w:noProof/>
              <w:sz w:val="22"/>
              <w:szCs w:val="22"/>
            </w:rPr>
          </w:pPr>
          <w:hyperlink w:anchor="_Toc19123576" w:history="1">
            <w:r w:rsidR="00B82AC3" w:rsidRPr="007D0027">
              <w:rPr>
                <w:rStyle w:val="a5"/>
                <w:noProof/>
              </w:rPr>
              <w:t>4. Целевые группы:</w:t>
            </w:r>
            <w:r w:rsidR="00B82AC3">
              <w:rPr>
                <w:noProof/>
                <w:webHidden/>
              </w:rPr>
              <w:tab/>
            </w:r>
            <w:r w:rsidR="00B82AC3">
              <w:rPr>
                <w:noProof/>
                <w:webHidden/>
              </w:rPr>
              <w:fldChar w:fldCharType="begin"/>
            </w:r>
            <w:r w:rsidR="00B82AC3">
              <w:rPr>
                <w:noProof/>
                <w:webHidden/>
              </w:rPr>
              <w:instrText xml:space="preserve"> PAGEREF _Toc19123576 \h </w:instrText>
            </w:r>
            <w:r w:rsidR="00B82AC3">
              <w:rPr>
                <w:noProof/>
                <w:webHidden/>
              </w:rPr>
            </w:r>
            <w:r w:rsidR="00B82AC3">
              <w:rPr>
                <w:noProof/>
                <w:webHidden/>
              </w:rPr>
              <w:fldChar w:fldCharType="separate"/>
            </w:r>
            <w:r w:rsidR="00B82AC3">
              <w:rPr>
                <w:noProof/>
                <w:webHidden/>
              </w:rPr>
              <w:t>5</w:t>
            </w:r>
            <w:r w:rsidR="00B82AC3">
              <w:rPr>
                <w:noProof/>
                <w:webHidden/>
              </w:rPr>
              <w:fldChar w:fldCharType="end"/>
            </w:r>
          </w:hyperlink>
        </w:p>
        <w:p w:rsidR="00B82AC3" w:rsidRDefault="000877A6">
          <w:pPr>
            <w:pStyle w:val="23"/>
            <w:tabs>
              <w:tab w:val="right" w:leader="dot" w:pos="9911"/>
            </w:tabs>
            <w:rPr>
              <w:rFonts w:asciiTheme="minorHAnsi" w:eastAsiaTheme="minorEastAsia" w:hAnsiTheme="minorHAnsi" w:cstheme="minorBidi"/>
              <w:noProof/>
              <w:sz w:val="22"/>
              <w:szCs w:val="22"/>
            </w:rPr>
          </w:pPr>
          <w:hyperlink w:anchor="_Toc19123577" w:history="1">
            <w:r w:rsidR="00B82AC3" w:rsidRPr="007D0027">
              <w:rPr>
                <w:rStyle w:val="a5"/>
                <w:noProof/>
              </w:rPr>
              <w:t>5. Объем оказываемых услуг:</w:t>
            </w:r>
            <w:r w:rsidR="00B82AC3">
              <w:rPr>
                <w:noProof/>
                <w:webHidden/>
              </w:rPr>
              <w:tab/>
            </w:r>
            <w:r w:rsidR="00B82AC3">
              <w:rPr>
                <w:noProof/>
                <w:webHidden/>
              </w:rPr>
              <w:fldChar w:fldCharType="begin"/>
            </w:r>
            <w:r w:rsidR="00B82AC3">
              <w:rPr>
                <w:noProof/>
                <w:webHidden/>
              </w:rPr>
              <w:instrText xml:space="preserve"> PAGEREF _Toc19123577 \h </w:instrText>
            </w:r>
            <w:r w:rsidR="00B82AC3">
              <w:rPr>
                <w:noProof/>
                <w:webHidden/>
              </w:rPr>
            </w:r>
            <w:r w:rsidR="00B82AC3">
              <w:rPr>
                <w:noProof/>
                <w:webHidden/>
              </w:rPr>
              <w:fldChar w:fldCharType="separate"/>
            </w:r>
            <w:r w:rsidR="00B82AC3">
              <w:rPr>
                <w:noProof/>
                <w:webHidden/>
              </w:rPr>
              <w:t>5</w:t>
            </w:r>
            <w:r w:rsidR="00B82AC3">
              <w:rPr>
                <w:noProof/>
                <w:webHidden/>
              </w:rPr>
              <w:fldChar w:fldCharType="end"/>
            </w:r>
          </w:hyperlink>
        </w:p>
        <w:p w:rsidR="00B82AC3" w:rsidRDefault="000877A6">
          <w:pPr>
            <w:pStyle w:val="23"/>
            <w:tabs>
              <w:tab w:val="right" w:leader="dot" w:pos="9911"/>
            </w:tabs>
            <w:rPr>
              <w:rFonts w:asciiTheme="minorHAnsi" w:eastAsiaTheme="minorEastAsia" w:hAnsiTheme="minorHAnsi" w:cstheme="minorBidi"/>
              <w:noProof/>
              <w:sz w:val="22"/>
              <w:szCs w:val="22"/>
            </w:rPr>
          </w:pPr>
          <w:hyperlink w:anchor="_Toc19123578" w:history="1">
            <w:r w:rsidR="00B82AC3" w:rsidRPr="007D0027">
              <w:rPr>
                <w:rStyle w:val="a5"/>
                <w:noProof/>
                <w:shd w:val="clear" w:color="auto" w:fill="FFFFFF"/>
              </w:rPr>
              <w:t>6. Методика исследования</w:t>
            </w:r>
            <w:r w:rsidR="00B82AC3">
              <w:rPr>
                <w:noProof/>
                <w:webHidden/>
              </w:rPr>
              <w:tab/>
            </w:r>
            <w:r w:rsidR="00B82AC3">
              <w:rPr>
                <w:noProof/>
                <w:webHidden/>
              </w:rPr>
              <w:fldChar w:fldCharType="begin"/>
            </w:r>
            <w:r w:rsidR="00B82AC3">
              <w:rPr>
                <w:noProof/>
                <w:webHidden/>
              </w:rPr>
              <w:instrText xml:space="preserve"> PAGEREF _Toc19123578 \h </w:instrText>
            </w:r>
            <w:r w:rsidR="00B82AC3">
              <w:rPr>
                <w:noProof/>
                <w:webHidden/>
              </w:rPr>
            </w:r>
            <w:r w:rsidR="00B82AC3">
              <w:rPr>
                <w:noProof/>
                <w:webHidden/>
              </w:rPr>
              <w:fldChar w:fldCharType="separate"/>
            </w:r>
            <w:r w:rsidR="00B82AC3">
              <w:rPr>
                <w:noProof/>
                <w:webHidden/>
              </w:rPr>
              <w:t>5</w:t>
            </w:r>
            <w:r w:rsidR="00B82AC3">
              <w:rPr>
                <w:noProof/>
                <w:webHidden/>
              </w:rPr>
              <w:fldChar w:fldCharType="end"/>
            </w:r>
          </w:hyperlink>
        </w:p>
        <w:p w:rsidR="00B82AC3" w:rsidRDefault="000877A6">
          <w:pPr>
            <w:pStyle w:val="23"/>
            <w:tabs>
              <w:tab w:val="right" w:leader="dot" w:pos="9911"/>
            </w:tabs>
            <w:rPr>
              <w:rFonts w:asciiTheme="minorHAnsi" w:eastAsiaTheme="minorEastAsia" w:hAnsiTheme="minorHAnsi" w:cstheme="minorBidi"/>
              <w:noProof/>
              <w:sz w:val="22"/>
              <w:szCs w:val="22"/>
            </w:rPr>
          </w:pPr>
          <w:hyperlink w:anchor="_Toc19123579" w:history="1">
            <w:r w:rsidR="00B82AC3" w:rsidRPr="007D0027">
              <w:rPr>
                <w:rStyle w:val="a5"/>
                <w:noProof/>
              </w:rPr>
              <w:t>7.Перечень критериев и показателей</w:t>
            </w:r>
            <w:r w:rsidR="00B82AC3">
              <w:rPr>
                <w:noProof/>
                <w:webHidden/>
              </w:rPr>
              <w:tab/>
            </w:r>
            <w:r w:rsidR="00B82AC3">
              <w:rPr>
                <w:noProof/>
                <w:webHidden/>
              </w:rPr>
              <w:fldChar w:fldCharType="begin"/>
            </w:r>
            <w:r w:rsidR="00B82AC3">
              <w:rPr>
                <w:noProof/>
                <w:webHidden/>
              </w:rPr>
              <w:instrText xml:space="preserve"> PAGEREF _Toc19123579 \h </w:instrText>
            </w:r>
            <w:r w:rsidR="00B82AC3">
              <w:rPr>
                <w:noProof/>
                <w:webHidden/>
              </w:rPr>
            </w:r>
            <w:r w:rsidR="00B82AC3">
              <w:rPr>
                <w:noProof/>
                <w:webHidden/>
              </w:rPr>
              <w:fldChar w:fldCharType="separate"/>
            </w:r>
            <w:r w:rsidR="00B82AC3">
              <w:rPr>
                <w:noProof/>
                <w:webHidden/>
              </w:rPr>
              <w:t>7</w:t>
            </w:r>
            <w:r w:rsidR="00B82AC3">
              <w:rPr>
                <w:noProof/>
                <w:webHidden/>
              </w:rPr>
              <w:fldChar w:fldCharType="end"/>
            </w:r>
          </w:hyperlink>
        </w:p>
        <w:p w:rsidR="00B82AC3" w:rsidRDefault="000877A6">
          <w:pPr>
            <w:pStyle w:val="31"/>
            <w:tabs>
              <w:tab w:val="right" w:leader="dot" w:pos="9911"/>
            </w:tabs>
            <w:rPr>
              <w:rFonts w:asciiTheme="minorHAnsi" w:eastAsiaTheme="minorEastAsia" w:hAnsiTheme="minorHAnsi" w:cstheme="minorBidi"/>
              <w:noProof/>
              <w:sz w:val="22"/>
              <w:szCs w:val="22"/>
            </w:rPr>
          </w:pPr>
          <w:hyperlink w:anchor="_Toc19123580" w:history="1">
            <w:r w:rsidR="00B82AC3" w:rsidRPr="007D0027">
              <w:rPr>
                <w:rStyle w:val="a5"/>
                <w:noProof/>
              </w:rPr>
              <w:t>7.1. Расчёт показателей, характеризующих открытость и доступность информации об организации социальной сферы</w:t>
            </w:r>
            <w:r w:rsidR="00B82AC3">
              <w:rPr>
                <w:noProof/>
                <w:webHidden/>
              </w:rPr>
              <w:tab/>
            </w:r>
            <w:r w:rsidR="00B82AC3">
              <w:rPr>
                <w:noProof/>
                <w:webHidden/>
              </w:rPr>
              <w:fldChar w:fldCharType="begin"/>
            </w:r>
            <w:r w:rsidR="00B82AC3">
              <w:rPr>
                <w:noProof/>
                <w:webHidden/>
              </w:rPr>
              <w:instrText xml:space="preserve"> PAGEREF _Toc19123580 \h </w:instrText>
            </w:r>
            <w:r w:rsidR="00B82AC3">
              <w:rPr>
                <w:noProof/>
                <w:webHidden/>
              </w:rPr>
            </w:r>
            <w:r w:rsidR="00B82AC3">
              <w:rPr>
                <w:noProof/>
                <w:webHidden/>
              </w:rPr>
              <w:fldChar w:fldCharType="separate"/>
            </w:r>
            <w:r w:rsidR="00B82AC3">
              <w:rPr>
                <w:noProof/>
                <w:webHidden/>
              </w:rPr>
              <w:t>10</w:t>
            </w:r>
            <w:r w:rsidR="00B82AC3">
              <w:rPr>
                <w:noProof/>
                <w:webHidden/>
              </w:rPr>
              <w:fldChar w:fldCharType="end"/>
            </w:r>
          </w:hyperlink>
        </w:p>
        <w:p w:rsidR="00B82AC3" w:rsidRDefault="000877A6">
          <w:pPr>
            <w:pStyle w:val="31"/>
            <w:tabs>
              <w:tab w:val="right" w:leader="dot" w:pos="9911"/>
            </w:tabs>
            <w:rPr>
              <w:rFonts w:asciiTheme="minorHAnsi" w:eastAsiaTheme="minorEastAsia" w:hAnsiTheme="minorHAnsi" w:cstheme="minorBidi"/>
              <w:noProof/>
              <w:sz w:val="22"/>
              <w:szCs w:val="22"/>
            </w:rPr>
          </w:pPr>
          <w:hyperlink w:anchor="_Toc19123581" w:history="1">
            <w:r w:rsidR="00B82AC3" w:rsidRPr="007D0027">
              <w:rPr>
                <w:rStyle w:val="a5"/>
                <w:noProof/>
              </w:rPr>
              <w:t>7.2. Расчёт показателей, характеризующих комфортность условий предоставления услуг, в том числе время ожидания предоставления услуг</w:t>
            </w:r>
            <w:r w:rsidR="00B82AC3">
              <w:rPr>
                <w:noProof/>
                <w:webHidden/>
              </w:rPr>
              <w:tab/>
            </w:r>
            <w:r w:rsidR="00B82AC3">
              <w:rPr>
                <w:noProof/>
                <w:webHidden/>
              </w:rPr>
              <w:fldChar w:fldCharType="begin"/>
            </w:r>
            <w:r w:rsidR="00B82AC3">
              <w:rPr>
                <w:noProof/>
                <w:webHidden/>
              </w:rPr>
              <w:instrText xml:space="preserve"> PAGEREF _Toc19123581 \h </w:instrText>
            </w:r>
            <w:r w:rsidR="00B82AC3">
              <w:rPr>
                <w:noProof/>
                <w:webHidden/>
              </w:rPr>
            </w:r>
            <w:r w:rsidR="00B82AC3">
              <w:rPr>
                <w:noProof/>
                <w:webHidden/>
              </w:rPr>
              <w:fldChar w:fldCharType="separate"/>
            </w:r>
            <w:r w:rsidR="00B82AC3">
              <w:rPr>
                <w:noProof/>
                <w:webHidden/>
              </w:rPr>
              <w:t>17</w:t>
            </w:r>
            <w:r w:rsidR="00B82AC3">
              <w:rPr>
                <w:noProof/>
                <w:webHidden/>
              </w:rPr>
              <w:fldChar w:fldCharType="end"/>
            </w:r>
          </w:hyperlink>
        </w:p>
        <w:p w:rsidR="00B82AC3" w:rsidRDefault="000877A6">
          <w:pPr>
            <w:pStyle w:val="31"/>
            <w:tabs>
              <w:tab w:val="right" w:leader="dot" w:pos="9911"/>
            </w:tabs>
            <w:rPr>
              <w:rFonts w:asciiTheme="minorHAnsi" w:eastAsiaTheme="minorEastAsia" w:hAnsiTheme="minorHAnsi" w:cstheme="minorBidi"/>
              <w:noProof/>
              <w:sz w:val="22"/>
              <w:szCs w:val="22"/>
            </w:rPr>
          </w:pPr>
          <w:hyperlink w:anchor="_Toc19123582" w:history="1">
            <w:r w:rsidR="00B82AC3" w:rsidRPr="007D0027">
              <w:rPr>
                <w:rStyle w:val="a5"/>
                <w:noProof/>
              </w:rPr>
              <w:t>7.3. Расчёт показателей, характеризующих доступность услуг для инвалидов</w:t>
            </w:r>
            <w:r w:rsidR="00B82AC3">
              <w:rPr>
                <w:noProof/>
                <w:webHidden/>
              </w:rPr>
              <w:tab/>
            </w:r>
            <w:r w:rsidR="00B82AC3">
              <w:rPr>
                <w:noProof/>
                <w:webHidden/>
              </w:rPr>
              <w:fldChar w:fldCharType="begin"/>
            </w:r>
            <w:r w:rsidR="00B82AC3">
              <w:rPr>
                <w:noProof/>
                <w:webHidden/>
              </w:rPr>
              <w:instrText xml:space="preserve"> PAGEREF _Toc19123582 \h </w:instrText>
            </w:r>
            <w:r w:rsidR="00B82AC3">
              <w:rPr>
                <w:noProof/>
                <w:webHidden/>
              </w:rPr>
            </w:r>
            <w:r w:rsidR="00B82AC3">
              <w:rPr>
                <w:noProof/>
                <w:webHidden/>
              </w:rPr>
              <w:fldChar w:fldCharType="separate"/>
            </w:r>
            <w:r w:rsidR="00B82AC3">
              <w:rPr>
                <w:noProof/>
                <w:webHidden/>
              </w:rPr>
              <w:t>22</w:t>
            </w:r>
            <w:r w:rsidR="00B82AC3">
              <w:rPr>
                <w:noProof/>
                <w:webHidden/>
              </w:rPr>
              <w:fldChar w:fldCharType="end"/>
            </w:r>
          </w:hyperlink>
        </w:p>
        <w:p w:rsidR="00B82AC3" w:rsidRDefault="000877A6">
          <w:pPr>
            <w:pStyle w:val="31"/>
            <w:tabs>
              <w:tab w:val="right" w:leader="dot" w:pos="9911"/>
            </w:tabs>
            <w:rPr>
              <w:rFonts w:asciiTheme="minorHAnsi" w:eastAsiaTheme="minorEastAsia" w:hAnsiTheme="minorHAnsi" w:cstheme="minorBidi"/>
              <w:noProof/>
              <w:sz w:val="22"/>
              <w:szCs w:val="22"/>
            </w:rPr>
          </w:pPr>
          <w:hyperlink w:anchor="_Toc19123583" w:history="1">
            <w:r w:rsidR="00B82AC3" w:rsidRPr="007D0027">
              <w:rPr>
                <w:rStyle w:val="a5"/>
                <w:noProof/>
              </w:rPr>
              <w:t>7.4 Расчёт показателей, характеризующих доброжелательность, вежливость работников организаций социальной сферы</w:t>
            </w:r>
            <w:r w:rsidR="00B82AC3">
              <w:rPr>
                <w:noProof/>
                <w:webHidden/>
              </w:rPr>
              <w:tab/>
            </w:r>
            <w:r w:rsidR="00B82AC3">
              <w:rPr>
                <w:noProof/>
                <w:webHidden/>
              </w:rPr>
              <w:fldChar w:fldCharType="begin"/>
            </w:r>
            <w:r w:rsidR="00B82AC3">
              <w:rPr>
                <w:noProof/>
                <w:webHidden/>
              </w:rPr>
              <w:instrText xml:space="preserve"> PAGEREF _Toc19123583 \h </w:instrText>
            </w:r>
            <w:r w:rsidR="00B82AC3">
              <w:rPr>
                <w:noProof/>
                <w:webHidden/>
              </w:rPr>
            </w:r>
            <w:r w:rsidR="00B82AC3">
              <w:rPr>
                <w:noProof/>
                <w:webHidden/>
              </w:rPr>
              <w:fldChar w:fldCharType="separate"/>
            </w:r>
            <w:r w:rsidR="00B82AC3">
              <w:rPr>
                <w:noProof/>
                <w:webHidden/>
              </w:rPr>
              <w:t>27</w:t>
            </w:r>
            <w:r w:rsidR="00B82AC3">
              <w:rPr>
                <w:noProof/>
                <w:webHidden/>
              </w:rPr>
              <w:fldChar w:fldCharType="end"/>
            </w:r>
          </w:hyperlink>
        </w:p>
        <w:p w:rsidR="00B82AC3" w:rsidRDefault="000877A6">
          <w:pPr>
            <w:pStyle w:val="31"/>
            <w:tabs>
              <w:tab w:val="right" w:leader="dot" w:pos="9911"/>
            </w:tabs>
            <w:rPr>
              <w:rFonts w:asciiTheme="minorHAnsi" w:eastAsiaTheme="minorEastAsia" w:hAnsiTheme="minorHAnsi" w:cstheme="minorBidi"/>
              <w:noProof/>
              <w:sz w:val="22"/>
              <w:szCs w:val="22"/>
            </w:rPr>
          </w:pPr>
          <w:hyperlink w:anchor="_Toc19123584" w:history="1">
            <w:r w:rsidR="00B82AC3" w:rsidRPr="007D0027">
              <w:rPr>
                <w:rStyle w:val="a5"/>
                <w:noProof/>
              </w:rPr>
              <w:t>7.5 Расчёт показателей, характеризующих удовлетворенность условиями оказания услуг</w:t>
            </w:r>
            <w:r w:rsidR="00B82AC3">
              <w:rPr>
                <w:noProof/>
                <w:webHidden/>
              </w:rPr>
              <w:tab/>
            </w:r>
            <w:r w:rsidR="00B82AC3">
              <w:rPr>
                <w:noProof/>
                <w:webHidden/>
              </w:rPr>
              <w:fldChar w:fldCharType="begin"/>
            </w:r>
            <w:r w:rsidR="00B82AC3">
              <w:rPr>
                <w:noProof/>
                <w:webHidden/>
              </w:rPr>
              <w:instrText xml:space="preserve"> PAGEREF _Toc19123584 \h </w:instrText>
            </w:r>
            <w:r w:rsidR="00B82AC3">
              <w:rPr>
                <w:noProof/>
                <w:webHidden/>
              </w:rPr>
            </w:r>
            <w:r w:rsidR="00B82AC3">
              <w:rPr>
                <w:noProof/>
                <w:webHidden/>
              </w:rPr>
              <w:fldChar w:fldCharType="separate"/>
            </w:r>
            <w:r w:rsidR="00B82AC3">
              <w:rPr>
                <w:noProof/>
                <w:webHidden/>
              </w:rPr>
              <w:t>31</w:t>
            </w:r>
            <w:r w:rsidR="00B82AC3">
              <w:rPr>
                <w:noProof/>
                <w:webHidden/>
              </w:rPr>
              <w:fldChar w:fldCharType="end"/>
            </w:r>
          </w:hyperlink>
        </w:p>
        <w:p w:rsidR="00B82AC3" w:rsidRDefault="000877A6">
          <w:pPr>
            <w:pStyle w:val="14"/>
            <w:tabs>
              <w:tab w:val="right" w:leader="dot" w:pos="9911"/>
            </w:tabs>
            <w:rPr>
              <w:rFonts w:asciiTheme="minorHAnsi" w:eastAsiaTheme="minorEastAsia" w:hAnsiTheme="minorHAnsi" w:cstheme="minorBidi"/>
              <w:noProof/>
              <w:sz w:val="22"/>
              <w:szCs w:val="22"/>
            </w:rPr>
          </w:pPr>
          <w:hyperlink w:anchor="_Toc19123585" w:history="1">
            <w:r w:rsidR="00B82AC3" w:rsidRPr="007D0027">
              <w:rPr>
                <w:rStyle w:val="a5"/>
                <w:noProof/>
              </w:rPr>
              <w:t>Результаты исследования</w:t>
            </w:r>
            <w:r w:rsidR="00B82AC3">
              <w:rPr>
                <w:noProof/>
                <w:webHidden/>
              </w:rPr>
              <w:tab/>
            </w:r>
            <w:r w:rsidR="00B82AC3">
              <w:rPr>
                <w:noProof/>
                <w:webHidden/>
              </w:rPr>
              <w:fldChar w:fldCharType="begin"/>
            </w:r>
            <w:r w:rsidR="00B82AC3">
              <w:rPr>
                <w:noProof/>
                <w:webHidden/>
              </w:rPr>
              <w:instrText xml:space="preserve"> PAGEREF _Toc19123585 \h </w:instrText>
            </w:r>
            <w:r w:rsidR="00B82AC3">
              <w:rPr>
                <w:noProof/>
                <w:webHidden/>
              </w:rPr>
            </w:r>
            <w:r w:rsidR="00B82AC3">
              <w:rPr>
                <w:noProof/>
                <w:webHidden/>
              </w:rPr>
              <w:fldChar w:fldCharType="separate"/>
            </w:r>
            <w:r w:rsidR="00B82AC3">
              <w:rPr>
                <w:noProof/>
                <w:webHidden/>
              </w:rPr>
              <w:t>35</w:t>
            </w:r>
            <w:r w:rsidR="00B82AC3">
              <w:rPr>
                <w:noProof/>
                <w:webHidden/>
              </w:rPr>
              <w:fldChar w:fldCharType="end"/>
            </w:r>
          </w:hyperlink>
        </w:p>
        <w:p w:rsidR="00B82AC3" w:rsidRDefault="000877A6">
          <w:pPr>
            <w:pStyle w:val="23"/>
            <w:tabs>
              <w:tab w:val="right" w:leader="dot" w:pos="9911"/>
            </w:tabs>
            <w:rPr>
              <w:rFonts w:asciiTheme="minorHAnsi" w:eastAsiaTheme="minorEastAsia" w:hAnsiTheme="minorHAnsi" w:cstheme="minorBidi"/>
              <w:noProof/>
              <w:sz w:val="22"/>
              <w:szCs w:val="22"/>
            </w:rPr>
          </w:pPr>
          <w:hyperlink w:anchor="_Toc19123586" w:history="1">
            <w:r w:rsidR="00B82AC3" w:rsidRPr="007D0027">
              <w:rPr>
                <w:rStyle w:val="a5"/>
                <w:noProof/>
              </w:rPr>
              <w:t>Общие результаты</w:t>
            </w:r>
            <w:r w:rsidR="00B82AC3">
              <w:rPr>
                <w:noProof/>
                <w:webHidden/>
              </w:rPr>
              <w:tab/>
            </w:r>
            <w:r w:rsidR="00B82AC3">
              <w:rPr>
                <w:noProof/>
                <w:webHidden/>
              </w:rPr>
              <w:fldChar w:fldCharType="begin"/>
            </w:r>
            <w:r w:rsidR="00B82AC3">
              <w:rPr>
                <w:noProof/>
                <w:webHidden/>
              </w:rPr>
              <w:instrText xml:space="preserve"> PAGEREF _Toc19123586 \h </w:instrText>
            </w:r>
            <w:r w:rsidR="00B82AC3">
              <w:rPr>
                <w:noProof/>
                <w:webHidden/>
              </w:rPr>
            </w:r>
            <w:r w:rsidR="00B82AC3">
              <w:rPr>
                <w:noProof/>
                <w:webHidden/>
              </w:rPr>
              <w:fldChar w:fldCharType="separate"/>
            </w:r>
            <w:r w:rsidR="00B82AC3">
              <w:rPr>
                <w:noProof/>
                <w:webHidden/>
              </w:rPr>
              <w:t>35</w:t>
            </w:r>
            <w:r w:rsidR="00B82AC3">
              <w:rPr>
                <w:noProof/>
                <w:webHidden/>
              </w:rPr>
              <w:fldChar w:fldCharType="end"/>
            </w:r>
          </w:hyperlink>
        </w:p>
        <w:p w:rsidR="00B82AC3" w:rsidRDefault="000877A6">
          <w:pPr>
            <w:pStyle w:val="23"/>
            <w:tabs>
              <w:tab w:val="right" w:leader="dot" w:pos="9911"/>
            </w:tabs>
            <w:rPr>
              <w:rFonts w:asciiTheme="minorHAnsi" w:eastAsiaTheme="minorEastAsia" w:hAnsiTheme="minorHAnsi" w:cstheme="minorBidi"/>
              <w:noProof/>
              <w:sz w:val="22"/>
              <w:szCs w:val="22"/>
            </w:rPr>
          </w:pPr>
          <w:hyperlink w:anchor="_Toc19123587" w:history="1">
            <w:r w:rsidR="00B82AC3" w:rsidRPr="007D0027">
              <w:rPr>
                <w:rStyle w:val="a5"/>
                <w:noProof/>
              </w:rPr>
              <w:t>Показатели, характеризующие открытость и доступность информации об организации социальной сферы</w:t>
            </w:r>
            <w:r w:rsidR="00B82AC3">
              <w:rPr>
                <w:noProof/>
                <w:webHidden/>
              </w:rPr>
              <w:tab/>
            </w:r>
            <w:r w:rsidR="00B82AC3">
              <w:rPr>
                <w:noProof/>
                <w:webHidden/>
              </w:rPr>
              <w:fldChar w:fldCharType="begin"/>
            </w:r>
            <w:r w:rsidR="00B82AC3">
              <w:rPr>
                <w:noProof/>
                <w:webHidden/>
              </w:rPr>
              <w:instrText xml:space="preserve"> PAGEREF _Toc19123587 \h </w:instrText>
            </w:r>
            <w:r w:rsidR="00B82AC3">
              <w:rPr>
                <w:noProof/>
                <w:webHidden/>
              </w:rPr>
            </w:r>
            <w:r w:rsidR="00B82AC3">
              <w:rPr>
                <w:noProof/>
                <w:webHidden/>
              </w:rPr>
              <w:fldChar w:fldCharType="separate"/>
            </w:r>
            <w:r w:rsidR="00B82AC3">
              <w:rPr>
                <w:noProof/>
                <w:webHidden/>
              </w:rPr>
              <w:t>39</w:t>
            </w:r>
            <w:r w:rsidR="00B82AC3">
              <w:rPr>
                <w:noProof/>
                <w:webHidden/>
              </w:rPr>
              <w:fldChar w:fldCharType="end"/>
            </w:r>
          </w:hyperlink>
        </w:p>
        <w:p w:rsidR="00B82AC3" w:rsidRDefault="000877A6">
          <w:pPr>
            <w:pStyle w:val="23"/>
            <w:tabs>
              <w:tab w:val="right" w:leader="dot" w:pos="9911"/>
            </w:tabs>
            <w:rPr>
              <w:rFonts w:asciiTheme="minorHAnsi" w:eastAsiaTheme="minorEastAsia" w:hAnsiTheme="minorHAnsi" w:cstheme="minorBidi"/>
              <w:noProof/>
              <w:sz w:val="22"/>
              <w:szCs w:val="22"/>
            </w:rPr>
          </w:pPr>
          <w:hyperlink w:anchor="_Toc19123588" w:history="1">
            <w:r w:rsidR="00B82AC3" w:rsidRPr="007D0027">
              <w:rPr>
                <w:rStyle w:val="a5"/>
                <w:noProof/>
              </w:rPr>
              <w:t>Показатели, характеризующие комфортность условий предоставления услуг, в том числе время ожидания предоставления услуг</w:t>
            </w:r>
            <w:r w:rsidR="00B82AC3">
              <w:rPr>
                <w:noProof/>
                <w:webHidden/>
              </w:rPr>
              <w:tab/>
            </w:r>
            <w:r w:rsidR="00B82AC3">
              <w:rPr>
                <w:noProof/>
                <w:webHidden/>
              </w:rPr>
              <w:fldChar w:fldCharType="begin"/>
            </w:r>
            <w:r w:rsidR="00B82AC3">
              <w:rPr>
                <w:noProof/>
                <w:webHidden/>
              </w:rPr>
              <w:instrText xml:space="preserve"> PAGEREF _Toc19123588 \h </w:instrText>
            </w:r>
            <w:r w:rsidR="00B82AC3">
              <w:rPr>
                <w:noProof/>
                <w:webHidden/>
              </w:rPr>
            </w:r>
            <w:r w:rsidR="00B82AC3">
              <w:rPr>
                <w:noProof/>
                <w:webHidden/>
              </w:rPr>
              <w:fldChar w:fldCharType="separate"/>
            </w:r>
            <w:r w:rsidR="00B82AC3">
              <w:rPr>
                <w:noProof/>
                <w:webHidden/>
              </w:rPr>
              <w:t>42</w:t>
            </w:r>
            <w:r w:rsidR="00B82AC3">
              <w:rPr>
                <w:noProof/>
                <w:webHidden/>
              </w:rPr>
              <w:fldChar w:fldCharType="end"/>
            </w:r>
          </w:hyperlink>
        </w:p>
        <w:p w:rsidR="00B82AC3" w:rsidRDefault="000877A6">
          <w:pPr>
            <w:pStyle w:val="23"/>
            <w:tabs>
              <w:tab w:val="right" w:leader="dot" w:pos="9911"/>
            </w:tabs>
            <w:rPr>
              <w:rFonts w:asciiTheme="minorHAnsi" w:eastAsiaTheme="minorEastAsia" w:hAnsiTheme="minorHAnsi" w:cstheme="minorBidi"/>
              <w:noProof/>
              <w:sz w:val="22"/>
              <w:szCs w:val="22"/>
            </w:rPr>
          </w:pPr>
          <w:hyperlink w:anchor="_Toc19123589" w:history="1">
            <w:r w:rsidR="00B82AC3" w:rsidRPr="007D0027">
              <w:rPr>
                <w:rStyle w:val="a5"/>
                <w:noProof/>
              </w:rPr>
              <w:t>Показатели, характеризующие доступность услуг для инвалидов</w:t>
            </w:r>
            <w:r w:rsidR="00B82AC3">
              <w:rPr>
                <w:noProof/>
                <w:webHidden/>
              </w:rPr>
              <w:tab/>
            </w:r>
            <w:r w:rsidR="00B82AC3">
              <w:rPr>
                <w:noProof/>
                <w:webHidden/>
              </w:rPr>
              <w:fldChar w:fldCharType="begin"/>
            </w:r>
            <w:r w:rsidR="00B82AC3">
              <w:rPr>
                <w:noProof/>
                <w:webHidden/>
              </w:rPr>
              <w:instrText xml:space="preserve"> PAGEREF _Toc19123589 \h </w:instrText>
            </w:r>
            <w:r w:rsidR="00B82AC3">
              <w:rPr>
                <w:noProof/>
                <w:webHidden/>
              </w:rPr>
            </w:r>
            <w:r w:rsidR="00B82AC3">
              <w:rPr>
                <w:noProof/>
                <w:webHidden/>
              </w:rPr>
              <w:fldChar w:fldCharType="separate"/>
            </w:r>
            <w:r w:rsidR="00B82AC3">
              <w:rPr>
                <w:noProof/>
                <w:webHidden/>
              </w:rPr>
              <w:t>44</w:t>
            </w:r>
            <w:r w:rsidR="00B82AC3">
              <w:rPr>
                <w:noProof/>
                <w:webHidden/>
              </w:rPr>
              <w:fldChar w:fldCharType="end"/>
            </w:r>
          </w:hyperlink>
        </w:p>
        <w:p w:rsidR="00B82AC3" w:rsidRDefault="000877A6">
          <w:pPr>
            <w:pStyle w:val="23"/>
            <w:tabs>
              <w:tab w:val="right" w:leader="dot" w:pos="9911"/>
            </w:tabs>
            <w:rPr>
              <w:rFonts w:asciiTheme="minorHAnsi" w:eastAsiaTheme="minorEastAsia" w:hAnsiTheme="minorHAnsi" w:cstheme="minorBidi"/>
              <w:noProof/>
              <w:sz w:val="22"/>
              <w:szCs w:val="22"/>
            </w:rPr>
          </w:pPr>
          <w:hyperlink w:anchor="_Toc19123590" w:history="1">
            <w:r w:rsidR="00B82AC3" w:rsidRPr="007D0027">
              <w:rPr>
                <w:rStyle w:val="a5"/>
                <w:noProof/>
              </w:rPr>
              <w:t>Показатели, характеризующие доброжелательность, вежливость работников организаций социальной сферы</w:t>
            </w:r>
            <w:r w:rsidR="00B82AC3">
              <w:rPr>
                <w:noProof/>
                <w:webHidden/>
              </w:rPr>
              <w:tab/>
            </w:r>
            <w:r w:rsidR="00B82AC3">
              <w:rPr>
                <w:noProof/>
                <w:webHidden/>
              </w:rPr>
              <w:fldChar w:fldCharType="begin"/>
            </w:r>
            <w:r w:rsidR="00B82AC3">
              <w:rPr>
                <w:noProof/>
                <w:webHidden/>
              </w:rPr>
              <w:instrText xml:space="preserve"> PAGEREF _Toc19123590 \h </w:instrText>
            </w:r>
            <w:r w:rsidR="00B82AC3">
              <w:rPr>
                <w:noProof/>
                <w:webHidden/>
              </w:rPr>
            </w:r>
            <w:r w:rsidR="00B82AC3">
              <w:rPr>
                <w:noProof/>
                <w:webHidden/>
              </w:rPr>
              <w:fldChar w:fldCharType="separate"/>
            </w:r>
            <w:r w:rsidR="00B82AC3">
              <w:rPr>
                <w:noProof/>
                <w:webHidden/>
              </w:rPr>
              <w:t>47</w:t>
            </w:r>
            <w:r w:rsidR="00B82AC3">
              <w:rPr>
                <w:noProof/>
                <w:webHidden/>
              </w:rPr>
              <w:fldChar w:fldCharType="end"/>
            </w:r>
          </w:hyperlink>
        </w:p>
        <w:p w:rsidR="00B82AC3" w:rsidRDefault="000877A6">
          <w:pPr>
            <w:pStyle w:val="23"/>
            <w:tabs>
              <w:tab w:val="right" w:leader="dot" w:pos="9911"/>
            </w:tabs>
            <w:rPr>
              <w:rFonts w:asciiTheme="minorHAnsi" w:eastAsiaTheme="minorEastAsia" w:hAnsiTheme="minorHAnsi" w:cstheme="minorBidi"/>
              <w:noProof/>
              <w:sz w:val="22"/>
              <w:szCs w:val="22"/>
            </w:rPr>
          </w:pPr>
          <w:hyperlink w:anchor="_Toc19123591" w:history="1">
            <w:r w:rsidR="00B82AC3" w:rsidRPr="007D0027">
              <w:rPr>
                <w:rStyle w:val="a5"/>
                <w:noProof/>
              </w:rPr>
              <w:t>Показатели, характеризующие удовлетворенность условиями оказания услуг</w:t>
            </w:r>
            <w:r w:rsidR="00B82AC3">
              <w:rPr>
                <w:noProof/>
                <w:webHidden/>
              </w:rPr>
              <w:tab/>
            </w:r>
            <w:r w:rsidR="00B82AC3">
              <w:rPr>
                <w:noProof/>
                <w:webHidden/>
              </w:rPr>
              <w:fldChar w:fldCharType="begin"/>
            </w:r>
            <w:r w:rsidR="00B82AC3">
              <w:rPr>
                <w:noProof/>
                <w:webHidden/>
              </w:rPr>
              <w:instrText xml:space="preserve"> PAGEREF _Toc19123591 \h </w:instrText>
            </w:r>
            <w:r w:rsidR="00B82AC3">
              <w:rPr>
                <w:noProof/>
                <w:webHidden/>
              </w:rPr>
            </w:r>
            <w:r w:rsidR="00B82AC3">
              <w:rPr>
                <w:noProof/>
                <w:webHidden/>
              </w:rPr>
              <w:fldChar w:fldCharType="separate"/>
            </w:r>
            <w:r w:rsidR="00B82AC3">
              <w:rPr>
                <w:noProof/>
                <w:webHidden/>
              </w:rPr>
              <w:t>49</w:t>
            </w:r>
            <w:r w:rsidR="00B82AC3">
              <w:rPr>
                <w:noProof/>
                <w:webHidden/>
              </w:rPr>
              <w:fldChar w:fldCharType="end"/>
            </w:r>
          </w:hyperlink>
        </w:p>
        <w:p w:rsidR="00B82AC3" w:rsidRDefault="000877A6">
          <w:pPr>
            <w:pStyle w:val="14"/>
            <w:tabs>
              <w:tab w:val="right" w:leader="dot" w:pos="9911"/>
            </w:tabs>
            <w:rPr>
              <w:rFonts w:asciiTheme="minorHAnsi" w:eastAsiaTheme="minorEastAsia" w:hAnsiTheme="minorHAnsi" w:cstheme="minorBidi"/>
              <w:noProof/>
              <w:sz w:val="22"/>
              <w:szCs w:val="22"/>
            </w:rPr>
          </w:pPr>
          <w:hyperlink w:anchor="_Toc19123592" w:history="1">
            <w:r w:rsidR="00B82AC3" w:rsidRPr="007D0027">
              <w:rPr>
                <w:rStyle w:val="a5"/>
                <w:noProof/>
              </w:rPr>
              <w:t>Выводы и рекомендации по организациям</w:t>
            </w:r>
            <w:r w:rsidR="00B82AC3">
              <w:rPr>
                <w:noProof/>
                <w:webHidden/>
              </w:rPr>
              <w:tab/>
            </w:r>
            <w:r w:rsidR="00B82AC3">
              <w:rPr>
                <w:noProof/>
                <w:webHidden/>
              </w:rPr>
              <w:fldChar w:fldCharType="begin"/>
            </w:r>
            <w:r w:rsidR="00B82AC3">
              <w:rPr>
                <w:noProof/>
                <w:webHidden/>
              </w:rPr>
              <w:instrText xml:space="preserve"> PAGEREF _Toc19123592 \h </w:instrText>
            </w:r>
            <w:r w:rsidR="00B82AC3">
              <w:rPr>
                <w:noProof/>
                <w:webHidden/>
              </w:rPr>
            </w:r>
            <w:r w:rsidR="00B82AC3">
              <w:rPr>
                <w:noProof/>
                <w:webHidden/>
              </w:rPr>
              <w:fldChar w:fldCharType="separate"/>
            </w:r>
            <w:r w:rsidR="00B82AC3">
              <w:rPr>
                <w:noProof/>
                <w:webHidden/>
              </w:rPr>
              <w:t>51</w:t>
            </w:r>
            <w:r w:rsidR="00B82AC3">
              <w:rPr>
                <w:noProof/>
                <w:webHidden/>
              </w:rPr>
              <w:fldChar w:fldCharType="end"/>
            </w:r>
          </w:hyperlink>
        </w:p>
        <w:p w:rsidR="00B82AC3" w:rsidRDefault="000877A6">
          <w:pPr>
            <w:pStyle w:val="23"/>
            <w:tabs>
              <w:tab w:val="right" w:leader="dot" w:pos="9911"/>
            </w:tabs>
            <w:rPr>
              <w:rFonts w:asciiTheme="minorHAnsi" w:eastAsiaTheme="minorEastAsia" w:hAnsiTheme="minorHAnsi" w:cstheme="minorBidi"/>
              <w:noProof/>
              <w:sz w:val="22"/>
              <w:szCs w:val="22"/>
            </w:rPr>
          </w:pPr>
          <w:hyperlink w:anchor="_Toc19123593" w:history="1">
            <w:r w:rsidR="00B82AC3" w:rsidRPr="007D0027">
              <w:rPr>
                <w:rStyle w:val="a5"/>
                <w:noProof/>
              </w:rPr>
              <w:t>Выводы</w:t>
            </w:r>
            <w:r w:rsidR="00B82AC3">
              <w:rPr>
                <w:noProof/>
                <w:webHidden/>
              </w:rPr>
              <w:tab/>
            </w:r>
            <w:r w:rsidR="00B82AC3">
              <w:rPr>
                <w:noProof/>
                <w:webHidden/>
              </w:rPr>
              <w:fldChar w:fldCharType="begin"/>
            </w:r>
            <w:r w:rsidR="00B82AC3">
              <w:rPr>
                <w:noProof/>
                <w:webHidden/>
              </w:rPr>
              <w:instrText xml:space="preserve"> PAGEREF _Toc19123593 \h </w:instrText>
            </w:r>
            <w:r w:rsidR="00B82AC3">
              <w:rPr>
                <w:noProof/>
                <w:webHidden/>
              </w:rPr>
            </w:r>
            <w:r w:rsidR="00B82AC3">
              <w:rPr>
                <w:noProof/>
                <w:webHidden/>
              </w:rPr>
              <w:fldChar w:fldCharType="separate"/>
            </w:r>
            <w:r w:rsidR="00B82AC3">
              <w:rPr>
                <w:noProof/>
                <w:webHidden/>
              </w:rPr>
              <w:t>51</w:t>
            </w:r>
            <w:r w:rsidR="00B82AC3">
              <w:rPr>
                <w:noProof/>
                <w:webHidden/>
              </w:rPr>
              <w:fldChar w:fldCharType="end"/>
            </w:r>
          </w:hyperlink>
        </w:p>
        <w:p w:rsidR="00B82AC3" w:rsidRDefault="000877A6">
          <w:pPr>
            <w:pStyle w:val="23"/>
            <w:tabs>
              <w:tab w:val="right" w:leader="dot" w:pos="9911"/>
            </w:tabs>
            <w:rPr>
              <w:rFonts w:asciiTheme="minorHAnsi" w:eastAsiaTheme="minorEastAsia" w:hAnsiTheme="minorHAnsi" w:cstheme="minorBidi"/>
              <w:noProof/>
              <w:sz w:val="22"/>
              <w:szCs w:val="22"/>
            </w:rPr>
          </w:pPr>
          <w:hyperlink w:anchor="_Toc19123594" w:history="1">
            <w:r w:rsidR="00B82AC3" w:rsidRPr="007D0027">
              <w:rPr>
                <w:rStyle w:val="a5"/>
                <w:rFonts w:eastAsiaTheme="minorHAnsi"/>
                <w:noProof/>
              </w:rPr>
              <w:t>Рекомендации</w:t>
            </w:r>
            <w:r w:rsidR="00B82AC3">
              <w:rPr>
                <w:noProof/>
                <w:webHidden/>
              </w:rPr>
              <w:tab/>
            </w:r>
            <w:r w:rsidR="00B82AC3">
              <w:rPr>
                <w:noProof/>
                <w:webHidden/>
              </w:rPr>
              <w:fldChar w:fldCharType="begin"/>
            </w:r>
            <w:r w:rsidR="00B82AC3">
              <w:rPr>
                <w:noProof/>
                <w:webHidden/>
              </w:rPr>
              <w:instrText xml:space="preserve"> PAGEREF _Toc19123594 \h </w:instrText>
            </w:r>
            <w:r w:rsidR="00B82AC3">
              <w:rPr>
                <w:noProof/>
                <w:webHidden/>
              </w:rPr>
            </w:r>
            <w:r w:rsidR="00B82AC3">
              <w:rPr>
                <w:noProof/>
                <w:webHidden/>
              </w:rPr>
              <w:fldChar w:fldCharType="separate"/>
            </w:r>
            <w:r w:rsidR="00B82AC3">
              <w:rPr>
                <w:noProof/>
                <w:webHidden/>
              </w:rPr>
              <w:t>52</w:t>
            </w:r>
            <w:r w:rsidR="00B82AC3">
              <w:rPr>
                <w:noProof/>
                <w:webHidden/>
              </w:rPr>
              <w:fldChar w:fldCharType="end"/>
            </w:r>
          </w:hyperlink>
        </w:p>
        <w:p w:rsidR="00B82AC3" w:rsidRDefault="000877A6">
          <w:pPr>
            <w:pStyle w:val="14"/>
            <w:tabs>
              <w:tab w:val="right" w:leader="dot" w:pos="9911"/>
            </w:tabs>
            <w:rPr>
              <w:rFonts w:asciiTheme="minorHAnsi" w:eastAsiaTheme="minorEastAsia" w:hAnsiTheme="minorHAnsi" w:cstheme="minorBidi"/>
              <w:noProof/>
              <w:sz w:val="22"/>
              <w:szCs w:val="22"/>
            </w:rPr>
          </w:pPr>
          <w:hyperlink w:anchor="_Toc19123595" w:history="1">
            <w:r w:rsidR="00B82AC3" w:rsidRPr="007D0027">
              <w:rPr>
                <w:rStyle w:val="a5"/>
                <w:noProof/>
              </w:rPr>
              <w:t>Инструментарий исследования</w:t>
            </w:r>
            <w:r w:rsidR="00B82AC3">
              <w:rPr>
                <w:noProof/>
                <w:webHidden/>
              </w:rPr>
              <w:tab/>
            </w:r>
            <w:r w:rsidR="00B82AC3">
              <w:rPr>
                <w:noProof/>
                <w:webHidden/>
              </w:rPr>
              <w:fldChar w:fldCharType="begin"/>
            </w:r>
            <w:r w:rsidR="00B82AC3">
              <w:rPr>
                <w:noProof/>
                <w:webHidden/>
              </w:rPr>
              <w:instrText xml:space="preserve"> PAGEREF _Toc19123595 \h </w:instrText>
            </w:r>
            <w:r w:rsidR="00B82AC3">
              <w:rPr>
                <w:noProof/>
                <w:webHidden/>
              </w:rPr>
            </w:r>
            <w:r w:rsidR="00B82AC3">
              <w:rPr>
                <w:noProof/>
                <w:webHidden/>
              </w:rPr>
              <w:fldChar w:fldCharType="separate"/>
            </w:r>
            <w:r w:rsidR="00B82AC3">
              <w:rPr>
                <w:noProof/>
                <w:webHidden/>
              </w:rPr>
              <w:t>53</w:t>
            </w:r>
            <w:r w:rsidR="00B82AC3">
              <w:rPr>
                <w:noProof/>
                <w:webHidden/>
              </w:rPr>
              <w:fldChar w:fldCharType="end"/>
            </w:r>
          </w:hyperlink>
        </w:p>
        <w:p w:rsidR="00B82AC3" w:rsidRDefault="000877A6">
          <w:pPr>
            <w:pStyle w:val="23"/>
            <w:tabs>
              <w:tab w:val="right" w:leader="dot" w:pos="9911"/>
            </w:tabs>
            <w:rPr>
              <w:rFonts w:asciiTheme="minorHAnsi" w:eastAsiaTheme="minorEastAsia" w:hAnsiTheme="minorHAnsi" w:cstheme="minorBidi"/>
              <w:noProof/>
              <w:sz w:val="22"/>
              <w:szCs w:val="22"/>
            </w:rPr>
          </w:pPr>
          <w:hyperlink w:anchor="_Toc19123596" w:history="1">
            <w:r w:rsidR="00B82AC3" w:rsidRPr="007D0027">
              <w:rPr>
                <w:rStyle w:val="a5"/>
                <w:noProof/>
              </w:rPr>
              <w:t>Опросный лист (Анкета получателей услуг)</w:t>
            </w:r>
            <w:r w:rsidR="00B82AC3">
              <w:rPr>
                <w:noProof/>
                <w:webHidden/>
              </w:rPr>
              <w:tab/>
            </w:r>
            <w:r w:rsidR="00B82AC3">
              <w:rPr>
                <w:noProof/>
                <w:webHidden/>
              </w:rPr>
              <w:fldChar w:fldCharType="begin"/>
            </w:r>
            <w:r w:rsidR="00B82AC3">
              <w:rPr>
                <w:noProof/>
                <w:webHidden/>
              </w:rPr>
              <w:instrText xml:space="preserve"> PAGEREF _Toc19123596 \h </w:instrText>
            </w:r>
            <w:r w:rsidR="00B82AC3">
              <w:rPr>
                <w:noProof/>
                <w:webHidden/>
              </w:rPr>
            </w:r>
            <w:r w:rsidR="00B82AC3">
              <w:rPr>
                <w:noProof/>
                <w:webHidden/>
              </w:rPr>
              <w:fldChar w:fldCharType="separate"/>
            </w:r>
            <w:r w:rsidR="00B82AC3">
              <w:rPr>
                <w:noProof/>
                <w:webHidden/>
              </w:rPr>
              <w:t>53</w:t>
            </w:r>
            <w:r w:rsidR="00B82AC3">
              <w:rPr>
                <w:noProof/>
                <w:webHidden/>
              </w:rPr>
              <w:fldChar w:fldCharType="end"/>
            </w:r>
          </w:hyperlink>
        </w:p>
        <w:p w:rsidR="00B82AC3" w:rsidRDefault="000877A6">
          <w:pPr>
            <w:pStyle w:val="23"/>
            <w:tabs>
              <w:tab w:val="right" w:leader="dot" w:pos="9911"/>
            </w:tabs>
            <w:rPr>
              <w:rFonts w:asciiTheme="minorHAnsi" w:eastAsiaTheme="minorEastAsia" w:hAnsiTheme="minorHAnsi" w:cstheme="minorBidi"/>
              <w:noProof/>
              <w:sz w:val="22"/>
              <w:szCs w:val="22"/>
            </w:rPr>
          </w:pPr>
          <w:hyperlink w:anchor="_Toc19123597" w:history="1">
            <w:r w:rsidR="00B82AC3" w:rsidRPr="007D0027">
              <w:rPr>
                <w:rStyle w:val="a5"/>
                <w:noProof/>
              </w:rPr>
              <w:t>Формы представления информации о качестве условий оказания услуг организациями – для экспертной оценки качества условий предоставления услуг</w:t>
            </w:r>
            <w:r w:rsidR="00B82AC3">
              <w:rPr>
                <w:noProof/>
                <w:webHidden/>
              </w:rPr>
              <w:tab/>
            </w:r>
            <w:r w:rsidR="00B82AC3">
              <w:rPr>
                <w:noProof/>
                <w:webHidden/>
              </w:rPr>
              <w:fldChar w:fldCharType="begin"/>
            </w:r>
            <w:r w:rsidR="00B82AC3">
              <w:rPr>
                <w:noProof/>
                <w:webHidden/>
              </w:rPr>
              <w:instrText xml:space="preserve"> PAGEREF _Toc19123597 \h </w:instrText>
            </w:r>
            <w:r w:rsidR="00B82AC3">
              <w:rPr>
                <w:noProof/>
                <w:webHidden/>
              </w:rPr>
            </w:r>
            <w:r w:rsidR="00B82AC3">
              <w:rPr>
                <w:noProof/>
                <w:webHidden/>
              </w:rPr>
              <w:fldChar w:fldCharType="separate"/>
            </w:r>
            <w:r w:rsidR="00B82AC3">
              <w:rPr>
                <w:noProof/>
                <w:webHidden/>
              </w:rPr>
              <w:t>56</w:t>
            </w:r>
            <w:r w:rsidR="00B82AC3">
              <w:rPr>
                <w:noProof/>
                <w:webHidden/>
              </w:rPr>
              <w:fldChar w:fldCharType="end"/>
            </w:r>
          </w:hyperlink>
        </w:p>
        <w:p w:rsidR="00B82AC3" w:rsidRDefault="000877A6">
          <w:pPr>
            <w:pStyle w:val="23"/>
            <w:tabs>
              <w:tab w:val="right" w:leader="dot" w:pos="9911"/>
            </w:tabs>
            <w:rPr>
              <w:rFonts w:asciiTheme="minorHAnsi" w:eastAsiaTheme="minorEastAsia" w:hAnsiTheme="minorHAnsi" w:cstheme="minorBidi"/>
              <w:noProof/>
              <w:sz w:val="22"/>
              <w:szCs w:val="22"/>
            </w:rPr>
          </w:pPr>
          <w:hyperlink w:anchor="_Toc19123598" w:history="1">
            <w:r w:rsidR="00B82AC3" w:rsidRPr="007D0027">
              <w:rPr>
                <w:rStyle w:val="a5"/>
                <w:noProof/>
              </w:rPr>
              <w:t>Перечень организаций</w:t>
            </w:r>
            <w:r w:rsidR="00B82AC3" w:rsidRPr="007D0027">
              <w:rPr>
                <w:rStyle w:val="a5"/>
                <w:rFonts w:eastAsia="Andale Sans UI"/>
                <w:noProof/>
                <w:kern w:val="3"/>
                <w:shd w:val="clear" w:color="auto" w:fill="FFFFFF"/>
                <w:lang w:bidi="en-US"/>
              </w:rPr>
              <w:t xml:space="preserve"> социального обслуживания Удмуртской Республики</w:t>
            </w:r>
            <w:r w:rsidR="00B82AC3">
              <w:rPr>
                <w:noProof/>
                <w:webHidden/>
              </w:rPr>
              <w:tab/>
            </w:r>
            <w:r w:rsidR="00B82AC3">
              <w:rPr>
                <w:noProof/>
                <w:webHidden/>
              </w:rPr>
              <w:fldChar w:fldCharType="begin"/>
            </w:r>
            <w:r w:rsidR="00B82AC3">
              <w:rPr>
                <w:noProof/>
                <w:webHidden/>
              </w:rPr>
              <w:instrText xml:space="preserve"> PAGEREF _Toc19123598 \h </w:instrText>
            </w:r>
            <w:r w:rsidR="00B82AC3">
              <w:rPr>
                <w:noProof/>
                <w:webHidden/>
              </w:rPr>
            </w:r>
            <w:r w:rsidR="00B82AC3">
              <w:rPr>
                <w:noProof/>
                <w:webHidden/>
              </w:rPr>
              <w:fldChar w:fldCharType="separate"/>
            </w:r>
            <w:r w:rsidR="00B82AC3">
              <w:rPr>
                <w:noProof/>
                <w:webHidden/>
              </w:rPr>
              <w:t>60</w:t>
            </w:r>
            <w:r w:rsidR="00B82AC3">
              <w:rPr>
                <w:noProof/>
                <w:webHidden/>
              </w:rPr>
              <w:fldChar w:fldCharType="end"/>
            </w:r>
          </w:hyperlink>
        </w:p>
        <w:p w:rsidR="007478A5" w:rsidRDefault="007478A5">
          <w:r>
            <w:fldChar w:fldCharType="end"/>
          </w:r>
        </w:p>
      </w:sdtContent>
    </w:sdt>
    <w:p w:rsidR="00D65BE7" w:rsidRDefault="00D65BE7" w:rsidP="00D65BE7">
      <w:pPr>
        <w:rPr>
          <w:lang w:eastAsia="en-US"/>
        </w:rPr>
      </w:pPr>
    </w:p>
    <w:p w:rsidR="00D65BE7" w:rsidRPr="00D65BE7" w:rsidRDefault="00D65BE7" w:rsidP="00D65BE7">
      <w:pPr>
        <w:rPr>
          <w:lang w:eastAsia="en-US"/>
        </w:rPr>
      </w:pPr>
    </w:p>
    <w:p w:rsidR="007478A5" w:rsidRDefault="007478A5">
      <w:pPr>
        <w:rPr>
          <w:rFonts w:eastAsia="Calibri"/>
          <w:b/>
          <w:bCs/>
          <w:i/>
          <w:iCs/>
          <w:color w:val="0D594F"/>
          <w:sz w:val="28"/>
          <w:szCs w:val="28"/>
          <w:lang w:eastAsia="en-US"/>
        </w:rPr>
      </w:pPr>
      <w:r>
        <w:br w:type="page"/>
      </w:r>
    </w:p>
    <w:p w:rsidR="00E41996" w:rsidRDefault="002C2242" w:rsidP="00D50B41">
      <w:pPr>
        <w:pStyle w:val="1"/>
      </w:pPr>
      <w:bookmarkStart w:id="2" w:name="_Toc19123572"/>
      <w:r w:rsidRPr="004771FD">
        <w:lastRenderedPageBreak/>
        <w:t xml:space="preserve">Методика </w:t>
      </w:r>
      <w:r w:rsidR="00D50B41">
        <w:t>исследования</w:t>
      </w:r>
      <w:bookmarkEnd w:id="2"/>
    </w:p>
    <w:p w:rsidR="00926916" w:rsidRPr="00D50B41" w:rsidRDefault="00E41996" w:rsidP="00D50B41">
      <w:pPr>
        <w:pStyle w:val="2"/>
        <w:rPr>
          <w:rFonts w:eastAsia="Calibri"/>
        </w:rPr>
      </w:pPr>
      <w:bookmarkStart w:id="3" w:name="_Toc19123573"/>
      <w:r w:rsidRPr="00D50B41">
        <w:t xml:space="preserve">1. </w:t>
      </w:r>
      <w:r w:rsidR="00926916" w:rsidRPr="00D50B41">
        <w:rPr>
          <w:rFonts w:eastAsia="Calibri"/>
        </w:rPr>
        <w:t>Нормативно-правовая база</w:t>
      </w:r>
      <w:r w:rsidR="00820372" w:rsidRPr="00D50B41">
        <w:rPr>
          <w:rFonts w:eastAsia="Calibri"/>
        </w:rPr>
        <w:t>.</w:t>
      </w:r>
      <w:bookmarkEnd w:id="3"/>
    </w:p>
    <w:p w:rsidR="00075DBD" w:rsidRPr="00075DBD" w:rsidRDefault="00075DBD" w:rsidP="00AF1B72">
      <w:pPr>
        <w:rPr>
          <w:sz w:val="8"/>
          <w:lang w:eastAsia="en-US"/>
        </w:rPr>
      </w:pPr>
    </w:p>
    <w:p w:rsidR="00926916" w:rsidRPr="0075161E" w:rsidRDefault="00926916" w:rsidP="00AF1B72">
      <w:pPr>
        <w:ind w:firstLine="709"/>
        <w:jc w:val="both"/>
        <w:rPr>
          <w:sz w:val="28"/>
          <w:szCs w:val="28"/>
        </w:rPr>
      </w:pPr>
      <w:r w:rsidRPr="0075161E">
        <w:rPr>
          <w:sz w:val="28"/>
          <w:szCs w:val="28"/>
        </w:rPr>
        <w:t>Исследование проводится в соответствии с:</w:t>
      </w:r>
    </w:p>
    <w:p w:rsidR="00923C90" w:rsidRPr="00E41996" w:rsidRDefault="00923C90" w:rsidP="00AF1B72">
      <w:pPr>
        <w:ind w:firstLine="709"/>
        <w:jc w:val="both"/>
        <w:rPr>
          <w:sz w:val="28"/>
          <w:szCs w:val="28"/>
        </w:rPr>
      </w:pPr>
      <w:r w:rsidRPr="0075161E">
        <w:rPr>
          <w:sz w:val="28"/>
          <w:szCs w:val="28"/>
        </w:rPr>
        <w:t>- Федеральным законом от 05.12.2017 № 392-ФЗ «</w:t>
      </w:r>
      <w:r w:rsidR="00E41996" w:rsidRPr="0075161E">
        <w:rPr>
          <w:rFonts w:eastAsia="Calibri"/>
          <w:sz w:val="28"/>
          <w:szCs w:val="28"/>
        </w:rPr>
        <w:t>О внесении изменений</w:t>
      </w:r>
      <w:r w:rsidR="00075DBD" w:rsidRPr="0075161E">
        <w:rPr>
          <w:rFonts w:eastAsia="Calibri"/>
          <w:sz w:val="28"/>
          <w:szCs w:val="28"/>
        </w:rPr>
        <w:t xml:space="preserve"> </w:t>
      </w:r>
      <w:r w:rsidRPr="0075161E">
        <w:rPr>
          <w:rFonts w:eastAsia="Calibri"/>
          <w:sz w:val="28"/>
          <w:szCs w:val="28"/>
        </w:rPr>
        <w:t>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926916" w:rsidRPr="00E41996" w:rsidRDefault="00926916" w:rsidP="00AF1B72">
      <w:pPr>
        <w:suppressAutoHyphens/>
        <w:overflowPunct w:val="0"/>
        <w:autoSpaceDE w:val="0"/>
        <w:autoSpaceDN w:val="0"/>
        <w:ind w:firstLine="709"/>
        <w:jc w:val="both"/>
        <w:textAlignment w:val="baseline"/>
        <w:rPr>
          <w:rFonts w:eastAsia="Courier New"/>
          <w:iCs/>
          <w:color w:val="000000"/>
          <w:kern w:val="3"/>
          <w:sz w:val="28"/>
          <w:szCs w:val="28"/>
          <w:lang w:eastAsia="zh-CN"/>
        </w:rPr>
      </w:pPr>
      <w:r w:rsidRPr="00E41996">
        <w:rPr>
          <w:rFonts w:eastAsia="Courier New"/>
          <w:iCs/>
          <w:color w:val="000000"/>
          <w:kern w:val="3"/>
          <w:sz w:val="28"/>
          <w:szCs w:val="28"/>
          <w:lang w:eastAsia="zh-CN"/>
        </w:rPr>
        <w:t>- Федеральным законом от 28 декабря 2013 г. № 442-ФЗ «Об основах социального обслуживания граждан в Российской Федерации»;</w:t>
      </w:r>
    </w:p>
    <w:p w:rsidR="00926916" w:rsidRPr="00E41996" w:rsidRDefault="00926916" w:rsidP="00AF1B72">
      <w:pPr>
        <w:suppressAutoHyphens/>
        <w:overflowPunct w:val="0"/>
        <w:autoSpaceDE w:val="0"/>
        <w:autoSpaceDN w:val="0"/>
        <w:ind w:firstLine="709"/>
        <w:jc w:val="both"/>
        <w:textAlignment w:val="baseline"/>
        <w:rPr>
          <w:rFonts w:eastAsia="Courier New"/>
          <w:iCs/>
          <w:color w:val="000000"/>
          <w:kern w:val="3"/>
          <w:sz w:val="28"/>
          <w:szCs w:val="28"/>
          <w:lang w:eastAsia="zh-CN"/>
        </w:rPr>
      </w:pPr>
      <w:r w:rsidRPr="00E41996">
        <w:rPr>
          <w:rFonts w:eastAsia="Courier New"/>
          <w:iCs/>
          <w:color w:val="000000"/>
          <w:kern w:val="3"/>
          <w:sz w:val="28"/>
          <w:szCs w:val="28"/>
          <w:lang w:eastAsia="zh-CN"/>
        </w:rPr>
        <w:t>- Федеральным законом от 27 июля 2006 г. № 152-ФЗ «О персональных данных»;</w:t>
      </w:r>
    </w:p>
    <w:p w:rsidR="00926916" w:rsidRPr="00E41996" w:rsidRDefault="00926916" w:rsidP="00AF1B72">
      <w:pPr>
        <w:suppressAutoHyphens/>
        <w:overflowPunct w:val="0"/>
        <w:autoSpaceDE w:val="0"/>
        <w:autoSpaceDN w:val="0"/>
        <w:ind w:firstLine="709"/>
        <w:jc w:val="both"/>
        <w:textAlignment w:val="baseline"/>
        <w:rPr>
          <w:rFonts w:eastAsia="Courier New"/>
          <w:iCs/>
          <w:color w:val="000000"/>
          <w:kern w:val="3"/>
          <w:sz w:val="28"/>
          <w:szCs w:val="28"/>
          <w:lang w:eastAsia="zh-CN"/>
        </w:rPr>
      </w:pPr>
      <w:r w:rsidRPr="00E41996">
        <w:rPr>
          <w:rFonts w:eastAsia="Courier New"/>
          <w:iCs/>
          <w:color w:val="000000"/>
          <w:kern w:val="3"/>
          <w:sz w:val="28"/>
          <w:szCs w:val="28"/>
          <w:lang w:eastAsia="zh-CN"/>
        </w:rPr>
        <w:t>- Федеральным законом от 30 декабря 2009 г. № 384-ФЗ «Технический регламент о безопасности</w:t>
      </w:r>
      <w:r w:rsidR="002E114D">
        <w:rPr>
          <w:rFonts w:eastAsia="Courier New"/>
          <w:iCs/>
          <w:color w:val="000000"/>
          <w:kern w:val="3"/>
          <w:sz w:val="28"/>
          <w:szCs w:val="28"/>
          <w:lang w:eastAsia="zh-CN"/>
        </w:rPr>
        <w:t xml:space="preserve"> </w:t>
      </w:r>
      <w:r w:rsidRPr="00E41996">
        <w:rPr>
          <w:rFonts w:eastAsia="Courier New"/>
          <w:iCs/>
          <w:color w:val="000000"/>
          <w:kern w:val="3"/>
          <w:sz w:val="28"/>
          <w:szCs w:val="28"/>
          <w:lang w:eastAsia="zh-CN"/>
        </w:rPr>
        <w:t>зданий и сооружений»;</w:t>
      </w:r>
    </w:p>
    <w:p w:rsidR="00926916" w:rsidRPr="00E41996" w:rsidRDefault="00926916" w:rsidP="00AF1B72">
      <w:pPr>
        <w:suppressAutoHyphens/>
        <w:overflowPunct w:val="0"/>
        <w:autoSpaceDE w:val="0"/>
        <w:autoSpaceDN w:val="0"/>
        <w:ind w:firstLine="709"/>
        <w:jc w:val="both"/>
        <w:textAlignment w:val="baseline"/>
        <w:rPr>
          <w:rFonts w:eastAsia="Courier New"/>
          <w:iCs/>
          <w:color w:val="000000"/>
          <w:kern w:val="3"/>
          <w:sz w:val="28"/>
          <w:szCs w:val="28"/>
          <w:lang w:eastAsia="zh-CN"/>
        </w:rPr>
      </w:pPr>
      <w:r w:rsidRPr="00E41996">
        <w:rPr>
          <w:rFonts w:eastAsia="Courier New"/>
          <w:iCs/>
          <w:color w:val="000000"/>
          <w:kern w:val="3"/>
          <w:sz w:val="28"/>
          <w:szCs w:val="28"/>
          <w:lang w:eastAsia="zh-CN"/>
        </w:rPr>
        <w:t>- постановлением Правительства Российской Федерации от 31 мая 2018 г. №</w:t>
      </w:r>
      <w:r w:rsidR="00AF1B72">
        <w:rPr>
          <w:rFonts w:eastAsia="Courier New"/>
          <w:iCs/>
          <w:color w:val="000000"/>
          <w:kern w:val="3"/>
          <w:sz w:val="28"/>
          <w:szCs w:val="28"/>
          <w:lang w:eastAsia="zh-CN"/>
        </w:rPr>
        <w:t> </w:t>
      </w:r>
      <w:r w:rsidRPr="00E41996">
        <w:rPr>
          <w:rFonts w:eastAsia="Courier New"/>
          <w:iCs/>
          <w:color w:val="000000"/>
          <w:kern w:val="3"/>
          <w:sz w:val="28"/>
          <w:szCs w:val="28"/>
          <w:lang w:eastAsia="zh-CN"/>
        </w:rPr>
        <w:t>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926916" w:rsidRPr="00E41996" w:rsidRDefault="00926916" w:rsidP="00AF1B72">
      <w:pPr>
        <w:suppressAutoHyphens/>
        <w:overflowPunct w:val="0"/>
        <w:autoSpaceDE w:val="0"/>
        <w:autoSpaceDN w:val="0"/>
        <w:ind w:firstLine="709"/>
        <w:jc w:val="both"/>
        <w:textAlignment w:val="baseline"/>
        <w:rPr>
          <w:rFonts w:eastAsia="Courier New"/>
          <w:iCs/>
          <w:color w:val="000000"/>
          <w:kern w:val="3"/>
          <w:sz w:val="28"/>
          <w:szCs w:val="28"/>
          <w:lang w:eastAsia="zh-CN"/>
        </w:rPr>
      </w:pPr>
      <w:r w:rsidRPr="00E41996">
        <w:rPr>
          <w:rFonts w:eastAsia="Courier New"/>
          <w:iCs/>
          <w:color w:val="000000"/>
          <w:kern w:val="3"/>
          <w:sz w:val="28"/>
          <w:szCs w:val="28"/>
          <w:lang w:eastAsia="zh-CN"/>
        </w:rPr>
        <w:t>-</w:t>
      </w:r>
      <w:r w:rsidR="00E914A4">
        <w:rPr>
          <w:rFonts w:eastAsia="Courier New"/>
          <w:iCs/>
          <w:color w:val="000000"/>
          <w:kern w:val="3"/>
          <w:sz w:val="28"/>
          <w:szCs w:val="28"/>
          <w:lang w:eastAsia="zh-CN"/>
        </w:rPr>
        <w:t xml:space="preserve"> </w:t>
      </w:r>
      <w:r w:rsidRPr="00E41996">
        <w:rPr>
          <w:rFonts w:eastAsia="Courier New"/>
          <w:iCs/>
          <w:color w:val="000000"/>
          <w:kern w:val="3"/>
          <w:sz w:val="28"/>
          <w:szCs w:val="28"/>
          <w:lang w:eastAsia="zh-CN"/>
        </w:rPr>
        <w:t>постановлением Правительства Российской Федерации от 26 декабря 2014</w:t>
      </w:r>
      <w:r w:rsidR="00AF1B72">
        <w:rPr>
          <w:rFonts w:eastAsia="Courier New"/>
          <w:iCs/>
          <w:color w:val="000000"/>
          <w:kern w:val="3"/>
          <w:sz w:val="28"/>
          <w:szCs w:val="28"/>
          <w:lang w:eastAsia="zh-CN"/>
        </w:rPr>
        <w:t> </w:t>
      </w:r>
      <w:r w:rsidRPr="00E41996">
        <w:rPr>
          <w:rFonts w:eastAsia="Courier New"/>
          <w:iCs/>
          <w:color w:val="000000"/>
          <w:kern w:val="3"/>
          <w:sz w:val="28"/>
          <w:szCs w:val="28"/>
          <w:lang w:eastAsia="zh-CN"/>
        </w:rPr>
        <w:t>г.</w:t>
      </w:r>
      <w:r w:rsidR="00923C90" w:rsidRPr="00E41996">
        <w:rPr>
          <w:rFonts w:eastAsia="Courier New"/>
          <w:iCs/>
          <w:color w:val="000000"/>
          <w:kern w:val="3"/>
          <w:sz w:val="28"/>
          <w:szCs w:val="28"/>
          <w:lang w:eastAsia="zh-CN"/>
        </w:rPr>
        <w:t xml:space="preserve"> </w:t>
      </w:r>
      <w:r w:rsidRPr="00E41996">
        <w:rPr>
          <w:rFonts w:eastAsia="Courier New"/>
          <w:iCs/>
          <w:color w:val="000000"/>
          <w:kern w:val="3"/>
          <w:sz w:val="28"/>
          <w:szCs w:val="28"/>
          <w:lang w:eastAsia="zh-CN"/>
        </w:rPr>
        <w:t>№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w:t>
      </w:r>
      <w:r w:rsidR="002E114D">
        <w:rPr>
          <w:rFonts w:eastAsia="Courier New"/>
          <w:iCs/>
          <w:color w:val="000000"/>
          <w:kern w:val="3"/>
          <w:sz w:val="28"/>
          <w:szCs w:val="28"/>
          <w:lang w:eastAsia="zh-CN"/>
        </w:rPr>
        <w:t xml:space="preserve"> </w:t>
      </w:r>
      <w:r w:rsidRPr="00E41996">
        <w:rPr>
          <w:rFonts w:eastAsia="Courier New"/>
          <w:iCs/>
          <w:color w:val="000000"/>
          <w:kern w:val="3"/>
          <w:sz w:val="28"/>
          <w:szCs w:val="28"/>
          <w:lang w:eastAsia="zh-CN"/>
        </w:rPr>
        <w:t>зданий и сооружений»;</w:t>
      </w:r>
    </w:p>
    <w:p w:rsidR="00926916" w:rsidRPr="00E41996" w:rsidRDefault="00926916" w:rsidP="00AF1B72">
      <w:pPr>
        <w:suppressAutoHyphens/>
        <w:overflowPunct w:val="0"/>
        <w:autoSpaceDE w:val="0"/>
        <w:autoSpaceDN w:val="0"/>
        <w:ind w:firstLine="709"/>
        <w:jc w:val="both"/>
        <w:textAlignment w:val="baseline"/>
        <w:rPr>
          <w:rFonts w:eastAsia="Courier New"/>
          <w:iCs/>
          <w:color w:val="000000"/>
          <w:kern w:val="3"/>
          <w:sz w:val="28"/>
          <w:szCs w:val="28"/>
          <w:lang w:eastAsia="zh-CN"/>
        </w:rPr>
      </w:pPr>
      <w:r w:rsidRPr="00E41996">
        <w:rPr>
          <w:rFonts w:eastAsia="Courier New"/>
          <w:iCs/>
          <w:color w:val="000000"/>
          <w:kern w:val="3"/>
          <w:sz w:val="28"/>
          <w:szCs w:val="28"/>
          <w:lang w:eastAsia="zh-CN"/>
        </w:rPr>
        <w:t xml:space="preserve">- Законом Российской Федерации от 2 июля 1992 г. № 3185-1 </w:t>
      </w:r>
      <w:r w:rsidR="00923C90" w:rsidRPr="00E41996">
        <w:rPr>
          <w:rFonts w:eastAsia="Courier New"/>
          <w:iCs/>
          <w:color w:val="000000"/>
          <w:kern w:val="3"/>
          <w:sz w:val="28"/>
          <w:szCs w:val="28"/>
          <w:lang w:eastAsia="zh-CN"/>
        </w:rPr>
        <w:br/>
      </w:r>
      <w:r w:rsidRPr="00E41996">
        <w:rPr>
          <w:rFonts w:eastAsia="Courier New"/>
          <w:iCs/>
          <w:color w:val="000000"/>
          <w:kern w:val="3"/>
          <w:sz w:val="28"/>
          <w:szCs w:val="28"/>
          <w:lang w:eastAsia="zh-CN"/>
        </w:rPr>
        <w:t>«О психиатрической помощи и гарантиях прав граждан при ее оказании»;</w:t>
      </w:r>
    </w:p>
    <w:p w:rsidR="00926916" w:rsidRPr="00E41996" w:rsidRDefault="00926916" w:rsidP="00AF1B72">
      <w:pPr>
        <w:suppressAutoHyphens/>
        <w:overflowPunct w:val="0"/>
        <w:autoSpaceDE w:val="0"/>
        <w:autoSpaceDN w:val="0"/>
        <w:ind w:firstLine="709"/>
        <w:jc w:val="both"/>
        <w:textAlignment w:val="baseline"/>
        <w:rPr>
          <w:rFonts w:eastAsia="Courier New"/>
          <w:iCs/>
          <w:color w:val="000000"/>
          <w:kern w:val="3"/>
          <w:sz w:val="28"/>
          <w:szCs w:val="28"/>
          <w:lang w:eastAsia="zh-CN"/>
        </w:rPr>
      </w:pPr>
      <w:r w:rsidRPr="00E41996">
        <w:rPr>
          <w:rFonts w:eastAsia="Courier New"/>
          <w:iCs/>
          <w:color w:val="000000"/>
          <w:kern w:val="3"/>
          <w:sz w:val="28"/>
          <w:szCs w:val="28"/>
          <w:lang w:eastAsia="zh-CN"/>
        </w:rPr>
        <w:t>- приказом Министерства труда и социальной защиты Российской Федерации от 23 мая 2018 г. № 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 (далее – приказ Минтруда России № 317н);</w:t>
      </w:r>
    </w:p>
    <w:p w:rsidR="00926916" w:rsidRPr="00E41996" w:rsidRDefault="00926916" w:rsidP="00AF1B72">
      <w:pPr>
        <w:suppressAutoHyphens/>
        <w:overflowPunct w:val="0"/>
        <w:autoSpaceDE w:val="0"/>
        <w:autoSpaceDN w:val="0"/>
        <w:ind w:firstLine="709"/>
        <w:jc w:val="both"/>
        <w:textAlignment w:val="baseline"/>
        <w:rPr>
          <w:rFonts w:eastAsia="Courier New"/>
          <w:iCs/>
          <w:color w:val="000000"/>
          <w:kern w:val="3"/>
          <w:sz w:val="28"/>
          <w:szCs w:val="28"/>
          <w:lang w:eastAsia="zh-CN"/>
        </w:rPr>
      </w:pPr>
      <w:r w:rsidRPr="00E41996">
        <w:rPr>
          <w:rFonts w:eastAsia="Courier New"/>
          <w:iCs/>
          <w:color w:val="000000"/>
          <w:kern w:val="3"/>
          <w:sz w:val="28"/>
          <w:szCs w:val="28"/>
          <w:lang w:eastAsia="zh-CN"/>
        </w:rPr>
        <w:t>- приказом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приказ Минтруда России № 344н);</w:t>
      </w:r>
    </w:p>
    <w:p w:rsidR="00926916" w:rsidRPr="00E41996" w:rsidRDefault="00E174D1" w:rsidP="00AF1B72">
      <w:pPr>
        <w:suppressAutoHyphens/>
        <w:overflowPunct w:val="0"/>
        <w:autoSpaceDE w:val="0"/>
        <w:autoSpaceDN w:val="0"/>
        <w:ind w:firstLine="709"/>
        <w:jc w:val="both"/>
        <w:textAlignment w:val="baseline"/>
        <w:rPr>
          <w:rFonts w:eastAsia="Courier New"/>
          <w:iCs/>
          <w:color w:val="000000"/>
          <w:kern w:val="3"/>
          <w:sz w:val="28"/>
          <w:szCs w:val="28"/>
          <w:lang w:eastAsia="zh-CN"/>
        </w:rPr>
      </w:pPr>
      <w:r w:rsidRPr="00E41996">
        <w:rPr>
          <w:rFonts w:eastAsia="Courier New"/>
          <w:iCs/>
          <w:color w:val="000000"/>
          <w:kern w:val="3"/>
          <w:sz w:val="28"/>
          <w:szCs w:val="28"/>
          <w:lang w:eastAsia="zh-CN"/>
        </w:rPr>
        <w:t xml:space="preserve">- </w:t>
      </w:r>
      <w:r w:rsidR="00926916" w:rsidRPr="00E41996">
        <w:rPr>
          <w:rFonts w:eastAsia="Courier New"/>
          <w:iCs/>
          <w:color w:val="000000"/>
          <w:kern w:val="3"/>
          <w:sz w:val="28"/>
          <w:szCs w:val="28"/>
          <w:lang w:eastAsia="zh-CN"/>
        </w:rPr>
        <w:t xml:space="preserve">приказом Министерства труда и социальной защиты Российской Федерации от 30 октября 2018 г. № 675н «Об утверждении и обобщения мнения граждан о качестве условий оказания услуг организациями в сфере культуры, </w:t>
      </w:r>
      <w:r w:rsidR="00926916" w:rsidRPr="00E41996">
        <w:rPr>
          <w:rFonts w:eastAsia="Courier New"/>
          <w:iCs/>
          <w:color w:val="000000"/>
          <w:kern w:val="3"/>
          <w:sz w:val="28"/>
          <w:szCs w:val="28"/>
          <w:lang w:eastAsia="zh-CN"/>
        </w:rPr>
        <w:lastRenderedPageBreak/>
        <w:t>охраны здоровья, социального обслуживания и федеральными учреждениями медико-социальной экспертизы» (далее – приказ Минтруда России № 675н);</w:t>
      </w:r>
    </w:p>
    <w:p w:rsidR="00926916" w:rsidRPr="00E41996" w:rsidRDefault="00926916" w:rsidP="00AF1B72">
      <w:pPr>
        <w:suppressAutoHyphens/>
        <w:overflowPunct w:val="0"/>
        <w:autoSpaceDE w:val="0"/>
        <w:autoSpaceDN w:val="0"/>
        <w:ind w:firstLine="709"/>
        <w:jc w:val="both"/>
        <w:textAlignment w:val="baseline"/>
        <w:rPr>
          <w:rFonts w:eastAsia="Courier New"/>
          <w:iCs/>
          <w:color w:val="000000"/>
          <w:kern w:val="3"/>
          <w:sz w:val="28"/>
          <w:szCs w:val="28"/>
          <w:lang w:eastAsia="zh-CN"/>
        </w:rPr>
      </w:pPr>
      <w:r w:rsidRPr="00E41996">
        <w:rPr>
          <w:rFonts w:eastAsia="Courier New"/>
          <w:iCs/>
          <w:color w:val="000000"/>
          <w:kern w:val="3"/>
          <w:sz w:val="28"/>
          <w:szCs w:val="28"/>
          <w:lang w:eastAsia="zh-CN"/>
        </w:rPr>
        <w:t>- приказом Министерства финансов Российско</w:t>
      </w:r>
      <w:r w:rsidR="00E174D1" w:rsidRPr="00E41996">
        <w:rPr>
          <w:rFonts w:eastAsia="Courier New"/>
          <w:iCs/>
          <w:color w:val="000000"/>
          <w:kern w:val="3"/>
          <w:sz w:val="28"/>
          <w:szCs w:val="28"/>
          <w:lang w:eastAsia="zh-CN"/>
        </w:rPr>
        <w:t>й Федерации от 22 июля 2015 г. № 116н</w:t>
      </w:r>
      <w:r w:rsidRPr="00E41996">
        <w:rPr>
          <w:rFonts w:eastAsia="Courier New"/>
          <w:iCs/>
          <w:color w:val="000000"/>
          <w:kern w:val="3"/>
          <w:sz w:val="28"/>
          <w:szCs w:val="28"/>
          <w:lang w:eastAsia="zh-CN"/>
        </w:rPr>
        <w:t xml:space="preserve"> «О составе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(далее </w:t>
      </w:r>
      <w:r w:rsidR="00E914A4">
        <w:rPr>
          <w:rFonts w:eastAsia="Courier New"/>
          <w:iCs/>
          <w:color w:val="000000"/>
          <w:kern w:val="3"/>
          <w:sz w:val="28"/>
          <w:szCs w:val="28"/>
          <w:lang w:eastAsia="zh-CN"/>
        </w:rPr>
        <w:t>– приказ Минфина России № 116н).</w:t>
      </w:r>
    </w:p>
    <w:p w:rsidR="00926916" w:rsidRPr="005A1D3F" w:rsidRDefault="00926916" w:rsidP="00AF1B72">
      <w:pPr>
        <w:suppressAutoHyphens/>
        <w:overflowPunct w:val="0"/>
        <w:autoSpaceDE w:val="0"/>
        <w:autoSpaceDN w:val="0"/>
        <w:ind w:firstLine="709"/>
        <w:jc w:val="both"/>
        <w:textAlignment w:val="baseline"/>
        <w:rPr>
          <w:rFonts w:eastAsia="Courier New"/>
          <w:iCs/>
          <w:strike/>
          <w:color w:val="000000"/>
          <w:kern w:val="3"/>
          <w:sz w:val="28"/>
          <w:szCs w:val="28"/>
          <w:lang w:eastAsia="zh-CN"/>
        </w:rPr>
      </w:pPr>
    </w:p>
    <w:p w:rsidR="00ED2608" w:rsidRDefault="00D50B41" w:rsidP="00D50B41">
      <w:pPr>
        <w:pStyle w:val="2"/>
      </w:pPr>
      <w:bookmarkStart w:id="4" w:name="_Toc19123574"/>
      <w:r>
        <w:t xml:space="preserve">2. </w:t>
      </w:r>
      <w:r w:rsidR="00ED2608">
        <w:t>Содержание работ и отчётные материалы</w:t>
      </w:r>
      <w:bookmarkEnd w:id="4"/>
    </w:p>
    <w:p w:rsidR="00ED2608" w:rsidRPr="009246D3" w:rsidRDefault="00ED2608" w:rsidP="00AF1B72">
      <w:pPr>
        <w:suppressAutoHyphens/>
        <w:overflowPunct w:val="0"/>
        <w:autoSpaceDE w:val="0"/>
        <w:autoSpaceDN w:val="0"/>
        <w:ind w:firstLine="709"/>
        <w:jc w:val="both"/>
        <w:textAlignment w:val="baseline"/>
        <w:rPr>
          <w:rFonts w:eastAsia="Courier New"/>
          <w:kern w:val="3"/>
          <w:sz w:val="28"/>
          <w:szCs w:val="28"/>
          <w:lang w:eastAsia="zh-CN"/>
        </w:rPr>
      </w:pPr>
      <w:r w:rsidRPr="00B3706F">
        <w:rPr>
          <w:rFonts w:eastAsia="Courier New"/>
          <w:kern w:val="3"/>
          <w:sz w:val="28"/>
          <w:szCs w:val="28"/>
          <w:lang w:eastAsia="zh-CN"/>
        </w:rPr>
        <w:t>Организация и проведение работ по независимой оценке качества условий оказания услуг организациями</w:t>
      </w:r>
      <w:r w:rsidR="00CB7A4C">
        <w:rPr>
          <w:rFonts w:eastAsia="Courier New"/>
          <w:kern w:val="3"/>
          <w:sz w:val="28"/>
          <w:szCs w:val="28"/>
          <w:lang w:eastAsia="zh-CN"/>
        </w:rPr>
        <w:t xml:space="preserve"> </w:t>
      </w:r>
      <w:r w:rsidR="00CB7A4C" w:rsidRPr="009246D3">
        <w:rPr>
          <w:rFonts w:eastAsia="Courier New"/>
          <w:kern w:val="3"/>
          <w:sz w:val="28"/>
          <w:szCs w:val="28"/>
          <w:lang w:eastAsia="zh-CN"/>
        </w:rPr>
        <w:t>включает:</w:t>
      </w:r>
    </w:p>
    <w:p w:rsidR="00ED2608" w:rsidRPr="009246D3" w:rsidRDefault="00ED2608" w:rsidP="00AF1B72">
      <w:pPr>
        <w:suppressAutoHyphens/>
        <w:overflowPunct w:val="0"/>
        <w:autoSpaceDE w:val="0"/>
        <w:autoSpaceDN w:val="0"/>
        <w:ind w:firstLine="709"/>
        <w:jc w:val="both"/>
        <w:textAlignment w:val="baseline"/>
        <w:rPr>
          <w:rFonts w:eastAsia="Courier New"/>
          <w:kern w:val="3"/>
          <w:sz w:val="28"/>
          <w:szCs w:val="28"/>
          <w:lang w:eastAsia="zh-CN"/>
        </w:rPr>
      </w:pPr>
      <w:r w:rsidRPr="009246D3">
        <w:rPr>
          <w:rFonts w:eastAsia="Courier New"/>
          <w:kern w:val="3"/>
          <w:sz w:val="28"/>
          <w:szCs w:val="28"/>
          <w:lang w:eastAsia="zh-CN"/>
        </w:rPr>
        <w:t>- оцен</w:t>
      </w:r>
      <w:r w:rsidR="00CB7A4C" w:rsidRPr="009246D3">
        <w:rPr>
          <w:rFonts w:eastAsia="Courier New"/>
          <w:kern w:val="3"/>
          <w:sz w:val="28"/>
          <w:szCs w:val="28"/>
          <w:lang w:eastAsia="zh-CN"/>
        </w:rPr>
        <w:t>ку</w:t>
      </w:r>
      <w:r w:rsidRPr="009246D3">
        <w:rPr>
          <w:rFonts w:eastAsia="Courier New"/>
          <w:kern w:val="3"/>
          <w:sz w:val="28"/>
          <w:szCs w:val="28"/>
          <w:lang w:eastAsia="zh-CN"/>
        </w:rPr>
        <w:t xml:space="preserve"> работ</w:t>
      </w:r>
      <w:r w:rsidR="00CB7A4C" w:rsidRPr="009246D3">
        <w:rPr>
          <w:rFonts w:eastAsia="Courier New"/>
          <w:kern w:val="3"/>
          <w:sz w:val="28"/>
          <w:szCs w:val="28"/>
          <w:lang w:eastAsia="zh-CN"/>
        </w:rPr>
        <w:t>ы</w:t>
      </w:r>
      <w:r w:rsidRPr="009246D3">
        <w:rPr>
          <w:rFonts w:eastAsia="Courier New"/>
          <w:kern w:val="3"/>
          <w:sz w:val="28"/>
          <w:szCs w:val="28"/>
          <w:lang w:eastAsia="zh-CN"/>
        </w:rPr>
        <w:t xml:space="preserve"> каждой организации</w:t>
      </w:r>
      <w:r w:rsidR="00CB7A4C" w:rsidRPr="009246D3">
        <w:rPr>
          <w:rFonts w:eastAsia="Courier New"/>
          <w:kern w:val="3"/>
          <w:sz w:val="28"/>
          <w:szCs w:val="28"/>
          <w:lang w:eastAsia="zh-CN"/>
        </w:rPr>
        <w:t>, указанной в техническом задании к государственному контракту,</w:t>
      </w:r>
      <w:r w:rsidRPr="009246D3">
        <w:rPr>
          <w:rFonts w:eastAsia="Courier New"/>
          <w:kern w:val="3"/>
          <w:sz w:val="28"/>
          <w:szCs w:val="28"/>
          <w:lang w:eastAsia="zh-CN"/>
        </w:rPr>
        <w:t xml:space="preserve"> в соответствии с показателями, характеризующих общие критерии оценки качества условий оказания услуг организациями социального обслуживания, утвержденными приказом</w:t>
      </w:r>
      <w:r w:rsidR="002E114D">
        <w:rPr>
          <w:rFonts w:eastAsia="Courier New"/>
          <w:kern w:val="3"/>
          <w:sz w:val="28"/>
          <w:szCs w:val="28"/>
          <w:lang w:eastAsia="zh-CN"/>
        </w:rPr>
        <w:t xml:space="preserve"> </w:t>
      </w:r>
      <w:r w:rsidRPr="009246D3">
        <w:rPr>
          <w:rFonts w:eastAsia="Courier New"/>
          <w:kern w:val="3"/>
          <w:sz w:val="28"/>
          <w:szCs w:val="28"/>
          <w:lang w:eastAsia="zh-CN"/>
        </w:rPr>
        <w:t>Минтруда России № 317н;</w:t>
      </w:r>
    </w:p>
    <w:p w:rsidR="00ED2608" w:rsidRPr="009246D3" w:rsidRDefault="00ED2608" w:rsidP="00AF1B72">
      <w:pPr>
        <w:suppressAutoHyphens/>
        <w:overflowPunct w:val="0"/>
        <w:autoSpaceDE w:val="0"/>
        <w:autoSpaceDN w:val="0"/>
        <w:ind w:firstLine="709"/>
        <w:jc w:val="both"/>
        <w:textAlignment w:val="baseline"/>
        <w:rPr>
          <w:rFonts w:eastAsia="Courier New"/>
          <w:kern w:val="3"/>
          <w:sz w:val="28"/>
          <w:szCs w:val="28"/>
          <w:lang w:eastAsia="zh-CN"/>
        </w:rPr>
      </w:pPr>
      <w:r w:rsidRPr="009246D3">
        <w:rPr>
          <w:rFonts w:eastAsia="Courier New"/>
          <w:kern w:val="3"/>
          <w:sz w:val="28"/>
          <w:szCs w:val="28"/>
          <w:lang w:eastAsia="zh-CN"/>
        </w:rPr>
        <w:t>- прове</w:t>
      </w:r>
      <w:r w:rsidR="00CB7A4C" w:rsidRPr="009246D3">
        <w:rPr>
          <w:rFonts w:eastAsia="Courier New"/>
          <w:kern w:val="3"/>
          <w:sz w:val="28"/>
          <w:szCs w:val="28"/>
          <w:lang w:eastAsia="zh-CN"/>
        </w:rPr>
        <w:t>дение</w:t>
      </w:r>
      <w:r w:rsidRPr="009246D3">
        <w:rPr>
          <w:rFonts w:eastAsia="Courier New"/>
          <w:kern w:val="3"/>
          <w:sz w:val="28"/>
          <w:szCs w:val="28"/>
          <w:lang w:eastAsia="zh-CN"/>
        </w:rPr>
        <w:t xml:space="preserve"> анкетировани</w:t>
      </w:r>
      <w:r w:rsidR="00CB7A4C" w:rsidRPr="009246D3">
        <w:rPr>
          <w:rFonts w:eastAsia="Courier New"/>
          <w:kern w:val="3"/>
          <w:sz w:val="28"/>
          <w:szCs w:val="28"/>
          <w:lang w:eastAsia="zh-CN"/>
        </w:rPr>
        <w:t>я</w:t>
      </w:r>
      <w:r w:rsidRPr="009246D3">
        <w:rPr>
          <w:rFonts w:eastAsia="Courier New"/>
          <w:kern w:val="3"/>
          <w:sz w:val="28"/>
          <w:szCs w:val="28"/>
          <w:lang w:eastAsia="zh-CN"/>
        </w:rPr>
        <w:t xml:space="preserve"> (опрос</w:t>
      </w:r>
      <w:r w:rsidR="00CB7A4C" w:rsidRPr="009246D3">
        <w:rPr>
          <w:rFonts w:eastAsia="Courier New"/>
          <w:kern w:val="3"/>
          <w:sz w:val="28"/>
          <w:szCs w:val="28"/>
          <w:lang w:eastAsia="zh-CN"/>
        </w:rPr>
        <w:t>а</w:t>
      </w:r>
      <w:r w:rsidRPr="009246D3">
        <w:rPr>
          <w:rFonts w:eastAsia="Courier New"/>
          <w:kern w:val="3"/>
          <w:sz w:val="28"/>
          <w:szCs w:val="28"/>
          <w:lang w:eastAsia="zh-CN"/>
        </w:rPr>
        <w:t>) получателей социальных услуг</w:t>
      </w:r>
      <w:r w:rsidR="00CB7A4C" w:rsidRPr="009246D3">
        <w:rPr>
          <w:rFonts w:eastAsia="Courier New"/>
          <w:kern w:val="3"/>
          <w:sz w:val="28"/>
          <w:szCs w:val="28"/>
          <w:lang w:eastAsia="zh-CN"/>
        </w:rPr>
        <w:t xml:space="preserve"> (их законных представителей</w:t>
      </w:r>
      <w:r w:rsidR="00BF63E9" w:rsidRPr="009246D3">
        <w:rPr>
          <w:rFonts w:eastAsia="Courier New"/>
          <w:kern w:val="3"/>
          <w:sz w:val="28"/>
          <w:szCs w:val="28"/>
          <w:lang w:eastAsia="zh-CN"/>
        </w:rPr>
        <w:t>)</w:t>
      </w:r>
      <w:r w:rsidRPr="009246D3">
        <w:rPr>
          <w:rFonts w:eastAsia="Courier New"/>
          <w:kern w:val="3"/>
          <w:sz w:val="28"/>
          <w:szCs w:val="28"/>
          <w:lang w:eastAsia="zh-CN"/>
        </w:rPr>
        <w:t xml:space="preserve"> в соответствии с требованиями, утвержденными приказом Минтруда России № 675н. В Анкету могут вноситься изменения при согласовании с Заказчиком, вопросы в которой необходимы для конкретизации и (или) дополнения ранее сформулированных вопросов с целью выявления и обобщения мнения получателей услуг;</w:t>
      </w:r>
    </w:p>
    <w:p w:rsidR="00ED2608" w:rsidRPr="009246D3" w:rsidRDefault="00ED2608" w:rsidP="00AF1B72">
      <w:pPr>
        <w:suppressAutoHyphens/>
        <w:overflowPunct w:val="0"/>
        <w:autoSpaceDE w:val="0"/>
        <w:autoSpaceDN w:val="0"/>
        <w:ind w:firstLine="709"/>
        <w:jc w:val="both"/>
        <w:textAlignment w:val="baseline"/>
        <w:rPr>
          <w:rFonts w:eastAsia="Courier New"/>
          <w:kern w:val="3"/>
          <w:sz w:val="28"/>
          <w:szCs w:val="28"/>
          <w:lang w:eastAsia="zh-CN"/>
        </w:rPr>
      </w:pPr>
      <w:r w:rsidRPr="009246D3">
        <w:rPr>
          <w:rFonts w:eastAsia="Courier New"/>
          <w:kern w:val="3"/>
          <w:sz w:val="28"/>
          <w:szCs w:val="28"/>
          <w:lang w:eastAsia="zh-CN"/>
        </w:rPr>
        <w:t>- осуществл</w:t>
      </w:r>
      <w:r w:rsidR="00BF63E9" w:rsidRPr="009246D3">
        <w:rPr>
          <w:rFonts w:eastAsia="Courier New"/>
          <w:kern w:val="3"/>
          <w:sz w:val="28"/>
          <w:szCs w:val="28"/>
          <w:lang w:eastAsia="zh-CN"/>
        </w:rPr>
        <w:t>ение</w:t>
      </w:r>
      <w:r w:rsidRPr="009246D3">
        <w:rPr>
          <w:rFonts w:eastAsia="Courier New"/>
          <w:kern w:val="3"/>
          <w:sz w:val="28"/>
          <w:szCs w:val="28"/>
          <w:lang w:eastAsia="zh-CN"/>
        </w:rPr>
        <w:t xml:space="preserve"> расчет</w:t>
      </w:r>
      <w:r w:rsidR="00BF63E9" w:rsidRPr="009246D3">
        <w:rPr>
          <w:rFonts w:eastAsia="Courier New"/>
          <w:kern w:val="3"/>
          <w:sz w:val="28"/>
          <w:szCs w:val="28"/>
          <w:lang w:eastAsia="zh-CN"/>
        </w:rPr>
        <w:t>а</w:t>
      </w:r>
      <w:r w:rsidRPr="009246D3">
        <w:rPr>
          <w:rFonts w:eastAsia="Courier New"/>
          <w:kern w:val="3"/>
          <w:sz w:val="28"/>
          <w:szCs w:val="28"/>
          <w:lang w:eastAsia="zh-CN"/>
        </w:rPr>
        <w:t xml:space="preserve"> показателей, характеризующих общие критерии оценки качества условий оказания услуг в соответствии с приказами: Минтруда России</w:t>
      </w:r>
      <w:r w:rsidR="00556A26" w:rsidRPr="009246D3">
        <w:rPr>
          <w:rFonts w:eastAsia="Courier New"/>
          <w:kern w:val="3"/>
          <w:sz w:val="28"/>
          <w:szCs w:val="28"/>
          <w:lang w:eastAsia="zh-CN"/>
        </w:rPr>
        <w:t xml:space="preserve"> № 344н,</w:t>
      </w:r>
      <w:r w:rsidR="002E114D">
        <w:rPr>
          <w:rFonts w:eastAsia="Courier New"/>
          <w:kern w:val="3"/>
          <w:sz w:val="28"/>
          <w:szCs w:val="28"/>
          <w:lang w:eastAsia="zh-CN"/>
        </w:rPr>
        <w:t xml:space="preserve"> </w:t>
      </w:r>
      <w:r w:rsidR="00556A26" w:rsidRPr="009246D3">
        <w:rPr>
          <w:rFonts w:eastAsia="Courier New"/>
          <w:kern w:val="3"/>
          <w:sz w:val="28"/>
          <w:szCs w:val="28"/>
          <w:lang w:eastAsia="zh-CN"/>
        </w:rPr>
        <w:t>Минфина России № 116н;</w:t>
      </w:r>
    </w:p>
    <w:p w:rsidR="00556A26" w:rsidRPr="009246D3" w:rsidRDefault="00556A26" w:rsidP="00AF1B72">
      <w:pPr>
        <w:suppressAutoHyphens/>
        <w:overflowPunct w:val="0"/>
        <w:autoSpaceDE w:val="0"/>
        <w:autoSpaceDN w:val="0"/>
        <w:ind w:firstLine="709"/>
        <w:jc w:val="both"/>
        <w:textAlignment w:val="baseline"/>
        <w:rPr>
          <w:rFonts w:eastAsia="Courier New"/>
          <w:kern w:val="3"/>
          <w:sz w:val="28"/>
          <w:szCs w:val="28"/>
          <w:lang w:eastAsia="zh-CN"/>
        </w:rPr>
      </w:pPr>
      <w:r w:rsidRPr="009246D3">
        <w:rPr>
          <w:rFonts w:eastAsia="Courier New"/>
          <w:kern w:val="3"/>
          <w:sz w:val="28"/>
          <w:szCs w:val="28"/>
          <w:lang w:eastAsia="zh-CN"/>
        </w:rPr>
        <w:t>- подготов</w:t>
      </w:r>
      <w:r w:rsidR="00BF63E9" w:rsidRPr="009246D3">
        <w:rPr>
          <w:rFonts w:eastAsia="Courier New"/>
          <w:kern w:val="3"/>
          <w:sz w:val="28"/>
          <w:szCs w:val="28"/>
          <w:lang w:eastAsia="zh-CN"/>
        </w:rPr>
        <w:t>ку</w:t>
      </w:r>
      <w:r w:rsidRPr="009246D3">
        <w:rPr>
          <w:rFonts w:eastAsia="Courier New"/>
          <w:kern w:val="3"/>
          <w:sz w:val="28"/>
          <w:szCs w:val="28"/>
          <w:lang w:eastAsia="zh-CN"/>
        </w:rPr>
        <w:t xml:space="preserve"> отчет</w:t>
      </w:r>
      <w:r w:rsidR="00BF63E9" w:rsidRPr="009246D3">
        <w:rPr>
          <w:rFonts w:eastAsia="Courier New"/>
          <w:kern w:val="3"/>
          <w:sz w:val="28"/>
          <w:szCs w:val="28"/>
          <w:lang w:eastAsia="zh-CN"/>
        </w:rPr>
        <w:t>а</w:t>
      </w:r>
      <w:r w:rsidRPr="009246D3">
        <w:rPr>
          <w:rFonts w:eastAsia="Courier New"/>
          <w:kern w:val="3"/>
          <w:sz w:val="28"/>
          <w:szCs w:val="28"/>
          <w:lang w:eastAsia="zh-CN"/>
        </w:rPr>
        <w:t xml:space="preserve"> в соответствии с техническим заданием, определенным государственным контрактом.</w:t>
      </w:r>
    </w:p>
    <w:p w:rsidR="00ED2608" w:rsidRPr="00B3706F" w:rsidRDefault="00ED2608" w:rsidP="00AF1B72">
      <w:pPr>
        <w:suppressAutoHyphens/>
        <w:overflowPunct w:val="0"/>
        <w:autoSpaceDE w:val="0"/>
        <w:autoSpaceDN w:val="0"/>
        <w:ind w:firstLine="709"/>
        <w:jc w:val="both"/>
        <w:textAlignment w:val="baseline"/>
        <w:rPr>
          <w:rFonts w:eastAsia="Courier New"/>
          <w:kern w:val="3"/>
          <w:sz w:val="28"/>
          <w:szCs w:val="28"/>
          <w:lang w:eastAsia="zh-CN"/>
        </w:rPr>
      </w:pPr>
      <w:r w:rsidRPr="009246D3">
        <w:rPr>
          <w:rFonts w:eastAsia="Courier New"/>
          <w:kern w:val="3"/>
          <w:sz w:val="28"/>
          <w:szCs w:val="28"/>
          <w:lang w:eastAsia="zh-CN"/>
        </w:rPr>
        <w:t>Источниками информации о качестве условий</w:t>
      </w:r>
      <w:r w:rsidRPr="00B3706F">
        <w:rPr>
          <w:rFonts w:eastAsia="Courier New"/>
          <w:kern w:val="3"/>
          <w:sz w:val="28"/>
          <w:szCs w:val="28"/>
          <w:lang w:eastAsia="zh-CN"/>
        </w:rPr>
        <w:t xml:space="preserve"> оказания услуг должны являться:</w:t>
      </w:r>
    </w:p>
    <w:p w:rsidR="00ED2608" w:rsidRPr="00B3706F" w:rsidRDefault="00ED2608" w:rsidP="00AF1B72">
      <w:pPr>
        <w:suppressAutoHyphens/>
        <w:overflowPunct w:val="0"/>
        <w:autoSpaceDE w:val="0"/>
        <w:autoSpaceDN w:val="0"/>
        <w:ind w:firstLine="709"/>
        <w:jc w:val="both"/>
        <w:textAlignment w:val="baseline"/>
        <w:rPr>
          <w:rFonts w:eastAsia="Courier New"/>
          <w:kern w:val="3"/>
          <w:sz w:val="28"/>
          <w:szCs w:val="28"/>
          <w:lang w:eastAsia="zh-CN"/>
        </w:rPr>
      </w:pPr>
      <w:r w:rsidRPr="00B3706F">
        <w:rPr>
          <w:rFonts w:eastAsia="Courier New"/>
          <w:kern w:val="3"/>
          <w:sz w:val="28"/>
          <w:szCs w:val="28"/>
          <w:lang w:eastAsia="zh-CN"/>
        </w:rPr>
        <w:t>- официальные сайты организаций в сети «Интернет», информационные стенды, буклеты, находящиеся в помещениях организаций;</w:t>
      </w:r>
    </w:p>
    <w:p w:rsidR="00ED2608" w:rsidRPr="00B3706F" w:rsidRDefault="00ED2608" w:rsidP="00AF1B72">
      <w:pPr>
        <w:suppressAutoHyphens/>
        <w:overflowPunct w:val="0"/>
        <w:autoSpaceDE w:val="0"/>
        <w:autoSpaceDN w:val="0"/>
        <w:ind w:firstLine="709"/>
        <w:jc w:val="both"/>
        <w:textAlignment w:val="baseline"/>
        <w:rPr>
          <w:rFonts w:eastAsia="Courier New"/>
          <w:kern w:val="3"/>
          <w:sz w:val="28"/>
          <w:szCs w:val="28"/>
          <w:lang w:eastAsia="zh-CN"/>
        </w:rPr>
      </w:pPr>
      <w:r w:rsidRPr="00B3706F">
        <w:rPr>
          <w:rFonts w:eastAsia="Courier New"/>
          <w:kern w:val="3"/>
          <w:sz w:val="28"/>
          <w:szCs w:val="28"/>
          <w:lang w:eastAsia="zh-CN"/>
        </w:rPr>
        <w:t>- результаты изучения условий оказания услуг организациями, включающие:</w:t>
      </w:r>
      <w:r w:rsidR="002E114D">
        <w:rPr>
          <w:rFonts w:eastAsia="Courier New"/>
          <w:kern w:val="3"/>
          <w:sz w:val="28"/>
          <w:szCs w:val="28"/>
          <w:lang w:eastAsia="zh-CN"/>
        </w:rPr>
        <w:t xml:space="preserve"> </w:t>
      </w:r>
      <w:r w:rsidRPr="00B3706F">
        <w:rPr>
          <w:rFonts w:eastAsia="Courier New"/>
          <w:kern w:val="3"/>
          <w:sz w:val="28"/>
          <w:szCs w:val="28"/>
          <w:lang w:eastAsia="zh-CN"/>
        </w:rPr>
        <w:t>наличие и функционирование дистанционных способов обратной связи и взаимодействия с получателями услуг; обеспечение комфортных условий предоставления услуг; обеспечение доступности для инвалидов и маломобильных граждан помещений указанных организаций, прилегающих территорий и предоставляемых услуг;</w:t>
      </w:r>
    </w:p>
    <w:p w:rsidR="00927FC3" w:rsidRDefault="00ED2608" w:rsidP="00AF1B72">
      <w:pPr>
        <w:suppressAutoHyphens/>
        <w:overflowPunct w:val="0"/>
        <w:autoSpaceDE w:val="0"/>
        <w:autoSpaceDN w:val="0"/>
        <w:ind w:firstLine="709"/>
        <w:jc w:val="both"/>
        <w:textAlignment w:val="baseline"/>
        <w:rPr>
          <w:rFonts w:eastAsia="Courier New"/>
          <w:kern w:val="3"/>
          <w:sz w:val="28"/>
          <w:szCs w:val="28"/>
          <w:lang w:eastAsia="zh-CN"/>
        </w:rPr>
      </w:pPr>
      <w:r w:rsidRPr="00B3706F">
        <w:rPr>
          <w:rFonts w:eastAsia="Courier New"/>
          <w:kern w:val="3"/>
          <w:sz w:val="28"/>
          <w:szCs w:val="28"/>
          <w:lang w:eastAsia="zh-CN"/>
        </w:rPr>
        <w:t xml:space="preserve">- мнение получателей услуг о качестве условий оказания услуг в целях установления удовлетворенности граждан условиями оказания услуг (анкетирование, интервьюирование, телефонный опрос). </w:t>
      </w:r>
    </w:p>
    <w:p w:rsidR="00927FC3" w:rsidRDefault="00927FC3">
      <w:pPr>
        <w:rPr>
          <w:rFonts w:eastAsia="Courier New"/>
          <w:kern w:val="3"/>
          <w:sz w:val="28"/>
          <w:szCs w:val="28"/>
          <w:lang w:eastAsia="zh-CN"/>
        </w:rPr>
      </w:pPr>
      <w:r>
        <w:rPr>
          <w:rFonts w:eastAsia="Courier New"/>
          <w:kern w:val="3"/>
          <w:sz w:val="28"/>
          <w:szCs w:val="28"/>
          <w:lang w:eastAsia="zh-CN"/>
        </w:rPr>
        <w:br w:type="page"/>
      </w:r>
    </w:p>
    <w:p w:rsidR="00ED2608" w:rsidRPr="00B3706F" w:rsidRDefault="00ED2608" w:rsidP="00AF1B72">
      <w:pPr>
        <w:suppressAutoHyphens/>
        <w:overflowPunct w:val="0"/>
        <w:autoSpaceDE w:val="0"/>
        <w:autoSpaceDN w:val="0"/>
        <w:ind w:firstLine="709"/>
        <w:jc w:val="both"/>
        <w:textAlignment w:val="baseline"/>
        <w:rPr>
          <w:rFonts w:eastAsia="Courier New"/>
          <w:kern w:val="3"/>
          <w:sz w:val="28"/>
          <w:szCs w:val="28"/>
          <w:lang w:eastAsia="zh-CN"/>
        </w:rPr>
      </w:pPr>
    </w:p>
    <w:p w:rsidR="00AF1B72" w:rsidRDefault="00AF1B72" w:rsidP="00D50B41"/>
    <w:p w:rsidR="00233D7B" w:rsidRPr="00D50B41" w:rsidRDefault="00D50B41" w:rsidP="00D50B41">
      <w:pPr>
        <w:pStyle w:val="2"/>
      </w:pPr>
      <w:bookmarkStart w:id="5" w:name="_Toc19123575"/>
      <w:r>
        <w:t>3</w:t>
      </w:r>
      <w:r w:rsidR="00075DBD" w:rsidRPr="00D50B41">
        <w:t xml:space="preserve">. </w:t>
      </w:r>
      <w:r w:rsidR="00233D7B" w:rsidRPr="00D50B41">
        <w:t>Цели исследования</w:t>
      </w:r>
      <w:bookmarkEnd w:id="5"/>
    </w:p>
    <w:p w:rsidR="008500AF" w:rsidRPr="00AF1B72" w:rsidRDefault="008500AF" w:rsidP="008500AF">
      <w:pPr>
        <w:rPr>
          <w:b/>
          <w:lang w:eastAsia="en-US"/>
        </w:rPr>
      </w:pPr>
    </w:p>
    <w:p w:rsidR="00927FC3" w:rsidRPr="00927FC3" w:rsidRDefault="00927FC3" w:rsidP="00927FC3">
      <w:pPr>
        <w:suppressAutoHyphens/>
        <w:overflowPunct w:val="0"/>
        <w:autoSpaceDE w:val="0"/>
        <w:autoSpaceDN w:val="0"/>
        <w:ind w:firstLine="709"/>
        <w:jc w:val="both"/>
        <w:textAlignment w:val="baseline"/>
        <w:rPr>
          <w:rFonts w:eastAsia="Courier New"/>
          <w:kern w:val="3"/>
          <w:sz w:val="28"/>
          <w:szCs w:val="28"/>
          <w:lang w:eastAsia="zh-CN"/>
        </w:rPr>
      </w:pPr>
      <w:r w:rsidRPr="00927FC3">
        <w:rPr>
          <w:rFonts w:eastAsia="Courier New"/>
          <w:kern w:val="3"/>
          <w:sz w:val="28"/>
          <w:szCs w:val="28"/>
          <w:lang w:eastAsia="zh-CN"/>
        </w:rPr>
        <w:t>Получение оценок качества условий оказания социальных услуг организациями, достижение качества предоставления социальных услуг, соответствующих потребностям и ожиданиям получателей социальных услуг в сфере стационарного, надомного социального обслуживания.</w:t>
      </w:r>
    </w:p>
    <w:p w:rsidR="00927FC3" w:rsidRPr="00927FC3" w:rsidRDefault="00927FC3" w:rsidP="00927FC3">
      <w:pPr>
        <w:suppressAutoHyphens/>
        <w:overflowPunct w:val="0"/>
        <w:autoSpaceDE w:val="0"/>
        <w:autoSpaceDN w:val="0"/>
        <w:ind w:firstLine="709"/>
        <w:jc w:val="both"/>
        <w:textAlignment w:val="baseline"/>
        <w:rPr>
          <w:rFonts w:eastAsia="Courier New"/>
          <w:kern w:val="3"/>
          <w:sz w:val="28"/>
          <w:szCs w:val="28"/>
          <w:lang w:eastAsia="zh-CN"/>
        </w:rPr>
      </w:pPr>
      <w:r w:rsidRPr="00927FC3">
        <w:rPr>
          <w:rFonts w:eastAsia="Courier New"/>
          <w:kern w:val="3"/>
          <w:sz w:val="28"/>
          <w:szCs w:val="28"/>
          <w:lang w:eastAsia="zh-CN"/>
        </w:rPr>
        <w:t>Информация о деятельности организаций социального обслуживания должна быть сформирована в разрезе форм социального обслуживания и по следующим направлениям:</w:t>
      </w:r>
    </w:p>
    <w:p w:rsidR="00927FC3" w:rsidRPr="00927FC3" w:rsidRDefault="00927FC3" w:rsidP="00927FC3">
      <w:pPr>
        <w:suppressAutoHyphens/>
        <w:overflowPunct w:val="0"/>
        <w:autoSpaceDE w:val="0"/>
        <w:autoSpaceDN w:val="0"/>
        <w:ind w:firstLine="709"/>
        <w:jc w:val="both"/>
        <w:textAlignment w:val="baseline"/>
        <w:rPr>
          <w:rFonts w:eastAsia="Courier New"/>
          <w:kern w:val="3"/>
          <w:sz w:val="28"/>
          <w:szCs w:val="28"/>
          <w:lang w:eastAsia="zh-CN"/>
        </w:rPr>
      </w:pPr>
      <w:r w:rsidRPr="00927FC3">
        <w:rPr>
          <w:rFonts w:eastAsia="Courier New"/>
          <w:kern w:val="3"/>
          <w:sz w:val="28"/>
          <w:szCs w:val="28"/>
          <w:lang w:eastAsia="zh-CN"/>
        </w:rPr>
        <w:t>- открытость и доступность информации об организации социального обслуживания;</w:t>
      </w:r>
    </w:p>
    <w:p w:rsidR="00927FC3" w:rsidRPr="00927FC3" w:rsidRDefault="00927FC3" w:rsidP="00927FC3">
      <w:pPr>
        <w:suppressAutoHyphens/>
        <w:overflowPunct w:val="0"/>
        <w:autoSpaceDE w:val="0"/>
        <w:autoSpaceDN w:val="0"/>
        <w:ind w:firstLine="709"/>
        <w:jc w:val="both"/>
        <w:textAlignment w:val="baseline"/>
        <w:rPr>
          <w:rFonts w:eastAsia="Courier New"/>
          <w:kern w:val="3"/>
          <w:sz w:val="28"/>
          <w:szCs w:val="28"/>
          <w:lang w:eastAsia="zh-CN"/>
        </w:rPr>
      </w:pPr>
      <w:r w:rsidRPr="00927FC3">
        <w:rPr>
          <w:rFonts w:eastAsia="Courier New"/>
          <w:kern w:val="3"/>
          <w:sz w:val="28"/>
          <w:szCs w:val="28"/>
          <w:lang w:eastAsia="zh-CN"/>
        </w:rPr>
        <w:t>- комфортность условий предоставления социальных услуг, в том числе время ожидания предоставления услуг;</w:t>
      </w:r>
    </w:p>
    <w:p w:rsidR="00927FC3" w:rsidRPr="00927FC3" w:rsidRDefault="00927FC3" w:rsidP="00927FC3">
      <w:pPr>
        <w:suppressAutoHyphens/>
        <w:overflowPunct w:val="0"/>
        <w:autoSpaceDE w:val="0"/>
        <w:autoSpaceDN w:val="0"/>
        <w:ind w:firstLine="709"/>
        <w:jc w:val="both"/>
        <w:textAlignment w:val="baseline"/>
        <w:rPr>
          <w:rFonts w:eastAsia="Courier New"/>
          <w:kern w:val="3"/>
          <w:sz w:val="28"/>
          <w:szCs w:val="28"/>
          <w:lang w:eastAsia="zh-CN"/>
        </w:rPr>
      </w:pPr>
      <w:r w:rsidRPr="00927FC3">
        <w:rPr>
          <w:rFonts w:eastAsia="Courier New"/>
          <w:kern w:val="3"/>
          <w:sz w:val="28"/>
          <w:szCs w:val="28"/>
          <w:lang w:eastAsia="zh-CN"/>
        </w:rPr>
        <w:t xml:space="preserve">- доступность услуг для инвалидов </w:t>
      </w:r>
    </w:p>
    <w:p w:rsidR="00927FC3" w:rsidRPr="00927FC3" w:rsidRDefault="00927FC3" w:rsidP="00927FC3">
      <w:pPr>
        <w:suppressAutoHyphens/>
        <w:overflowPunct w:val="0"/>
        <w:autoSpaceDE w:val="0"/>
        <w:autoSpaceDN w:val="0"/>
        <w:ind w:firstLine="709"/>
        <w:jc w:val="both"/>
        <w:textAlignment w:val="baseline"/>
        <w:rPr>
          <w:rFonts w:eastAsia="Courier New"/>
          <w:kern w:val="3"/>
          <w:sz w:val="28"/>
          <w:szCs w:val="28"/>
          <w:lang w:eastAsia="zh-CN"/>
        </w:rPr>
      </w:pPr>
      <w:r w:rsidRPr="00927FC3">
        <w:rPr>
          <w:rFonts w:eastAsia="Courier New"/>
          <w:kern w:val="3"/>
          <w:sz w:val="28"/>
          <w:szCs w:val="28"/>
          <w:lang w:eastAsia="zh-CN"/>
        </w:rPr>
        <w:t>- доброжелательность, вежливость работников организаций социального обслуживания;</w:t>
      </w:r>
    </w:p>
    <w:p w:rsidR="00927FC3" w:rsidRPr="00927FC3" w:rsidRDefault="00927FC3" w:rsidP="00927FC3">
      <w:pPr>
        <w:suppressAutoHyphens/>
        <w:overflowPunct w:val="0"/>
        <w:autoSpaceDE w:val="0"/>
        <w:autoSpaceDN w:val="0"/>
        <w:ind w:firstLine="709"/>
        <w:jc w:val="both"/>
        <w:textAlignment w:val="baseline"/>
        <w:rPr>
          <w:rFonts w:eastAsia="Courier New"/>
          <w:kern w:val="3"/>
          <w:sz w:val="28"/>
          <w:szCs w:val="28"/>
          <w:lang w:eastAsia="zh-CN"/>
        </w:rPr>
      </w:pPr>
      <w:r w:rsidRPr="00927FC3">
        <w:rPr>
          <w:rFonts w:eastAsia="Courier New"/>
          <w:kern w:val="3"/>
          <w:sz w:val="28"/>
          <w:szCs w:val="28"/>
          <w:lang w:eastAsia="zh-CN"/>
        </w:rPr>
        <w:t>- удовлетворенность условиями оказания услуг;</w:t>
      </w:r>
    </w:p>
    <w:p w:rsidR="007B7A96" w:rsidRPr="00D50B41" w:rsidRDefault="00D50B41" w:rsidP="00D50B41">
      <w:pPr>
        <w:pStyle w:val="2"/>
      </w:pPr>
      <w:bookmarkStart w:id="6" w:name="_Toc19123576"/>
      <w:r w:rsidRPr="00D50B41">
        <w:t>4</w:t>
      </w:r>
      <w:r w:rsidR="007B7A96" w:rsidRPr="00D50B41">
        <w:t>. Целевые группы:</w:t>
      </w:r>
      <w:bookmarkEnd w:id="6"/>
      <w:r w:rsidR="007B7A96" w:rsidRPr="00D50B41">
        <w:t xml:space="preserve"> </w:t>
      </w:r>
    </w:p>
    <w:p w:rsidR="007B7A96" w:rsidRPr="00D50B41" w:rsidRDefault="007B7A96" w:rsidP="00D50B41">
      <w:pPr>
        <w:suppressAutoHyphens/>
        <w:overflowPunct w:val="0"/>
        <w:autoSpaceDE w:val="0"/>
        <w:autoSpaceDN w:val="0"/>
        <w:ind w:firstLine="709"/>
        <w:jc w:val="both"/>
        <w:textAlignment w:val="baseline"/>
        <w:rPr>
          <w:rFonts w:eastAsia="Courier New"/>
          <w:kern w:val="3"/>
          <w:sz w:val="28"/>
          <w:szCs w:val="28"/>
          <w:lang w:eastAsia="zh-CN"/>
        </w:rPr>
      </w:pPr>
      <w:r w:rsidRPr="00D50B41">
        <w:rPr>
          <w:rFonts w:eastAsia="Courier New"/>
          <w:kern w:val="3"/>
          <w:sz w:val="28"/>
          <w:szCs w:val="28"/>
          <w:lang w:eastAsia="zh-CN"/>
        </w:rPr>
        <w:t xml:space="preserve">получатели социальных услуг, их законные представители; сотрудники организаций социального обслуживания </w:t>
      </w:r>
      <w:r w:rsidR="00B82AC3">
        <w:rPr>
          <w:rFonts w:eastAsia="Courier New"/>
          <w:kern w:val="3"/>
          <w:sz w:val="28"/>
          <w:szCs w:val="28"/>
          <w:lang w:eastAsia="zh-CN"/>
        </w:rPr>
        <w:t>Удмуртской Республики</w:t>
      </w:r>
      <w:r w:rsidRPr="00D50B41">
        <w:rPr>
          <w:rFonts w:eastAsia="Courier New"/>
          <w:kern w:val="3"/>
          <w:sz w:val="28"/>
          <w:szCs w:val="28"/>
          <w:lang w:eastAsia="zh-CN"/>
        </w:rPr>
        <w:t>, являющихся объектом исследования.</w:t>
      </w:r>
    </w:p>
    <w:p w:rsidR="007B7A96" w:rsidRPr="00D50B41" w:rsidRDefault="00D50B41" w:rsidP="00D50B41">
      <w:pPr>
        <w:pStyle w:val="2"/>
      </w:pPr>
      <w:bookmarkStart w:id="7" w:name="_Toc19123577"/>
      <w:r w:rsidRPr="00D50B41">
        <w:t>5</w:t>
      </w:r>
      <w:r w:rsidR="007B7A96" w:rsidRPr="00D50B41">
        <w:t>. Объем оказываемых услуг:</w:t>
      </w:r>
      <w:bookmarkEnd w:id="7"/>
      <w:r w:rsidR="007B7A96" w:rsidRPr="00D50B41">
        <w:t xml:space="preserve"> </w:t>
      </w:r>
    </w:p>
    <w:p w:rsidR="007B7A96" w:rsidRPr="007B7A96" w:rsidRDefault="007B7A96" w:rsidP="007B7A96">
      <w:pPr>
        <w:pStyle w:val="Standard"/>
        <w:tabs>
          <w:tab w:val="left" w:pos="1134"/>
        </w:tabs>
        <w:spacing w:line="360" w:lineRule="auto"/>
        <w:ind w:firstLine="709"/>
        <w:jc w:val="both"/>
        <w:rPr>
          <w:sz w:val="28"/>
          <w:szCs w:val="28"/>
          <w:lang w:val="ru-RU"/>
        </w:rPr>
      </w:pPr>
      <w:r w:rsidRPr="007B7A96">
        <w:rPr>
          <w:rFonts w:ascii="Times New Roman CYR" w:hAnsi="Times New Roman CYR"/>
          <w:sz w:val="28"/>
          <w:szCs w:val="28"/>
          <w:lang w:val="ru-RU"/>
        </w:rPr>
        <w:t xml:space="preserve">проведение независимого социологического исследования в </w:t>
      </w:r>
      <w:r w:rsidR="00F82B65">
        <w:rPr>
          <w:rFonts w:ascii="Times New Roman CYR" w:hAnsi="Times New Roman CYR"/>
          <w:sz w:val="28"/>
          <w:szCs w:val="28"/>
          <w:lang w:val="ru-RU"/>
        </w:rPr>
        <w:t>14</w:t>
      </w:r>
      <w:r w:rsidRPr="007B7A96">
        <w:rPr>
          <w:rFonts w:ascii="Times New Roman CYR" w:hAnsi="Times New Roman CYR"/>
          <w:sz w:val="28"/>
          <w:szCs w:val="28"/>
          <w:lang w:val="ru-RU"/>
        </w:rPr>
        <w:t xml:space="preserve"> организаци</w:t>
      </w:r>
      <w:r w:rsidR="00927FC3">
        <w:rPr>
          <w:rFonts w:ascii="Times New Roman CYR" w:hAnsi="Times New Roman CYR"/>
          <w:sz w:val="28"/>
          <w:szCs w:val="28"/>
          <w:lang w:val="ru-RU"/>
        </w:rPr>
        <w:t>и</w:t>
      </w:r>
      <w:r w:rsidRPr="007B7A96">
        <w:rPr>
          <w:rFonts w:ascii="Times New Roman CYR" w:hAnsi="Times New Roman CYR"/>
          <w:sz w:val="28"/>
          <w:szCs w:val="28"/>
          <w:lang w:val="ru-RU"/>
        </w:rPr>
        <w:t xml:space="preserve"> социального обслуживания </w:t>
      </w:r>
      <w:r w:rsidR="00B82AC3">
        <w:rPr>
          <w:rFonts w:ascii="Times New Roman CYR" w:hAnsi="Times New Roman CYR"/>
          <w:sz w:val="28"/>
          <w:szCs w:val="28"/>
          <w:lang w:val="ru-RU"/>
        </w:rPr>
        <w:t>Удмуртской Республики</w:t>
      </w:r>
      <w:r w:rsidRPr="007B7A96">
        <w:rPr>
          <w:rFonts w:ascii="Times New Roman CYR" w:hAnsi="Times New Roman CYR"/>
          <w:sz w:val="28"/>
          <w:szCs w:val="28"/>
          <w:lang w:val="ru-RU"/>
        </w:rPr>
        <w:t>.</w:t>
      </w:r>
    </w:p>
    <w:p w:rsidR="007B7A96" w:rsidRPr="007B7A96" w:rsidRDefault="007B7A96" w:rsidP="007B7A96">
      <w:pPr>
        <w:pStyle w:val="Standard"/>
        <w:tabs>
          <w:tab w:val="left" w:pos="264"/>
        </w:tabs>
        <w:spacing w:line="360" w:lineRule="auto"/>
        <w:ind w:firstLine="709"/>
        <w:jc w:val="both"/>
        <w:rPr>
          <w:rFonts w:ascii="Times New Roman CYR" w:hAnsi="Times New Roman CYR"/>
          <w:bCs/>
          <w:color w:val="000000"/>
          <w:sz w:val="28"/>
          <w:szCs w:val="28"/>
          <w:shd w:val="clear" w:color="auto" w:fill="FFFFFF"/>
          <w:lang w:val="ru-RU"/>
        </w:rPr>
      </w:pPr>
      <w:r w:rsidRPr="007B7A96">
        <w:rPr>
          <w:rFonts w:ascii="Times New Roman CYR" w:hAnsi="Times New Roman CYR"/>
          <w:b/>
          <w:color w:val="000000"/>
          <w:spacing w:val="-7"/>
          <w:sz w:val="28"/>
          <w:szCs w:val="28"/>
          <w:shd w:val="clear" w:color="auto" w:fill="FFFFFF"/>
          <w:lang w:val="ru-RU"/>
        </w:rPr>
        <w:t>Количество респондентов</w:t>
      </w:r>
      <w:r w:rsidRPr="007B7A96">
        <w:rPr>
          <w:rFonts w:ascii="Times New Roman CYR" w:hAnsi="Times New Roman CYR"/>
          <w:color w:val="000000"/>
          <w:spacing w:val="-7"/>
          <w:sz w:val="28"/>
          <w:szCs w:val="28"/>
          <w:shd w:val="clear" w:color="auto" w:fill="FFFFFF"/>
          <w:lang w:val="ru-RU"/>
        </w:rPr>
        <w:t xml:space="preserve"> </w:t>
      </w:r>
      <w:r w:rsidRPr="007B7A96">
        <w:rPr>
          <w:rFonts w:ascii="Times New Roman CYR" w:hAnsi="Times New Roman CYR"/>
          <w:color w:val="000000"/>
          <w:sz w:val="28"/>
          <w:szCs w:val="28"/>
          <w:shd w:val="clear" w:color="auto" w:fill="FFFFFF"/>
          <w:lang w:val="ru-RU"/>
        </w:rPr>
        <w:t xml:space="preserve">– </w:t>
      </w:r>
      <w:r w:rsidRPr="007B7A96">
        <w:rPr>
          <w:rFonts w:ascii="Times New Roman CYR" w:hAnsi="Times New Roman CYR"/>
          <w:bCs/>
          <w:color w:val="000000"/>
          <w:sz w:val="28"/>
          <w:szCs w:val="28"/>
          <w:shd w:val="clear" w:color="auto" w:fill="FFFFFF"/>
          <w:lang w:val="ru-RU"/>
        </w:rPr>
        <w:t>не менее 40% от целевой группы опрашиваемых в каждой исследуемой организации вне зависимости от формы социального обслуживания.</w:t>
      </w:r>
    </w:p>
    <w:p w:rsidR="007B7A96" w:rsidRPr="007B7A96" w:rsidRDefault="00D50B41" w:rsidP="00D50B41">
      <w:pPr>
        <w:pStyle w:val="2"/>
      </w:pPr>
      <w:bookmarkStart w:id="8" w:name="_Toc19123578"/>
      <w:r>
        <w:rPr>
          <w:shd w:val="clear" w:color="auto" w:fill="FFFFFF"/>
        </w:rPr>
        <w:t>6</w:t>
      </w:r>
      <w:r w:rsidR="007B7A96" w:rsidRPr="007B7A96">
        <w:rPr>
          <w:shd w:val="clear" w:color="auto" w:fill="FFFFFF"/>
        </w:rPr>
        <w:t xml:space="preserve">. </w:t>
      </w:r>
      <w:r w:rsidR="00927FC3">
        <w:rPr>
          <w:shd w:val="clear" w:color="auto" w:fill="FFFFFF"/>
        </w:rPr>
        <w:t>Методика исследования</w:t>
      </w:r>
      <w:bookmarkEnd w:id="8"/>
    </w:p>
    <w:p w:rsidR="00927FC3" w:rsidRPr="00B30639" w:rsidRDefault="00927FC3" w:rsidP="00927FC3">
      <w:pPr>
        <w:pStyle w:val="a6"/>
        <w:numPr>
          <w:ilvl w:val="0"/>
          <w:numId w:val="18"/>
        </w:numPr>
        <w:suppressAutoHyphens/>
        <w:overflowPunct w:val="0"/>
        <w:autoSpaceDE w:val="0"/>
        <w:autoSpaceDN w:val="0"/>
        <w:ind w:left="0" w:firstLine="709"/>
        <w:jc w:val="both"/>
        <w:textAlignment w:val="baseline"/>
        <w:rPr>
          <w:rFonts w:eastAsia="Courier New"/>
          <w:kern w:val="3"/>
          <w:sz w:val="28"/>
          <w:szCs w:val="28"/>
          <w:lang w:eastAsia="zh-CN"/>
        </w:rPr>
      </w:pPr>
      <w:r w:rsidRPr="00B30639">
        <w:rPr>
          <w:rFonts w:eastAsia="Courier New"/>
          <w:kern w:val="3"/>
          <w:sz w:val="28"/>
          <w:szCs w:val="28"/>
          <w:lang w:eastAsia="zh-CN"/>
        </w:rPr>
        <w:t>выезд в организации социального обслуживания в соответствии с Перечнем организаций, приведенным в Приложении № 1 к Техническому заданию, и в соответствии с графиком, разработанным Исполнителем;</w:t>
      </w:r>
    </w:p>
    <w:p w:rsidR="00927FC3" w:rsidRPr="00B30639" w:rsidRDefault="00927FC3" w:rsidP="00927FC3">
      <w:pPr>
        <w:pStyle w:val="a6"/>
        <w:numPr>
          <w:ilvl w:val="0"/>
          <w:numId w:val="18"/>
        </w:numPr>
        <w:suppressAutoHyphens/>
        <w:overflowPunct w:val="0"/>
        <w:autoSpaceDE w:val="0"/>
        <w:autoSpaceDN w:val="0"/>
        <w:ind w:left="0" w:firstLine="709"/>
        <w:jc w:val="both"/>
        <w:textAlignment w:val="baseline"/>
        <w:rPr>
          <w:rFonts w:eastAsia="Courier New"/>
          <w:kern w:val="3"/>
          <w:sz w:val="28"/>
          <w:szCs w:val="28"/>
          <w:lang w:eastAsia="zh-CN"/>
        </w:rPr>
      </w:pPr>
      <w:r w:rsidRPr="00B30639">
        <w:rPr>
          <w:rFonts w:eastAsia="Courier New"/>
          <w:kern w:val="3"/>
          <w:sz w:val="28"/>
          <w:szCs w:val="28"/>
          <w:lang w:eastAsia="zh-CN"/>
        </w:rPr>
        <w:t>анализ документации организаций социального обслуживания</w:t>
      </w:r>
      <w:r>
        <w:rPr>
          <w:rFonts w:eastAsia="Courier New"/>
          <w:kern w:val="3"/>
          <w:sz w:val="28"/>
          <w:szCs w:val="28"/>
          <w:lang w:eastAsia="zh-CN"/>
        </w:rPr>
        <w:t>, которая относится непосредственно к сфере предоставления социальных услуг населению и не относится к персональным данным</w:t>
      </w:r>
      <w:r w:rsidRPr="00B30639">
        <w:rPr>
          <w:rFonts w:eastAsia="Courier New"/>
          <w:kern w:val="3"/>
          <w:sz w:val="28"/>
          <w:szCs w:val="28"/>
          <w:lang w:eastAsia="zh-CN"/>
        </w:rPr>
        <w:t>, анализ буклетов, информационных брошюр, материалов, размещенных на информационных стендах непосредственно в организации социального обслуживания при ее посещении;</w:t>
      </w:r>
    </w:p>
    <w:p w:rsidR="00927FC3" w:rsidRPr="00B30639" w:rsidRDefault="00927FC3" w:rsidP="00927FC3">
      <w:pPr>
        <w:pStyle w:val="a6"/>
        <w:numPr>
          <w:ilvl w:val="0"/>
          <w:numId w:val="18"/>
        </w:numPr>
        <w:suppressAutoHyphens/>
        <w:overflowPunct w:val="0"/>
        <w:autoSpaceDE w:val="0"/>
        <w:autoSpaceDN w:val="0"/>
        <w:ind w:left="0" w:firstLine="709"/>
        <w:jc w:val="both"/>
        <w:textAlignment w:val="baseline"/>
        <w:rPr>
          <w:rFonts w:eastAsia="Courier New"/>
          <w:kern w:val="3"/>
          <w:sz w:val="28"/>
          <w:szCs w:val="28"/>
          <w:lang w:eastAsia="zh-CN"/>
        </w:rPr>
      </w:pPr>
      <w:r w:rsidRPr="00B30639">
        <w:rPr>
          <w:rFonts w:eastAsia="Courier New"/>
          <w:kern w:val="3"/>
          <w:sz w:val="28"/>
          <w:szCs w:val="28"/>
          <w:lang w:eastAsia="zh-CN"/>
        </w:rPr>
        <w:lastRenderedPageBreak/>
        <w:t>анализ интернет-сайтов организаций социального обслуживания;</w:t>
      </w:r>
    </w:p>
    <w:p w:rsidR="00927FC3" w:rsidRPr="00B30639" w:rsidRDefault="00927FC3" w:rsidP="00927FC3">
      <w:pPr>
        <w:pStyle w:val="a6"/>
        <w:numPr>
          <w:ilvl w:val="0"/>
          <w:numId w:val="18"/>
        </w:numPr>
        <w:suppressAutoHyphens/>
        <w:overflowPunct w:val="0"/>
        <w:autoSpaceDE w:val="0"/>
        <w:autoSpaceDN w:val="0"/>
        <w:ind w:left="0" w:firstLine="709"/>
        <w:jc w:val="both"/>
        <w:textAlignment w:val="baseline"/>
        <w:rPr>
          <w:rFonts w:eastAsia="Courier New"/>
          <w:kern w:val="3"/>
          <w:sz w:val="28"/>
          <w:szCs w:val="28"/>
          <w:lang w:eastAsia="zh-CN"/>
        </w:rPr>
      </w:pPr>
      <w:r w:rsidRPr="00B30639">
        <w:rPr>
          <w:rFonts w:eastAsia="Courier New"/>
          <w:kern w:val="3"/>
          <w:sz w:val="28"/>
          <w:szCs w:val="28"/>
          <w:lang w:eastAsia="zh-CN"/>
        </w:rPr>
        <w:t>опрос получателей социальных услуг, посредством методики, утвержденной Приказом Минтруда России от 30.10.2018 № 675н;</w:t>
      </w:r>
    </w:p>
    <w:p w:rsidR="00927FC3" w:rsidRPr="00B30639" w:rsidRDefault="00927FC3" w:rsidP="00927FC3">
      <w:pPr>
        <w:pStyle w:val="a6"/>
        <w:numPr>
          <w:ilvl w:val="0"/>
          <w:numId w:val="18"/>
        </w:numPr>
        <w:suppressAutoHyphens/>
        <w:overflowPunct w:val="0"/>
        <w:autoSpaceDE w:val="0"/>
        <w:autoSpaceDN w:val="0"/>
        <w:ind w:left="0" w:firstLine="709"/>
        <w:jc w:val="both"/>
        <w:textAlignment w:val="baseline"/>
        <w:rPr>
          <w:rFonts w:eastAsia="Courier New"/>
          <w:kern w:val="3"/>
          <w:sz w:val="28"/>
          <w:szCs w:val="28"/>
          <w:lang w:eastAsia="zh-CN"/>
        </w:rPr>
      </w:pPr>
      <w:r w:rsidRPr="00B30639">
        <w:rPr>
          <w:rFonts w:eastAsia="Courier New"/>
          <w:kern w:val="3"/>
          <w:sz w:val="28"/>
          <w:szCs w:val="28"/>
          <w:lang w:eastAsia="zh-CN"/>
        </w:rPr>
        <w:t>анкетирование получателей услуг (в том числе анализ результатов онлайн анкетирования - по анкете, размещенной в информационно-телекоммуникационной сети «Интернет» на официальном сайте организации, в отношении которой проводится независимая оценка качества, а также на официальном сайте Заказчика) (Приложение № 5 к настоящему Техническому заданию);</w:t>
      </w:r>
    </w:p>
    <w:p w:rsidR="00927FC3" w:rsidRPr="00B30639" w:rsidRDefault="00927FC3" w:rsidP="00927FC3">
      <w:pPr>
        <w:pStyle w:val="a6"/>
        <w:numPr>
          <w:ilvl w:val="0"/>
          <w:numId w:val="18"/>
        </w:numPr>
        <w:suppressAutoHyphens/>
        <w:overflowPunct w:val="0"/>
        <w:autoSpaceDE w:val="0"/>
        <w:autoSpaceDN w:val="0"/>
        <w:ind w:left="0" w:firstLine="709"/>
        <w:jc w:val="both"/>
        <w:textAlignment w:val="baseline"/>
        <w:rPr>
          <w:rFonts w:eastAsia="Courier New"/>
          <w:kern w:val="3"/>
          <w:sz w:val="28"/>
          <w:szCs w:val="28"/>
          <w:lang w:eastAsia="zh-CN"/>
        </w:rPr>
      </w:pPr>
      <w:r w:rsidRPr="00B30639">
        <w:rPr>
          <w:rFonts w:eastAsia="Courier New"/>
          <w:kern w:val="3"/>
          <w:sz w:val="28"/>
          <w:szCs w:val="28"/>
          <w:lang w:eastAsia="zh-CN"/>
        </w:rPr>
        <w:t>интервьюирование получателей услуг;</w:t>
      </w:r>
    </w:p>
    <w:p w:rsidR="00927FC3" w:rsidRPr="00B30639" w:rsidRDefault="00927FC3" w:rsidP="00927FC3">
      <w:pPr>
        <w:pStyle w:val="a6"/>
        <w:numPr>
          <w:ilvl w:val="0"/>
          <w:numId w:val="18"/>
        </w:numPr>
        <w:suppressAutoHyphens/>
        <w:overflowPunct w:val="0"/>
        <w:autoSpaceDE w:val="0"/>
        <w:autoSpaceDN w:val="0"/>
        <w:ind w:left="0" w:firstLine="709"/>
        <w:jc w:val="both"/>
        <w:textAlignment w:val="baseline"/>
        <w:rPr>
          <w:rFonts w:eastAsia="Courier New"/>
          <w:kern w:val="3"/>
          <w:sz w:val="28"/>
          <w:szCs w:val="28"/>
          <w:lang w:eastAsia="zh-CN"/>
        </w:rPr>
      </w:pPr>
      <w:r w:rsidRPr="00B30639">
        <w:rPr>
          <w:rFonts w:eastAsia="Courier New"/>
          <w:kern w:val="3"/>
          <w:sz w:val="28"/>
          <w:szCs w:val="28"/>
          <w:lang w:eastAsia="zh-CN"/>
        </w:rPr>
        <w:t>тел</w:t>
      </w:r>
      <w:r>
        <w:rPr>
          <w:rFonts w:eastAsia="Courier New"/>
          <w:kern w:val="3"/>
          <w:sz w:val="28"/>
          <w:szCs w:val="28"/>
          <w:lang w:eastAsia="zh-CN"/>
        </w:rPr>
        <w:t>ефонный опрос получателей услуг</w:t>
      </w:r>
      <w:r w:rsidRPr="00B30639">
        <w:rPr>
          <w:rFonts w:eastAsia="Courier New"/>
          <w:kern w:val="3"/>
          <w:sz w:val="28"/>
          <w:szCs w:val="28"/>
          <w:lang w:eastAsia="zh-CN"/>
        </w:rPr>
        <w:t>;</w:t>
      </w:r>
    </w:p>
    <w:p w:rsidR="00927FC3" w:rsidRPr="00B30639" w:rsidRDefault="00927FC3" w:rsidP="00927FC3">
      <w:pPr>
        <w:pStyle w:val="a6"/>
        <w:numPr>
          <w:ilvl w:val="0"/>
          <w:numId w:val="18"/>
        </w:numPr>
        <w:suppressAutoHyphens/>
        <w:overflowPunct w:val="0"/>
        <w:autoSpaceDE w:val="0"/>
        <w:autoSpaceDN w:val="0"/>
        <w:ind w:left="0" w:firstLine="709"/>
        <w:jc w:val="both"/>
        <w:textAlignment w:val="baseline"/>
        <w:rPr>
          <w:rFonts w:eastAsia="Courier New"/>
          <w:kern w:val="3"/>
          <w:sz w:val="28"/>
          <w:szCs w:val="28"/>
          <w:lang w:eastAsia="zh-CN"/>
        </w:rPr>
      </w:pPr>
      <w:proofErr w:type="spellStart"/>
      <w:r w:rsidRPr="00B30639">
        <w:rPr>
          <w:rFonts w:eastAsia="Courier New"/>
          <w:kern w:val="3"/>
          <w:sz w:val="28"/>
          <w:szCs w:val="28"/>
          <w:lang w:eastAsia="zh-CN"/>
        </w:rPr>
        <w:t>фотофиксация</w:t>
      </w:r>
      <w:proofErr w:type="spellEnd"/>
      <w:r w:rsidRPr="00B30639">
        <w:rPr>
          <w:rFonts w:eastAsia="Courier New"/>
          <w:kern w:val="3"/>
          <w:sz w:val="28"/>
          <w:szCs w:val="28"/>
          <w:lang w:eastAsia="zh-CN"/>
        </w:rPr>
        <w:t xml:space="preserve"> (не менее 5-ти фотографий с каждой организации социального обслуживания. А именно: фотографии входной зоны, информационных стендов и информационных материалов, фотографии санитарных комнат/ туалетов, помещений для предоставления социальных услуг, а также скриншот главной страницы на официальном сайте организации социального обслуживания в Интернете);</w:t>
      </w:r>
    </w:p>
    <w:p w:rsidR="00233D7B" w:rsidRDefault="00927FC3" w:rsidP="00927FC3">
      <w:pPr>
        <w:ind w:firstLine="709"/>
        <w:jc w:val="both"/>
        <w:rPr>
          <w:rFonts w:eastAsia="Courier New"/>
          <w:kern w:val="3"/>
          <w:sz w:val="28"/>
          <w:szCs w:val="28"/>
          <w:lang w:eastAsia="zh-CN"/>
        </w:rPr>
      </w:pPr>
      <w:r w:rsidRPr="00B30639">
        <w:rPr>
          <w:rFonts w:eastAsia="Courier New"/>
          <w:kern w:val="3"/>
          <w:sz w:val="28"/>
          <w:szCs w:val="28"/>
          <w:lang w:eastAsia="zh-CN"/>
        </w:rPr>
        <w:t>мониторинг исполнения планов по улучшению деятельности организаций социального обслуживания по результатам проведения независимой оценки качества их работы за предыдущий период оценки.</w:t>
      </w:r>
    </w:p>
    <w:p w:rsidR="008500AF" w:rsidRPr="00D65BE7" w:rsidRDefault="008500AF" w:rsidP="00D65BE7">
      <w:pPr>
        <w:pStyle w:val="ConsPlusNormal"/>
        <w:jc w:val="both"/>
        <w:rPr>
          <w:rFonts w:ascii="Times New Roman" w:hAnsi="Times New Roman" w:cs="Times New Roman"/>
          <w:sz w:val="24"/>
          <w:szCs w:val="24"/>
        </w:rPr>
      </w:pPr>
      <w:bookmarkStart w:id="9" w:name="_Toc2141056"/>
    </w:p>
    <w:bookmarkEnd w:id="9"/>
    <w:p w:rsidR="00D33193" w:rsidRDefault="00D33193" w:rsidP="00D33193">
      <w:pPr>
        <w:suppressAutoHyphens/>
        <w:overflowPunct w:val="0"/>
        <w:autoSpaceDE w:val="0"/>
        <w:autoSpaceDN w:val="0"/>
        <w:ind w:firstLine="709"/>
        <w:textAlignment w:val="baseline"/>
        <w:sectPr w:rsidR="00D33193" w:rsidSect="007A7A99">
          <w:headerReference w:type="default" r:id="rId10"/>
          <w:pgSz w:w="11906" w:h="16838" w:code="9"/>
          <w:pgMar w:top="709" w:right="567" w:bottom="1134" w:left="1418" w:header="709" w:footer="567" w:gutter="0"/>
          <w:cols w:space="708"/>
          <w:titlePg/>
          <w:docGrid w:linePitch="360"/>
        </w:sectPr>
      </w:pPr>
    </w:p>
    <w:p w:rsidR="002C2242" w:rsidRPr="00E174D1" w:rsidRDefault="00D50B41" w:rsidP="00D50B41">
      <w:pPr>
        <w:pStyle w:val="2"/>
      </w:pPr>
      <w:bookmarkStart w:id="10" w:name="_Toc19123579"/>
      <w:r>
        <w:lastRenderedPageBreak/>
        <w:t>7.</w:t>
      </w:r>
      <w:r w:rsidR="002C2242" w:rsidRPr="00E174D1">
        <w:t>Перечень критериев и показателей</w:t>
      </w:r>
      <w:bookmarkEnd w:id="10"/>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510"/>
        <w:gridCol w:w="5811"/>
        <w:gridCol w:w="5103"/>
      </w:tblGrid>
      <w:tr w:rsidR="002C2242" w:rsidRPr="002C2242" w:rsidTr="008A75BA">
        <w:tc>
          <w:tcPr>
            <w:tcW w:w="426" w:type="dxa"/>
          </w:tcPr>
          <w:p w:rsidR="002C2242" w:rsidRPr="002C2242" w:rsidRDefault="002C2242" w:rsidP="002C2242">
            <w:pPr>
              <w:widowControl w:val="0"/>
              <w:autoSpaceDE w:val="0"/>
              <w:autoSpaceDN w:val="0"/>
              <w:adjustRightInd w:val="0"/>
              <w:spacing w:line="288" w:lineRule="auto"/>
              <w:jc w:val="both"/>
              <w:rPr>
                <w:sz w:val="24"/>
                <w:szCs w:val="28"/>
              </w:rPr>
            </w:pPr>
          </w:p>
        </w:tc>
        <w:tc>
          <w:tcPr>
            <w:tcW w:w="3510" w:type="dxa"/>
          </w:tcPr>
          <w:p w:rsidR="002C2242" w:rsidRPr="002C2242" w:rsidRDefault="002C2242" w:rsidP="002C2242">
            <w:pPr>
              <w:widowControl w:val="0"/>
              <w:autoSpaceDE w:val="0"/>
              <w:autoSpaceDN w:val="0"/>
              <w:adjustRightInd w:val="0"/>
              <w:spacing w:line="288" w:lineRule="auto"/>
              <w:jc w:val="center"/>
              <w:rPr>
                <w:b/>
                <w:sz w:val="24"/>
                <w:szCs w:val="28"/>
              </w:rPr>
            </w:pPr>
            <w:r w:rsidRPr="002C2242">
              <w:rPr>
                <w:b/>
                <w:sz w:val="24"/>
                <w:szCs w:val="28"/>
              </w:rPr>
              <w:t>Критерии</w:t>
            </w:r>
          </w:p>
        </w:tc>
        <w:tc>
          <w:tcPr>
            <w:tcW w:w="5811" w:type="dxa"/>
          </w:tcPr>
          <w:p w:rsidR="002C2242" w:rsidRPr="002C2242" w:rsidRDefault="002C2242" w:rsidP="002C2242">
            <w:pPr>
              <w:widowControl w:val="0"/>
              <w:autoSpaceDE w:val="0"/>
              <w:autoSpaceDN w:val="0"/>
              <w:adjustRightInd w:val="0"/>
              <w:spacing w:line="288" w:lineRule="auto"/>
              <w:jc w:val="center"/>
              <w:rPr>
                <w:b/>
                <w:sz w:val="24"/>
                <w:szCs w:val="28"/>
              </w:rPr>
            </w:pPr>
            <w:r w:rsidRPr="002C2242">
              <w:rPr>
                <w:b/>
                <w:sz w:val="24"/>
                <w:szCs w:val="28"/>
              </w:rPr>
              <w:t>Показатели</w:t>
            </w:r>
          </w:p>
        </w:tc>
        <w:tc>
          <w:tcPr>
            <w:tcW w:w="5103" w:type="dxa"/>
          </w:tcPr>
          <w:p w:rsidR="002C2242" w:rsidRPr="002C2242" w:rsidRDefault="002C2242" w:rsidP="002C2242">
            <w:pPr>
              <w:widowControl w:val="0"/>
              <w:autoSpaceDE w:val="0"/>
              <w:autoSpaceDN w:val="0"/>
              <w:adjustRightInd w:val="0"/>
              <w:jc w:val="center"/>
              <w:rPr>
                <w:b/>
                <w:sz w:val="24"/>
                <w:szCs w:val="28"/>
              </w:rPr>
            </w:pPr>
            <w:r w:rsidRPr="002C2242">
              <w:rPr>
                <w:b/>
                <w:sz w:val="24"/>
                <w:szCs w:val="28"/>
              </w:rPr>
              <w:t xml:space="preserve">Источники информации и способы ее сбора </w:t>
            </w:r>
          </w:p>
        </w:tc>
      </w:tr>
      <w:tr w:rsidR="002C2242" w:rsidRPr="002C2242" w:rsidTr="008A75BA">
        <w:tc>
          <w:tcPr>
            <w:tcW w:w="426" w:type="dxa"/>
            <w:vMerge w:val="restart"/>
          </w:tcPr>
          <w:p w:rsidR="002C2242" w:rsidRPr="002C2242" w:rsidRDefault="002C2242" w:rsidP="002C2242">
            <w:pPr>
              <w:widowControl w:val="0"/>
              <w:autoSpaceDE w:val="0"/>
              <w:autoSpaceDN w:val="0"/>
              <w:adjustRightInd w:val="0"/>
              <w:spacing w:line="288" w:lineRule="auto"/>
              <w:jc w:val="both"/>
              <w:rPr>
                <w:sz w:val="24"/>
                <w:szCs w:val="28"/>
              </w:rPr>
            </w:pPr>
            <w:r w:rsidRPr="002C2242">
              <w:rPr>
                <w:sz w:val="24"/>
                <w:szCs w:val="28"/>
              </w:rPr>
              <w:t>1.</w:t>
            </w:r>
          </w:p>
        </w:tc>
        <w:tc>
          <w:tcPr>
            <w:tcW w:w="3510" w:type="dxa"/>
            <w:vMerge w:val="restart"/>
          </w:tcPr>
          <w:p w:rsidR="002C2242" w:rsidRPr="002C2242" w:rsidRDefault="002C2242" w:rsidP="002C2242">
            <w:pPr>
              <w:widowControl w:val="0"/>
              <w:autoSpaceDE w:val="0"/>
              <w:autoSpaceDN w:val="0"/>
              <w:adjustRightInd w:val="0"/>
              <w:jc w:val="both"/>
              <w:rPr>
                <w:sz w:val="24"/>
                <w:szCs w:val="24"/>
              </w:rPr>
            </w:pPr>
            <w:r w:rsidRPr="002C2242">
              <w:rPr>
                <w:sz w:val="24"/>
                <w:szCs w:val="24"/>
              </w:rPr>
              <w:t>ОТКРЫТОСТЬ И ДОСТУПНОСТЬ ИНФОРМАЦИИ ОБ ОРГАНИЗАЦИИ</w:t>
            </w:r>
          </w:p>
          <w:p w:rsidR="002C2242" w:rsidRPr="002C2242" w:rsidRDefault="002C2242" w:rsidP="002C2242">
            <w:pPr>
              <w:widowControl w:val="0"/>
              <w:autoSpaceDE w:val="0"/>
              <w:autoSpaceDN w:val="0"/>
              <w:adjustRightInd w:val="0"/>
              <w:jc w:val="both"/>
              <w:rPr>
                <w:i/>
                <w:sz w:val="24"/>
                <w:szCs w:val="24"/>
              </w:rPr>
            </w:pPr>
            <w:r w:rsidRPr="002C2242">
              <w:rPr>
                <w:i/>
                <w:sz w:val="24"/>
                <w:szCs w:val="24"/>
              </w:rPr>
              <w:t>(установлен для организаций в сфере культуры, охраны здоровья, образования, социального обслуживания и федеральных учреждений медико-социальной экспертизы)</w:t>
            </w:r>
          </w:p>
        </w:tc>
        <w:tc>
          <w:tcPr>
            <w:tcW w:w="5811" w:type="dxa"/>
          </w:tcPr>
          <w:p w:rsidR="002C2242" w:rsidRPr="002C2242" w:rsidRDefault="002C2242" w:rsidP="002C2242">
            <w:pPr>
              <w:widowControl w:val="0"/>
              <w:autoSpaceDE w:val="0"/>
              <w:autoSpaceDN w:val="0"/>
              <w:adjustRightInd w:val="0"/>
              <w:jc w:val="both"/>
              <w:rPr>
                <w:sz w:val="24"/>
                <w:szCs w:val="24"/>
              </w:rPr>
            </w:pPr>
            <w:r w:rsidRPr="002C2242">
              <w:rPr>
                <w:sz w:val="24"/>
                <w:szCs w:val="24"/>
              </w:rPr>
              <w:t>1.1.Соответствие информации о деятельности организации, размещенной на общедоступных информационных ресурсах нормативным правовым актам</w:t>
            </w:r>
          </w:p>
        </w:tc>
        <w:tc>
          <w:tcPr>
            <w:tcW w:w="5103" w:type="dxa"/>
          </w:tcPr>
          <w:p w:rsidR="002C2242" w:rsidRPr="002C2242" w:rsidRDefault="002C2242" w:rsidP="002C2242">
            <w:pPr>
              <w:widowControl w:val="0"/>
              <w:autoSpaceDE w:val="0"/>
              <w:autoSpaceDN w:val="0"/>
              <w:adjustRightInd w:val="0"/>
              <w:jc w:val="both"/>
              <w:rPr>
                <w:sz w:val="24"/>
                <w:szCs w:val="24"/>
              </w:rPr>
            </w:pPr>
            <w:r w:rsidRPr="00820372">
              <w:rPr>
                <w:sz w:val="24"/>
                <w:szCs w:val="24"/>
              </w:rPr>
              <w:t>Анализ информационных стендов в помещении организации и</w:t>
            </w:r>
            <w:r w:rsidR="00820372">
              <w:rPr>
                <w:sz w:val="24"/>
                <w:szCs w:val="24"/>
              </w:rPr>
              <w:t xml:space="preserve"> официальных сайтов организации</w:t>
            </w:r>
          </w:p>
        </w:tc>
      </w:tr>
      <w:tr w:rsidR="002C2242" w:rsidRPr="002C2242" w:rsidTr="008A75BA">
        <w:tc>
          <w:tcPr>
            <w:tcW w:w="426" w:type="dxa"/>
            <w:vMerge/>
          </w:tcPr>
          <w:p w:rsidR="002C2242" w:rsidRPr="002C2242" w:rsidRDefault="002C2242" w:rsidP="002C2242">
            <w:pPr>
              <w:widowControl w:val="0"/>
              <w:autoSpaceDE w:val="0"/>
              <w:autoSpaceDN w:val="0"/>
              <w:adjustRightInd w:val="0"/>
              <w:spacing w:line="288" w:lineRule="auto"/>
              <w:jc w:val="both"/>
              <w:rPr>
                <w:sz w:val="24"/>
                <w:szCs w:val="28"/>
              </w:rPr>
            </w:pPr>
          </w:p>
        </w:tc>
        <w:tc>
          <w:tcPr>
            <w:tcW w:w="3510" w:type="dxa"/>
            <w:vMerge/>
          </w:tcPr>
          <w:p w:rsidR="002C2242" w:rsidRPr="002C2242" w:rsidRDefault="002C2242" w:rsidP="002C2242">
            <w:pPr>
              <w:widowControl w:val="0"/>
              <w:autoSpaceDE w:val="0"/>
              <w:autoSpaceDN w:val="0"/>
              <w:adjustRightInd w:val="0"/>
              <w:jc w:val="both"/>
              <w:rPr>
                <w:sz w:val="24"/>
                <w:szCs w:val="24"/>
              </w:rPr>
            </w:pPr>
          </w:p>
        </w:tc>
        <w:tc>
          <w:tcPr>
            <w:tcW w:w="5811" w:type="dxa"/>
          </w:tcPr>
          <w:p w:rsidR="002C2242" w:rsidRPr="002C2242" w:rsidRDefault="002C2242" w:rsidP="002C2242">
            <w:pPr>
              <w:widowControl w:val="0"/>
              <w:autoSpaceDE w:val="0"/>
              <w:autoSpaceDN w:val="0"/>
              <w:adjustRightInd w:val="0"/>
              <w:jc w:val="both"/>
              <w:rPr>
                <w:sz w:val="24"/>
                <w:szCs w:val="24"/>
              </w:rPr>
            </w:pPr>
            <w:r w:rsidRPr="002C2242">
              <w:rPr>
                <w:sz w:val="24"/>
                <w:szCs w:val="24"/>
              </w:rPr>
              <w:t>1.2. Наличие на официальном сайте организации информация о дистанционных способах обратной связи и взаимодействия с получателями услуг и их функционирование</w:t>
            </w:r>
          </w:p>
        </w:tc>
        <w:tc>
          <w:tcPr>
            <w:tcW w:w="5103" w:type="dxa"/>
          </w:tcPr>
          <w:p w:rsidR="002C2242" w:rsidRPr="002C2242" w:rsidRDefault="002C2242" w:rsidP="002C2242">
            <w:pPr>
              <w:widowControl w:val="0"/>
              <w:autoSpaceDE w:val="0"/>
              <w:autoSpaceDN w:val="0"/>
              <w:adjustRightInd w:val="0"/>
              <w:jc w:val="both"/>
              <w:rPr>
                <w:sz w:val="24"/>
                <w:szCs w:val="24"/>
              </w:rPr>
            </w:pPr>
            <w:r w:rsidRPr="002C2242">
              <w:rPr>
                <w:sz w:val="24"/>
                <w:szCs w:val="24"/>
              </w:rPr>
              <w:t>Анализ</w:t>
            </w:r>
            <w:r w:rsidR="00820372">
              <w:rPr>
                <w:sz w:val="24"/>
                <w:szCs w:val="24"/>
              </w:rPr>
              <w:t xml:space="preserve"> официальных сайтов организации</w:t>
            </w:r>
          </w:p>
        </w:tc>
      </w:tr>
      <w:tr w:rsidR="002C2242" w:rsidRPr="002C2242" w:rsidTr="008A75BA">
        <w:tc>
          <w:tcPr>
            <w:tcW w:w="426" w:type="dxa"/>
            <w:vMerge/>
          </w:tcPr>
          <w:p w:rsidR="002C2242" w:rsidRPr="002C2242" w:rsidRDefault="002C2242" w:rsidP="002C2242">
            <w:pPr>
              <w:widowControl w:val="0"/>
              <w:autoSpaceDE w:val="0"/>
              <w:autoSpaceDN w:val="0"/>
              <w:adjustRightInd w:val="0"/>
              <w:spacing w:line="288" w:lineRule="auto"/>
              <w:jc w:val="both"/>
              <w:rPr>
                <w:sz w:val="24"/>
                <w:szCs w:val="28"/>
              </w:rPr>
            </w:pPr>
          </w:p>
        </w:tc>
        <w:tc>
          <w:tcPr>
            <w:tcW w:w="3510" w:type="dxa"/>
            <w:vMerge/>
          </w:tcPr>
          <w:p w:rsidR="002C2242" w:rsidRPr="002C2242" w:rsidRDefault="002C2242" w:rsidP="002C2242">
            <w:pPr>
              <w:widowControl w:val="0"/>
              <w:autoSpaceDE w:val="0"/>
              <w:autoSpaceDN w:val="0"/>
              <w:adjustRightInd w:val="0"/>
              <w:jc w:val="both"/>
              <w:rPr>
                <w:sz w:val="24"/>
                <w:szCs w:val="24"/>
              </w:rPr>
            </w:pPr>
          </w:p>
        </w:tc>
        <w:tc>
          <w:tcPr>
            <w:tcW w:w="5811" w:type="dxa"/>
          </w:tcPr>
          <w:p w:rsidR="002C2242" w:rsidRPr="002C2242" w:rsidRDefault="002C2242" w:rsidP="002C2242">
            <w:pPr>
              <w:widowControl w:val="0"/>
              <w:autoSpaceDE w:val="0"/>
              <w:autoSpaceDN w:val="0"/>
              <w:adjustRightInd w:val="0"/>
              <w:jc w:val="both"/>
              <w:rPr>
                <w:sz w:val="24"/>
                <w:szCs w:val="24"/>
              </w:rPr>
            </w:pPr>
            <w:r w:rsidRPr="002C2242">
              <w:rPr>
                <w:sz w:val="24"/>
                <w:szCs w:val="24"/>
              </w:rPr>
              <w:t>1.3. Доля получателей услуг, удовлетворенных открытостью, полнотой и доступностью информации о деятельности организации</w:t>
            </w:r>
          </w:p>
        </w:tc>
        <w:tc>
          <w:tcPr>
            <w:tcW w:w="5103" w:type="dxa"/>
          </w:tcPr>
          <w:p w:rsidR="002C2242" w:rsidRPr="002C2242" w:rsidRDefault="002C2242" w:rsidP="002C2242">
            <w:pPr>
              <w:widowControl w:val="0"/>
              <w:autoSpaceDE w:val="0"/>
              <w:autoSpaceDN w:val="0"/>
              <w:adjustRightInd w:val="0"/>
              <w:jc w:val="both"/>
              <w:rPr>
                <w:sz w:val="24"/>
                <w:szCs w:val="24"/>
              </w:rPr>
            </w:pPr>
            <w:r w:rsidRPr="002C2242">
              <w:rPr>
                <w:sz w:val="24"/>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2C2242" w:rsidRPr="002C2242" w:rsidRDefault="002C2242" w:rsidP="002C2242">
            <w:pPr>
              <w:widowControl w:val="0"/>
              <w:autoSpaceDE w:val="0"/>
              <w:autoSpaceDN w:val="0"/>
              <w:adjustRightInd w:val="0"/>
              <w:jc w:val="both"/>
              <w:rPr>
                <w:sz w:val="24"/>
                <w:szCs w:val="24"/>
              </w:rPr>
            </w:pPr>
            <w:r w:rsidRPr="002C2242">
              <w:rPr>
                <w:sz w:val="24"/>
                <w:szCs w:val="24"/>
              </w:rPr>
              <w:t>Рекомендуемый образец Анкеты для опроса получателей у</w:t>
            </w:r>
            <w:r w:rsidR="00E174D1">
              <w:rPr>
                <w:sz w:val="24"/>
                <w:szCs w:val="24"/>
              </w:rPr>
              <w:t>слуг, вопросы</w:t>
            </w:r>
            <w:r w:rsidR="00820372">
              <w:rPr>
                <w:sz w:val="24"/>
                <w:szCs w:val="24"/>
              </w:rPr>
              <w:t xml:space="preserve"> 2 и 4</w:t>
            </w:r>
          </w:p>
        </w:tc>
      </w:tr>
      <w:tr w:rsidR="002C2242" w:rsidRPr="002C2242" w:rsidTr="008A75BA">
        <w:trPr>
          <w:trHeight w:val="622"/>
        </w:trPr>
        <w:tc>
          <w:tcPr>
            <w:tcW w:w="426" w:type="dxa"/>
            <w:vMerge w:val="restart"/>
          </w:tcPr>
          <w:p w:rsidR="002C2242" w:rsidRPr="002C2242" w:rsidRDefault="002C2242" w:rsidP="002C2242">
            <w:pPr>
              <w:widowControl w:val="0"/>
              <w:autoSpaceDE w:val="0"/>
              <w:autoSpaceDN w:val="0"/>
              <w:adjustRightInd w:val="0"/>
              <w:spacing w:line="288" w:lineRule="auto"/>
              <w:jc w:val="both"/>
              <w:rPr>
                <w:sz w:val="24"/>
                <w:szCs w:val="24"/>
              </w:rPr>
            </w:pPr>
            <w:r w:rsidRPr="002C2242">
              <w:rPr>
                <w:sz w:val="24"/>
                <w:szCs w:val="24"/>
              </w:rPr>
              <w:t xml:space="preserve">2. </w:t>
            </w:r>
          </w:p>
        </w:tc>
        <w:tc>
          <w:tcPr>
            <w:tcW w:w="3510" w:type="dxa"/>
            <w:vMerge w:val="restart"/>
          </w:tcPr>
          <w:p w:rsidR="002C2242" w:rsidRPr="002C2242" w:rsidRDefault="002C2242" w:rsidP="002C2242">
            <w:pPr>
              <w:widowControl w:val="0"/>
              <w:autoSpaceDE w:val="0"/>
              <w:autoSpaceDN w:val="0"/>
              <w:adjustRightInd w:val="0"/>
              <w:jc w:val="both"/>
              <w:rPr>
                <w:sz w:val="24"/>
                <w:szCs w:val="24"/>
              </w:rPr>
            </w:pPr>
            <w:r w:rsidRPr="002C2242">
              <w:rPr>
                <w:sz w:val="24"/>
                <w:szCs w:val="24"/>
              </w:rPr>
              <w:t>КОМФОРТНОСТЬ УСЛОВИЙ ПРЕДОСТАВЛЕНИЯ УСЛУГ, В ТОМ ЧИСЛЕ ВРЕМЯ ОЖИДАНИЯ ПРЕДОСТАВЛЕНИЯ УСЛУГ</w:t>
            </w:r>
          </w:p>
          <w:p w:rsidR="002C2242" w:rsidRPr="002C2242" w:rsidRDefault="002C2242" w:rsidP="002C2242">
            <w:pPr>
              <w:widowControl w:val="0"/>
              <w:autoSpaceDE w:val="0"/>
              <w:autoSpaceDN w:val="0"/>
              <w:adjustRightInd w:val="0"/>
              <w:jc w:val="both"/>
              <w:rPr>
                <w:i/>
                <w:sz w:val="24"/>
                <w:szCs w:val="24"/>
              </w:rPr>
            </w:pPr>
            <w:r w:rsidRPr="002C2242">
              <w:rPr>
                <w:i/>
                <w:sz w:val="24"/>
                <w:szCs w:val="24"/>
              </w:rPr>
              <w:t>(установлен для организаций в сфере охраны здоровья, социального обслуживания и федеральных учреждений медико-социальной экспертизы)</w:t>
            </w:r>
          </w:p>
        </w:tc>
        <w:tc>
          <w:tcPr>
            <w:tcW w:w="5811" w:type="dxa"/>
          </w:tcPr>
          <w:p w:rsidR="002C2242" w:rsidRPr="002C2242" w:rsidRDefault="002C2242" w:rsidP="002C2242">
            <w:pPr>
              <w:widowControl w:val="0"/>
              <w:autoSpaceDE w:val="0"/>
              <w:autoSpaceDN w:val="0"/>
              <w:adjustRightInd w:val="0"/>
              <w:jc w:val="both"/>
              <w:rPr>
                <w:sz w:val="24"/>
                <w:szCs w:val="24"/>
              </w:rPr>
            </w:pPr>
            <w:r w:rsidRPr="002C2242">
              <w:rPr>
                <w:sz w:val="24"/>
                <w:szCs w:val="24"/>
              </w:rPr>
              <w:t xml:space="preserve">2.1. </w:t>
            </w:r>
            <w:r w:rsidRPr="002C2242">
              <w:rPr>
                <w:color w:val="000000"/>
                <w:sz w:val="24"/>
                <w:szCs w:val="24"/>
              </w:rPr>
              <w:t xml:space="preserve">Обеспечение в организации комфортных условий для предоставления услуг </w:t>
            </w:r>
          </w:p>
        </w:tc>
        <w:tc>
          <w:tcPr>
            <w:tcW w:w="5103" w:type="dxa"/>
          </w:tcPr>
          <w:p w:rsidR="002C2242" w:rsidRPr="002C2242" w:rsidRDefault="002C2242" w:rsidP="002C2242">
            <w:pPr>
              <w:widowControl w:val="0"/>
              <w:autoSpaceDE w:val="0"/>
              <w:autoSpaceDN w:val="0"/>
              <w:adjustRightInd w:val="0"/>
              <w:jc w:val="both"/>
              <w:rPr>
                <w:sz w:val="24"/>
                <w:szCs w:val="24"/>
              </w:rPr>
            </w:pPr>
            <w:r w:rsidRPr="00820372">
              <w:rPr>
                <w:sz w:val="24"/>
                <w:szCs w:val="24"/>
              </w:rPr>
              <w:t>Изучение условий в помещении организации</w:t>
            </w:r>
          </w:p>
        </w:tc>
      </w:tr>
      <w:tr w:rsidR="002C2242" w:rsidRPr="002C2242" w:rsidTr="008A75BA">
        <w:trPr>
          <w:trHeight w:val="407"/>
        </w:trPr>
        <w:tc>
          <w:tcPr>
            <w:tcW w:w="426" w:type="dxa"/>
            <w:vMerge/>
          </w:tcPr>
          <w:p w:rsidR="002C2242" w:rsidRPr="002C2242" w:rsidRDefault="002C2242" w:rsidP="002C2242">
            <w:pPr>
              <w:widowControl w:val="0"/>
              <w:autoSpaceDE w:val="0"/>
              <w:autoSpaceDN w:val="0"/>
              <w:adjustRightInd w:val="0"/>
              <w:spacing w:line="288" w:lineRule="auto"/>
              <w:jc w:val="both"/>
              <w:rPr>
                <w:sz w:val="24"/>
                <w:szCs w:val="24"/>
              </w:rPr>
            </w:pPr>
          </w:p>
        </w:tc>
        <w:tc>
          <w:tcPr>
            <w:tcW w:w="3510" w:type="dxa"/>
            <w:vMerge/>
          </w:tcPr>
          <w:p w:rsidR="002C2242" w:rsidRPr="002C2242" w:rsidRDefault="002C2242" w:rsidP="002C2242">
            <w:pPr>
              <w:widowControl w:val="0"/>
              <w:autoSpaceDE w:val="0"/>
              <w:autoSpaceDN w:val="0"/>
              <w:adjustRightInd w:val="0"/>
              <w:jc w:val="both"/>
              <w:rPr>
                <w:sz w:val="24"/>
                <w:szCs w:val="24"/>
              </w:rPr>
            </w:pPr>
          </w:p>
        </w:tc>
        <w:tc>
          <w:tcPr>
            <w:tcW w:w="5811" w:type="dxa"/>
          </w:tcPr>
          <w:p w:rsidR="002C2242" w:rsidRPr="002C2242" w:rsidRDefault="002C2242" w:rsidP="002C2242">
            <w:pPr>
              <w:widowControl w:val="0"/>
              <w:autoSpaceDE w:val="0"/>
              <w:autoSpaceDN w:val="0"/>
              <w:adjustRightInd w:val="0"/>
              <w:jc w:val="both"/>
              <w:rPr>
                <w:sz w:val="24"/>
                <w:szCs w:val="24"/>
              </w:rPr>
            </w:pPr>
            <w:r w:rsidRPr="002C2242">
              <w:rPr>
                <w:sz w:val="24"/>
                <w:szCs w:val="24"/>
              </w:rPr>
              <w:t>2.2. Время ожидания предоставления услуги</w:t>
            </w:r>
          </w:p>
        </w:tc>
        <w:tc>
          <w:tcPr>
            <w:tcW w:w="5103" w:type="dxa"/>
          </w:tcPr>
          <w:p w:rsidR="002C2242" w:rsidRPr="002C2242" w:rsidRDefault="002C2242" w:rsidP="002C2242">
            <w:pPr>
              <w:widowControl w:val="0"/>
              <w:autoSpaceDE w:val="0"/>
              <w:autoSpaceDN w:val="0"/>
              <w:adjustRightInd w:val="0"/>
              <w:jc w:val="both"/>
              <w:rPr>
                <w:sz w:val="24"/>
                <w:szCs w:val="24"/>
              </w:rPr>
            </w:pPr>
            <w:r w:rsidRPr="002C2242">
              <w:rPr>
                <w:sz w:val="24"/>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2C2242" w:rsidRPr="002C2242" w:rsidRDefault="002C2242" w:rsidP="002C2242">
            <w:pPr>
              <w:widowControl w:val="0"/>
              <w:autoSpaceDE w:val="0"/>
              <w:autoSpaceDN w:val="0"/>
              <w:adjustRightInd w:val="0"/>
              <w:jc w:val="both"/>
              <w:rPr>
                <w:sz w:val="24"/>
                <w:szCs w:val="24"/>
              </w:rPr>
            </w:pPr>
            <w:r w:rsidRPr="002C2242">
              <w:rPr>
                <w:sz w:val="24"/>
                <w:szCs w:val="24"/>
              </w:rPr>
              <w:t>Рекомендуемый образец Анкеты для опр</w:t>
            </w:r>
            <w:r w:rsidR="00820372">
              <w:rPr>
                <w:sz w:val="24"/>
                <w:szCs w:val="24"/>
              </w:rPr>
              <w:t>оса получателей услуг, вопрос 5</w:t>
            </w:r>
          </w:p>
        </w:tc>
      </w:tr>
      <w:tr w:rsidR="002C2242" w:rsidRPr="002C2242" w:rsidTr="008A75BA">
        <w:trPr>
          <w:trHeight w:val="622"/>
        </w:trPr>
        <w:tc>
          <w:tcPr>
            <w:tcW w:w="426" w:type="dxa"/>
            <w:vMerge/>
          </w:tcPr>
          <w:p w:rsidR="002C2242" w:rsidRPr="002C2242" w:rsidRDefault="002C2242" w:rsidP="002C2242">
            <w:pPr>
              <w:widowControl w:val="0"/>
              <w:autoSpaceDE w:val="0"/>
              <w:autoSpaceDN w:val="0"/>
              <w:adjustRightInd w:val="0"/>
              <w:spacing w:line="288" w:lineRule="auto"/>
              <w:jc w:val="both"/>
              <w:rPr>
                <w:sz w:val="24"/>
                <w:szCs w:val="24"/>
              </w:rPr>
            </w:pPr>
          </w:p>
        </w:tc>
        <w:tc>
          <w:tcPr>
            <w:tcW w:w="3510" w:type="dxa"/>
            <w:vMerge/>
          </w:tcPr>
          <w:p w:rsidR="002C2242" w:rsidRPr="002C2242" w:rsidRDefault="002C2242" w:rsidP="002C2242">
            <w:pPr>
              <w:widowControl w:val="0"/>
              <w:autoSpaceDE w:val="0"/>
              <w:autoSpaceDN w:val="0"/>
              <w:adjustRightInd w:val="0"/>
              <w:jc w:val="both"/>
              <w:rPr>
                <w:sz w:val="24"/>
                <w:szCs w:val="24"/>
              </w:rPr>
            </w:pPr>
          </w:p>
        </w:tc>
        <w:tc>
          <w:tcPr>
            <w:tcW w:w="5811" w:type="dxa"/>
          </w:tcPr>
          <w:p w:rsidR="002C2242" w:rsidRPr="002C2242" w:rsidRDefault="002C2242" w:rsidP="002C2242">
            <w:pPr>
              <w:widowControl w:val="0"/>
              <w:autoSpaceDE w:val="0"/>
              <w:autoSpaceDN w:val="0"/>
              <w:adjustRightInd w:val="0"/>
              <w:jc w:val="both"/>
              <w:rPr>
                <w:sz w:val="24"/>
                <w:szCs w:val="24"/>
              </w:rPr>
            </w:pPr>
            <w:r w:rsidRPr="002C2242">
              <w:rPr>
                <w:sz w:val="24"/>
                <w:szCs w:val="24"/>
              </w:rPr>
              <w:t>2.3. Доля получателей услуг удовлетворенных комфортностью предоставления услуг</w:t>
            </w:r>
          </w:p>
        </w:tc>
        <w:tc>
          <w:tcPr>
            <w:tcW w:w="5103" w:type="dxa"/>
          </w:tcPr>
          <w:p w:rsidR="002C2242" w:rsidRPr="002C2242" w:rsidRDefault="002C2242" w:rsidP="002C2242">
            <w:pPr>
              <w:widowControl w:val="0"/>
              <w:autoSpaceDE w:val="0"/>
              <w:autoSpaceDN w:val="0"/>
              <w:adjustRightInd w:val="0"/>
              <w:jc w:val="both"/>
              <w:rPr>
                <w:sz w:val="24"/>
                <w:szCs w:val="24"/>
              </w:rPr>
            </w:pPr>
            <w:r w:rsidRPr="002C2242">
              <w:rPr>
                <w:sz w:val="24"/>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2C2242" w:rsidRPr="002C2242" w:rsidRDefault="002C2242" w:rsidP="002C2242">
            <w:pPr>
              <w:widowControl w:val="0"/>
              <w:autoSpaceDE w:val="0"/>
              <w:autoSpaceDN w:val="0"/>
              <w:adjustRightInd w:val="0"/>
              <w:jc w:val="both"/>
              <w:rPr>
                <w:sz w:val="24"/>
                <w:szCs w:val="24"/>
              </w:rPr>
            </w:pPr>
            <w:r w:rsidRPr="002C2242">
              <w:rPr>
                <w:sz w:val="24"/>
                <w:szCs w:val="24"/>
              </w:rPr>
              <w:t>Рекомендуемый образец Анкеты для опр</w:t>
            </w:r>
            <w:r w:rsidR="00820372">
              <w:rPr>
                <w:sz w:val="24"/>
                <w:szCs w:val="24"/>
              </w:rPr>
              <w:t>оса получателей услуг, вопрос 6</w:t>
            </w:r>
          </w:p>
        </w:tc>
      </w:tr>
      <w:tr w:rsidR="002C2242" w:rsidRPr="002C2242" w:rsidTr="008A75BA">
        <w:trPr>
          <w:trHeight w:val="561"/>
        </w:trPr>
        <w:tc>
          <w:tcPr>
            <w:tcW w:w="426" w:type="dxa"/>
            <w:vMerge w:val="restart"/>
          </w:tcPr>
          <w:p w:rsidR="002C2242" w:rsidRPr="002C2242" w:rsidRDefault="002C2242" w:rsidP="002C2242">
            <w:pPr>
              <w:widowControl w:val="0"/>
              <w:autoSpaceDE w:val="0"/>
              <w:autoSpaceDN w:val="0"/>
              <w:adjustRightInd w:val="0"/>
              <w:jc w:val="both"/>
              <w:rPr>
                <w:sz w:val="24"/>
                <w:szCs w:val="24"/>
              </w:rPr>
            </w:pPr>
            <w:r w:rsidRPr="002C2242">
              <w:rPr>
                <w:sz w:val="24"/>
                <w:szCs w:val="24"/>
              </w:rPr>
              <w:lastRenderedPageBreak/>
              <w:t xml:space="preserve">3. </w:t>
            </w:r>
          </w:p>
        </w:tc>
        <w:tc>
          <w:tcPr>
            <w:tcW w:w="3510" w:type="dxa"/>
            <w:vMerge w:val="restart"/>
          </w:tcPr>
          <w:p w:rsidR="002C2242" w:rsidRPr="002C2242" w:rsidRDefault="002C2242" w:rsidP="002C2242">
            <w:pPr>
              <w:jc w:val="both"/>
              <w:rPr>
                <w:rFonts w:eastAsia="Calibri"/>
                <w:sz w:val="24"/>
                <w:szCs w:val="24"/>
                <w:lang w:eastAsia="en-US"/>
              </w:rPr>
            </w:pPr>
            <w:r w:rsidRPr="002C2242">
              <w:rPr>
                <w:rFonts w:eastAsia="Calibri"/>
                <w:sz w:val="24"/>
                <w:szCs w:val="24"/>
                <w:lang w:eastAsia="en-US"/>
              </w:rPr>
              <w:t>ДОСТУПНОСТЬ УСЛУГ ДЛЯ ИНВАЛИДОВ</w:t>
            </w:r>
          </w:p>
          <w:p w:rsidR="002C2242" w:rsidRPr="002C2242" w:rsidRDefault="002C2242" w:rsidP="002C2242">
            <w:pPr>
              <w:widowControl w:val="0"/>
              <w:autoSpaceDE w:val="0"/>
              <w:autoSpaceDN w:val="0"/>
              <w:adjustRightInd w:val="0"/>
              <w:rPr>
                <w:sz w:val="24"/>
                <w:szCs w:val="24"/>
              </w:rPr>
            </w:pPr>
            <w:r w:rsidRPr="002C2242">
              <w:rPr>
                <w:i/>
                <w:sz w:val="24"/>
                <w:szCs w:val="24"/>
              </w:rPr>
              <w:t>(установлен для организаций в сфере культуры, охраны здоровья, образования, социального обслуживания и федеральных учреждений медико-социальной экспертизы)</w:t>
            </w:r>
          </w:p>
          <w:p w:rsidR="002C2242" w:rsidRPr="002C2242" w:rsidRDefault="002C2242" w:rsidP="002C2242">
            <w:pPr>
              <w:widowControl w:val="0"/>
              <w:autoSpaceDE w:val="0"/>
              <w:autoSpaceDN w:val="0"/>
              <w:adjustRightInd w:val="0"/>
              <w:jc w:val="both"/>
              <w:rPr>
                <w:sz w:val="24"/>
                <w:szCs w:val="24"/>
              </w:rPr>
            </w:pPr>
          </w:p>
        </w:tc>
        <w:tc>
          <w:tcPr>
            <w:tcW w:w="5811" w:type="dxa"/>
          </w:tcPr>
          <w:p w:rsidR="002C2242" w:rsidRPr="002C2242" w:rsidRDefault="002C2242" w:rsidP="002C2242">
            <w:pPr>
              <w:widowControl w:val="0"/>
              <w:autoSpaceDE w:val="0"/>
              <w:autoSpaceDN w:val="0"/>
              <w:adjustRightInd w:val="0"/>
              <w:jc w:val="both"/>
              <w:rPr>
                <w:sz w:val="24"/>
                <w:szCs w:val="24"/>
              </w:rPr>
            </w:pPr>
            <w:r w:rsidRPr="002C2242">
              <w:rPr>
                <w:sz w:val="24"/>
                <w:szCs w:val="24"/>
              </w:rPr>
              <w:t>3.1. Оборудование помещений организации социальной сферы и прилегающей к ней территории с учетом доступности для инвалидов</w:t>
            </w:r>
          </w:p>
        </w:tc>
        <w:tc>
          <w:tcPr>
            <w:tcW w:w="5103" w:type="dxa"/>
          </w:tcPr>
          <w:p w:rsidR="002C2242" w:rsidRPr="002C2242" w:rsidRDefault="002C2242" w:rsidP="002C2242">
            <w:pPr>
              <w:widowControl w:val="0"/>
              <w:autoSpaceDE w:val="0"/>
              <w:autoSpaceDN w:val="0"/>
              <w:adjustRightInd w:val="0"/>
              <w:jc w:val="both"/>
              <w:rPr>
                <w:sz w:val="24"/>
                <w:szCs w:val="24"/>
              </w:rPr>
            </w:pPr>
            <w:r w:rsidRPr="002C2242">
              <w:rPr>
                <w:sz w:val="24"/>
                <w:szCs w:val="24"/>
              </w:rPr>
              <w:t>Изучение условий доступ</w:t>
            </w:r>
            <w:r w:rsidR="00820372">
              <w:rPr>
                <w:sz w:val="24"/>
                <w:szCs w:val="24"/>
              </w:rPr>
              <w:t>ности организаций для инвалидов</w:t>
            </w:r>
          </w:p>
        </w:tc>
      </w:tr>
      <w:tr w:rsidR="002C2242" w:rsidRPr="002C2242" w:rsidTr="008A75BA">
        <w:trPr>
          <w:trHeight w:val="561"/>
        </w:trPr>
        <w:tc>
          <w:tcPr>
            <w:tcW w:w="426" w:type="dxa"/>
            <w:vMerge/>
          </w:tcPr>
          <w:p w:rsidR="002C2242" w:rsidRPr="002C2242" w:rsidRDefault="002C2242" w:rsidP="002C2242">
            <w:pPr>
              <w:widowControl w:val="0"/>
              <w:autoSpaceDE w:val="0"/>
              <w:autoSpaceDN w:val="0"/>
              <w:adjustRightInd w:val="0"/>
              <w:jc w:val="both"/>
              <w:rPr>
                <w:sz w:val="24"/>
                <w:szCs w:val="24"/>
              </w:rPr>
            </w:pPr>
          </w:p>
        </w:tc>
        <w:tc>
          <w:tcPr>
            <w:tcW w:w="3510" w:type="dxa"/>
            <w:vMerge/>
          </w:tcPr>
          <w:p w:rsidR="002C2242" w:rsidRPr="002C2242" w:rsidRDefault="002C2242" w:rsidP="002C2242">
            <w:pPr>
              <w:jc w:val="both"/>
              <w:rPr>
                <w:rFonts w:eastAsia="Calibri"/>
                <w:sz w:val="24"/>
                <w:szCs w:val="24"/>
                <w:lang w:eastAsia="en-US"/>
              </w:rPr>
            </w:pPr>
          </w:p>
        </w:tc>
        <w:tc>
          <w:tcPr>
            <w:tcW w:w="5811" w:type="dxa"/>
          </w:tcPr>
          <w:p w:rsidR="002C2242" w:rsidRPr="002C2242" w:rsidRDefault="002C2242" w:rsidP="002C2242">
            <w:pPr>
              <w:widowControl w:val="0"/>
              <w:autoSpaceDE w:val="0"/>
              <w:autoSpaceDN w:val="0"/>
              <w:adjustRightInd w:val="0"/>
              <w:jc w:val="both"/>
              <w:rPr>
                <w:sz w:val="24"/>
                <w:szCs w:val="24"/>
              </w:rPr>
            </w:pPr>
            <w:r w:rsidRPr="002C2242">
              <w:rPr>
                <w:sz w:val="24"/>
                <w:szCs w:val="24"/>
              </w:rPr>
              <w:t>3.2. </w:t>
            </w:r>
            <w:r w:rsidRPr="002C2242">
              <w:rPr>
                <w:color w:val="000000"/>
                <w:sz w:val="24"/>
                <w:szCs w:val="24"/>
              </w:rPr>
              <w:t>Обеспечение в организации социальной сферы условий доступности, позволяющих инвалидам получать услуги наравне с другими</w:t>
            </w:r>
          </w:p>
        </w:tc>
        <w:tc>
          <w:tcPr>
            <w:tcW w:w="5103" w:type="dxa"/>
          </w:tcPr>
          <w:p w:rsidR="002C2242" w:rsidRPr="002C2242" w:rsidRDefault="002C2242" w:rsidP="002C2242">
            <w:pPr>
              <w:widowControl w:val="0"/>
              <w:autoSpaceDE w:val="0"/>
              <w:autoSpaceDN w:val="0"/>
              <w:adjustRightInd w:val="0"/>
              <w:jc w:val="both"/>
              <w:rPr>
                <w:sz w:val="24"/>
                <w:szCs w:val="24"/>
              </w:rPr>
            </w:pPr>
            <w:r w:rsidRPr="002C2242">
              <w:rPr>
                <w:sz w:val="24"/>
                <w:szCs w:val="24"/>
              </w:rPr>
              <w:t xml:space="preserve">Изучение условий </w:t>
            </w:r>
            <w:r w:rsidR="00820372">
              <w:rPr>
                <w:sz w:val="24"/>
                <w:szCs w:val="24"/>
              </w:rPr>
              <w:t>доступности услуг для инвалидов</w:t>
            </w:r>
          </w:p>
        </w:tc>
      </w:tr>
      <w:tr w:rsidR="002C2242" w:rsidRPr="002C2242" w:rsidTr="008A75BA">
        <w:trPr>
          <w:trHeight w:val="561"/>
        </w:trPr>
        <w:tc>
          <w:tcPr>
            <w:tcW w:w="426" w:type="dxa"/>
            <w:vMerge/>
          </w:tcPr>
          <w:p w:rsidR="002C2242" w:rsidRPr="002C2242" w:rsidRDefault="002C2242" w:rsidP="002C2242">
            <w:pPr>
              <w:widowControl w:val="0"/>
              <w:autoSpaceDE w:val="0"/>
              <w:autoSpaceDN w:val="0"/>
              <w:adjustRightInd w:val="0"/>
              <w:jc w:val="both"/>
              <w:rPr>
                <w:sz w:val="24"/>
                <w:szCs w:val="24"/>
              </w:rPr>
            </w:pPr>
          </w:p>
        </w:tc>
        <w:tc>
          <w:tcPr>
            <w:tcW w:w="3510" w:type="dxa"/>
            <w:vMerge/>
          </w:tcPr>
          <w:p w:rsidR="002C2242" w:rsidRPr="002C2242" w:rsidRDefault="002C2242" w:rsidP="002C2242">
            <w:pPr>
              <w:jc w:val="both"/>
              <w:rPr>
                <w:rFonts w:eastAsia="Calibri"/>
                <w:sz w:val="24"/>
                <w:szCs w:val="24"/>
                <w:lang w:eastAsia="en-US"/>
              </w:rPr>
            </w:pPr>
          </w:p>
        </w:tc>
        <w:tc>
          <w:tcPr>
            <w:tcW w:w="5811" w:type="dxa"/>
          </w:tcPr>
          <w:p w:rsidR="002C2242" w:rsidRPr="002C2242" w:rsidRDefault="002C2242" w:rsidP="002C2242">
            <w:pPr>
              <w:widowControl w:val="0"/>
              <w:autoSpaceDE w:val="0"/>
              <w:autoSpaceDN w:val="0"/>
              <w:adjustRightInd w:val="0"/>
              <w:jc w:val="both"/>
              <w:rPr>
                <w:sz w:val="24"/>
                <w:szCs w:val="24"/>
              </w:rPr>
            </w:pPr>
            <w:r w:rsidRPr="002C2242">
              <w:rPr>
                <w:sz w:val="24"/>
                <w:szCs w:val="24"/>
              </w:rPr>
              <w:t>3.3. Доля получателей услуг, удовлетворенных доступностью услуг для инвалидов</w:t>
            </w:r>
          </w:p>
        </w:tc>
        <w:tc>
          <w:tcPr>
            <w:tcW w:w="5103" w:type="dxa"/>
          </w:tcPr>
          <w:p w:rsidR="002C2242" w:rsidRPr="002C2242" w:rsidRDefault="002C2242" w:rsidP="002C2242">
            <w:pPr>
              <w:widowControl w:val="0"/>
              <w:autoSpaceDE w:val="0"/>
              <w:autoSpaceDN w:val="0"/>
              <w:adjustRightInd w:val="0"/>
              <w:jc w:val="both"/>
              <w:rPr>
                <w:sz w:val="24"/>
                <w:szCs w:val="24"/>
              </w:rPr>
            </w:pPr>
            <w:r w:rsidRPr="002C2242">
              <w:rPr>
                <w:sz w:val="24"/>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2C2242" w:rsidRPr="002C2242" w:rsidRDefault="002C2242" w:rsidP="002C2242">
            <w:pPr>
              <w:widowControl w:val="0"/>
              <w:autoSpaceDE w:val="0"/>
              <w:autoSpaceDN w:val="0"/>
              <w:adjustRightInd w:val="0"/>
              <w:jc w:val="both"/>
              <w:rPr>
                <w:sz w:val="24"/>
                <w:szCs w:val="24"/>
              </w:rPr>
            </w:pPr>
            <w:r w:rsidRPr="002C2242">
              <w:rPr>
                <w:sz w:val="24"/>
                <w:szCs w:val="24"/>
              </w:rPr>
              <w:t>Рекомендуемый образец Анкеты для опр</w:t>
            </w:r>
            <w:r w:rsidR="00820372">
              <w:rPr>
                <w:sz w:val="24"/>
                <w:szCs w:val="24"/>
              </w:rPr>
              <w:t>оса получателей услуг, вопрос 8</w:t>
            </w:r>
          </w:p>
        </w:tc>
      </w:tr>
      <w:tr w:rsidR="002C2242" w:rsidRPr="002C2242" w:rsidTr="008A75BA">
        <w:trPr>
          <w:trHeight w:val="561"/>
        </w:trPr>
        <w:tc>
          <w:tcPr>
            <w:tcW w:w="426" w:type="dxa"/>
            <w:vMerge w:val="restart"/>
          </w:tcPr>
          <w:p w:rsidR="002C2242" w:rsidRPr="002C2242" w:rsidRDefault="002C2242" w:rsidP="002C2242">
            <w:pPr>
              <w:widowControl w:val="0"/>
              <w:autoSpaceDE w:val="0"/>
              <w:autoSpaceDN w:val="0"/>
              <w:adjustRightInd w:val="0"/>
              <w:jc w:val="both"/>
              <w:rPr>
                <w:sz w:val="24"/>
                <w:szCs w:val="24"/>
              </w:rPr>
            </w:pPr>
            <w:r w:rsidRPr="002C2242">
              <w:rPr>
                <w:sz w:val="24"/>
                <w:szCs w:val="24"/>
              </w:rPr>
              <w:t xml:space="preserve">4. </w:t>
            </w:r>
          </w:p>
        </w:tc>
        <w:tc>
          <w:tcPr>
            <w:tcW w:w="3510" w:type="dxa"/>
            <w:vMerge w:val="restart"/>
          </w:tcPr>
          <w:p w:rsidR="002C2242" w:rsidRPr="002C2242" w:rsidRDefault="002C2242" w:rsidP="002C2242">
            <w:pPr>
              <w:widowControl w:val="0"/>
              <w:autoSpaceDE w:val="0"/>
              <w:autoSpaceDN w:val="0"/>
              <w:adjustRightInd w:val="0"/>
              <w:jc w:val="both"/>
              <w:rPr>
                <w:sz w:val="24"/>
                <w:szCs w:val="24"/>
                <w:lang w:eastAsia="en-US"/>
              </w:rPr>
            </w:pPr>
            <w:r w:rsidRPr="002C2242">
              <w:rPr>
                <w:sz w:val="24"/>
                <w:szCs w:val="24"/>
                <w:lang w:eastAsia="en-US"/>
              </w:rPr>
              <w:t>ДОБРОЖЕЛАТЕЛЬНОСТЬ, ВЕЖЛИВОСТЬ</w:t>
            </w:r>
            <w:r w:rsidR="002E114D">
              <w:rPr>
                <w:sz w:val="24"/>
                <w:szCs w:val="24"/>
                <w:lang w:eastAsia="en-US"/>
              </w:rPr>
              <w:t xml:space="preserve"> </w:t>
            </w:r>
            <w:r w:rsidRPr="002C2242">
              <w:rPr>
                <w:sz w:val="24"/>
                <w:szCs w:val="24"/>
                <w:lang w:eastAsia="en-US"/>
              </w:rPr>
              <w:t>РАБОТНИКОВ ОРГАНИЗАЦИЙ</w:t>
            </w:r>
          </w:p>
          <w:p w:rsidR="002C2242" w:rsidRPr="002C2242" w:rsidRDefault="002C2242" w:rsidP="002C2242">
            <w:pPr>
              <w:widowControl w:val="0"/>
              <w:autoSpaceDE w:val="0"/>
              <w:autoSpaceDN w:val="0"/>
              <w:adjustRightInd w:val="0"/>
              <w:jc w:val="both"/>
              <w:rPr>
                <w:b/>
                <w:sz w:val="24"/>
                <w:szCs w:val="24"/>
                <w:lang w:eastAsia="en-US"/>
              </w:rPr>
            </w:pPr>
            <w:r w:rsidRPr="002C2242">
              <w:rPr>
                <w:i/>
                <w:sz w:val="24"/>
                <w:szCs w:val="24"/>
                <w:lang w:eastAsia="en-US"/>
              </w:rPr>
              <w:t xml:space="preserve">(установлен для организаций в сфере охраны здоровья, образования, социального обслуживания, федеральных учреждений медико-социальной экспертизы, а также для организаций в сфере культуры </w:t>
            </w:r>
            <w:r w:rsidRPr="002C2242">
              <w:rPr>
                <w:i/>
                <w:sz w:val="24"/>
                <w:szCs w:val="24"/>
              </w:rPr>
              <w:t>кроме организаций культуры, осуществляющих создание, исполнение, показ и интерпретацию произведений литературы и искусства, для которых в целях определения итоговой оценки качества по организации в целом используется расчетная величина значения данного критерия)</w:t>
            </w:r>
            <w:r w:rsidRPr="002C2242">
              <w:rPr>
                <w:b/>
                <w:sz w:val="24"/>
                <w:szCs w:val="24"/>
                <w:lang w:eastAsia="en-US"/>
              </w:rPr>
              <w:t xml:space="preserve"> </w:t>
            </w:r>
          </w:p>
        </w:tc>
        <w:tc>
          <w:tcPr>
            <w:tcW w:w="5811" w:type="dxa"/>
          </w:tcPr>
          <w:p w:rsidR="002C2242" w:rsidRPr="002C2242" w:rsidRDefault="002C2242" w:rsidP="002C2242">
            <w:pPr>
              <w:widowControl w:val="0"/>
              <w:autoSpaceDE w:val="0"/>
              <w:autoSpaceDN w:val="0"/>
              <w:adjustRightInd w:val="0"/>
              <w:jc w:val="both"/>
              <w:rPr>
                <w:sz w:val="24"/>
                <w:szCs w:val="24"/>
              </w:rPr>
            </w:pPr>
            <w:r w:rsidRPr="002C2242">
              <w:rPr>
                <w:sz w:val="24"/>
                <w:szCs w:val="24"/>
              </w:rPr>
              <w:t xml:space="preserve">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w:t>
            </w:r>
          </w:p>
        </w:tc>
        <w:tc>
          <w:tcPr>
            <w:tcW w:w="5103" w:type="dxa"/>
          </w:tcPr>
          <w:p w:rsidR="002C2242" w:rsidRPr="002C2242" w:rsidRDefault="002C2242" w:rsidP="002C2242">
            <w:pPr>
              <w:widowControl w:val="0"/>
              <w:autoSpaceDE w:val="0"/>
              <w:autoSpaceDN w:val="0"/>
              <w:adjustRightInd w:val="0"/>
              <w:jc w:val="both"/>
              <w:rPr>
                <w:sz w:val="24"/>
                <w:szCs w:val="24"/>
              </w:rPr>
            </w:pPr>
            <w:r w:rsidRPr="002C2242">
              <w:rPr>
                <w:sz w:val="24"/>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2C2242" w:rsidRPr="002C2242" w:rsidRDefault="002C2242" w:rsidP="002C2242">
            <w:pPr>
              <w:widowControl w:val="0"/>
              <w:autoSpaceDE w:val="0"/>
              <w:autoSpaceDN w:val="0"/>
              <w:adjustRightInd w:val="0"/>
              <w:jc w:val="both"/>
              <w:rPr>
                <w:sz w:val="24"/>
                <w:szCs w:val="24"/>
              </w:rPr>
            </w:pPr>
            <w:r w:rsidRPr="002C2242">
              <w:rPr>
                <w:sz w:val="24"/>
                <w:szCs w:val="24"/>
              </w:rPr>
              <w:t>Рекомендуемый образец Анкеты для опр</w:t>
            </w:r>
            <w:r w:rsidR="00820372">
              <w:rPr>
                <w:sz w:val="24"/>
                <w:szCs w:val="24"/>
              </w:rPr>
              <w:t>оса получателей услуг, вопрос 9</w:t>
            </w:r>
          </w:p>
        </w:tc>
      </w:tr>
      <w:tr w:rsidR="002C2242" w:rsidRPr="002C2242" w:rsidTr="008A75BA">
        <w:trPr>
          <w:trHeight w:val="561"/>
        </w:trPr>
        <w:tc>
          <w:tcPr>
            <w:tcW w:w="426" w:type="dxa"/>
            <w:vMerge/>
          </w:tcPr>
          <w:p w:rsidR="002C2242" w:rsidRPr="002C2242" w:rsidRDefault="002C2242" w:rsidP="002C2242">
            <w:pPr>
              <w:widowControl w:val="0"/>
              <w:autoSpaceDE w:val="0"/>
              <w:autoSpaceDN w:val="0"/>
              <w:adjustRightInd w:val="0"/>
              <w:jc w:val="both"/>
              <w:rPr>
                <w:sz w:val="24"/>
                <w:szCs w:val="24"/>
              </w:rPr>
            </w:pPr>
          </w:p>
        </w:tc>
        <w:tc>
          <w:tcPr>
            <w:tcW w:w="3510" w:type="dxa"/>
            <w:vMerge/>
          </w:tcPr>
          <w:p w:rsidR="002C2242" w:rsidRPr="002C2242" w:rsidRDefault="002C2242" w:rsidP="002C2242">
            <w:pPr>
              <w:widowControl w:val="0"/>
              <w:autoSpaceDE w:val="0"/>
              <w:autoSpaceDN w:val="0"/>
              <w:adjustRightInd w:val="0"/>
              <w:jc w:val="both"/>
              <w:rPr>
                <w:b/>
                <w:sz w:val="24"/>
                <w:szCs w:val="24"/>
                <w:lang w:eastAsia="en-US"/>
              </w:rPr>
            </w:pPr>
          </w:p>
        </w:tc>
        <w:tc>
          <w:tcPr>
            <w:tcW w:w="5811" w:type="dxa"/>
          </w:tcPr>
          <w:p w:rsidR="002C2242" w:rsidRPr="002C2242" w:rsidRDefault="002C2242" w:rsidP="002C2242">
            <w:pPr>
              <w:widowControl w:val="0"/>
              <w:autoSpaceDE w:val="0"/>
              <w:autoSpaceDN w:val="0"/>
              <w:adjustRightInd w:val="0"/>
              <w:jc w:val="both"/>
              <w:rPr>
                <w:sz w:val="24"/>
                <w:szCs w:val="24"/>
              </w:rPr>
            </w:pPr>
            <w:r w:rsidRPr="002C2242">
              <w:rPr>
                <w:sz w:val="24"/>
                <w:szCs w:val="24"/>
              </w:rPr>
              <w:t xml:space="preserve">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w:t>
            </w:r>
          </w:p>
        </w:tc>
        <w:tc>
          <w:tcPr>
            <w:tcW w:w="5103" w:type="dxa"/>
          </w:tcPr>
          <w:p w:rsidR="002C2242" w:rsidRPr="002C2242" w:rsidRDefault="002C2242" w:rsidP="002C2242">
            <w:pPr>
              <w:widowControl w:val="0"/>
              <w:autoSpaceDE w:val="0"/>
              <w:autoSpaceDN w:val="0"/>
              <w:adjustRightInd w:val="0"/>
              <w:jc w:val="both"/>
              <w:rPr>
                <w:sz w:val="24"/>
                <w:szCs w:val="24"/>
              </w:rPr>
            </w:pPr>
            <w:r w:rsidRPr="002C2242">
              <w:rPr>
                <w:sz w:val="24"/>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2C2242" w:rsidRPr="002C2242" w:rsidRDefault="002C2242" w:rsidP="002C2242">
            <w:pPr>
              <w:widowControl w:val="0"/>
              <w:autoSpaceDE w:val="0"/>
              <w:autoSpaceDN w:val="0"/>
              <w:adjustRightInd w:val="0"/>
              <w:jc w:val="both"/>
              <w:rPr>
                <w:sz w:val="24"/>
                <w:szCs w:val="24"/>
              </w:rPr>
            </w:pPr>
            <w:r w:rsidRPr="002C2242">
              <w:rPr>
                <w:sz w:val="24"/>
                <w:szCs w:val="24"/>
              </w:rPr>
              <w:t>Рекомендуемый образец Анкеты для опро</w:t>
            </w:r>
            <w:r w:rsidR="00820372">
              <w:rPr>
                <w:sz w:val="24"/>
                <w:szCs w:val="24"/>
              </w:rPr>
              <w:t>са получателей услуг, вопрос 10</w:t>
            </w:r>
          </w:p>
        </w:tc>
      </w:tr>
      <w:tr w:rsidR="002C2242" w:rsidRPr="002C2242" w:rsidTr="008A75BA">
        <w:trPr>
          <w:trHeight w:val="561"/>
        </w:trPr>
        <w:tc>
          <w:tcPr>
            <w:tcW w:w="426" w:type="dxa"/>
            <w:vMerge/>
          </w:tcPr>
          <w:p w:rsidR="002C2242" w:rsidRPr="002C2242" w:rsidRDefault="002C2242" w:rsidP="002C2242">
            <w:pPr>
              <w:widowControl w:val="0"/>
              <w:autoSpaceDE w:val="0"/>
              <w:autoSpaceDN w:val="0"/>
              <w:adjustRightInd w:val="0"/>
              <w:jc w:val="both"/>
              <w:rPr>
                <w:sz w:val="24"/>
                <w:szCs w:val="24"/>
              </w:rPr>
            </w:pPr>
          </w:p>
        </w:tc>
        <w:tc>
          <w:tcPr>
            <w:tcW w:w="3510" w:type="dxa"/>
            <w:vMerge/>
          </w:tcPr>
          <w:p w:rsidR="002C2242" w:rsidRPr="002C2242" w:rsidRDefault="002C2242" w:rsidP="002C2242">
            <w:pPr>
              <w:widowControl w:val="0"/>
              <w:autoSpaceDE w:val="0"/>
              <w:autoSpaceDN w:val="0"/>
              <w:adjustRightInd w:val="0"/>
              <w:jc w:val="both"/>
              <w:rPr>
                <w:b/>
                <w:sz w:val="24"/>
                <w:szCs w:val="24"/>
                <w:lang w:eastAsia="en-US"/>
              </w:rPr>
            </w:pPr>
          </w:p>
        </w:tc>
        <w:tc>
          <w:tcPr>
            <w:tcW w:w="5811" w:type="dxa"/>
          </w:tcPr>
          <w:p w:rsidR="002C2242" w:rsidRPr="002C2242" w:rsidRDefault="002C2242" w:rsidP="002C2242">
            <w:pPr>
              <w:widowControl w:val="0"/>
              <w:autoSpaceDE w:val="0"/>
              <w:autoSpaceDN w:val="0"/>
              <w:adjustRightInd w:val="0"/>
              <w:jc w:val="both"/>
              <w:rPr>
                <w:sz w:val="24"/>
                <w:szCs w:val="24"/>
              </w:rPr>
            </w:pPr>
            <w:r w:rsidRPr="002C2242">
              <w:rPr>
                <w:sz w:val="24"/>
                <w:szCs w:val="24"/>
              </w:rPr>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5103" w:type="dxa"/>
          </w:tcPr>
          <w:p w:rsidR="002C2242" w:rsidRPr="002C2242" w:rsidRDefault="002C2242" w:rsidP="002C2242">
            <w:pPr>
              <w:widowControl w:val="0"/>
              <w:autoSpaceDE w:val="0"/>
              <w:autoSpaceDN w:val="0"/>
              <w:adjustRightInd w:val="0"/>
              <w:jc w:val="both"/>
              <w:rPr>
                <w:sz w:val="24"/>
                <w:szCs w:val="24"/>
              </w:rPr>
            </w:pPr>
            <w:r w:rsidRPr="002C2242">
              <w:rPr>
                <w:sz w:val="24"/>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2C2242" w:rsidRPr="002C2242" w:rsidRDefault="002C2242" w:rsidP="002C2242">
            <w:pPr>
              <w:widowControl w:val="0"/>
              <w:autoSpaceDE w:val="0"/>
              <w:autoSpaceDN w:val="0"/>
              <w:adjustRightInd w:val="0"/>
              <w:jc w:val="both"/>
              <w:rPr>
                <w:sz w:val="24"/>
                <w:szCs w:val="24"/>
              </w:rPr>
            </w:pPr>
            <w:r w:rsidRPr="002C2242">
              <w:rPr>
                <w:sz w:val="24"/>
                <w:szCs w:val="24"/>
              </w:rPr>
              <w:t xml:space="preserve">Рекомендуемый образец Анкеты для опроса получателей услуг, </w:t>
            </w:r>
            <w:r w:rsidR="00820372">
              <w:rPr>
                <w:sz w:val="24"/>
                <w:szCs w:val="24"/>
              </w:rPr>
              <w:t>вопрос 12</w:t>
            </w:r>
          </w:p>
        </w:tc>
      </w:tr>
      <w:tr w:rsidR="002C2242" w:rsidRPr="002C2242" w:rsidTr="008A75BA">
        <w:tc>
          <w:tcPr>
            <w:tcW w:w="426" w:type="dxa"/>
            <w:vMerge w:val="restart"/>
          </w:tcPr>
          <w:p w:rsidR="002C2242" w:rsidRPr="002C2242" w:rsidRDefault="002C2242" w:rsidP="002C2242">
            <w:pPr>
              <w:widowControl w:val="0"/>
              <w:autoSpaceDE w:val="0"/>
              <w:autoSpaceDN w:val="0"/>
              <w:adjustRightInd w:val="0"/>
              <w:jc w:val="both"/>
              <w:rPr>
                <w:sz w:val="24"/>
                <w:szCs w:val="24"/>
              </w:rPr>
            </w:pPr>
            <w:r w:rsidRPr="002C2242">
              <w:rPr>
                <w:sz w:val="24"/>
                <w:szCs w:val="24"/>
              </w:rPr>
              <w:lastRenderedPageBreak/>
              <w:t>5.</w:t>
            </w:r>
          </w:p>
        </w:tc>
        <w:tc>
          <w:tcPr>
            <w:tcW w:w="3510" w:type="dxa"/>
            <w:vMerge w:val="restart"/>
          </w:tcPr>
          <w:p w:rsidR="002C2242" w:rsidRPr="002C2242" w:rsidRDefault="002C2242" w:rsidP="002C2242">
            <w:pPr>
              <w:widowControl w:val="0"/>
              <w:autoSpaceDE w:val="0"/>
              <w:autoSpaceDN w:val="0"/>
              <w:adjustRightInd w:val="0"/>
              <w:jc w:val="both"/>
              <w:rPr>
                <w:sz w:val="24"/>
                <w:szCs w:val="24"/>
                <w:lang w:eastAsia="en-US"/>
              </w:rPr>
            </w:pPr>
            <w:r w:rsidRPr="002C2242">
              <w:rPr>
                <w:sz w:val="24"/>
                <w:szCs w:val="24"/>
                <w:lang w:eastAsia="en-US"/>
              </w:rPr>
              <w:t>УДОВЛЕТВОРЕННОСТЬ УСЛОВИЯМИ ОКАЗАНИЯ УСЛУГ</w:t>
            </w:r>
          </w:p>
          <w:p w:rsidR="002C2242" w:rsidRPr="002C2242" w:rsidRDefault="002C2242" w:rsidP="002C2242">
            <w:pPr>
              <w:widowControl w:val="0"/>
              <w:autoSpaceDE w:val="0"/>
              <w:autoSpaceDN w:val="0"/>
              <w:adjustRightInd w:val="0"/>
              <w:jc w:val="both"/>
              <w:rPr>
                <w:b/>
                <w:sz w:val="24"/>
                <w:szCs w:val="24"/>
                <w:lang w:eastAsia="en-US"/>
              </w:rPr>
            </w:pPr>
            <w:r w:rsidRPr="002C2242">
              <w:rPr>
                <w:i/>
                <w:sz w:val="24"/>
                <w:szCs w:val="24"/>
                <w:lang w:eastAsia="en-US"/>
              </w:rPr>
              <w:t>(</w:t>
            </w:r>
            <w:r w:rsidRPr="002C2242">
              <w:rPr>
                <w:i/>
                <w:sz w:val="24"/>
                <w:szCs w:val="24"/>
              </w:rPr>
              <w:t>установлен для организаций в сфере охраны здоровья, образования, социального обслуживания, федеральных учреждений медико-социальной экспертизы, а также для организаций в сфере культуры кроме организаций культуры, осуществляющих создание, исполнение, показ и интерпретацию произведений литературы и искусства, для которых в целях определения итоговой оценки качества по организации используется расчетная величина значения данного критерия)</w:t>
            </w:r>
            <w:r w:rsidRPr="002C2242">
              <w:rPr>
                <w:b/>
                <w:sz w:val="24"/>
                <w:szCs w:val="24"/>
                <w:lang w:eastAsia="en-US"/>
              </w:rPr>
              <w:t xml:space="preserve"> </w:t>
            </w:r>
          </w:p>
          <w:p w:rsidR="002C2242" w:rsidRPr="002C2242" w:rsidRDefault="002C2242" w:rsidP="002C2242">
            <w:pPr>
              <w:widowControl w:val="0"/>
              <w:autoSpaceDE w:val="0"/>
              <w:autoSpaceDN w:val="0"/>
              <w:adjustRightInd w:val="0"/>
              <w:jc w:val="both"/>
              <w:rPr>
                <w:b/>
                <w:sz w:val="24"/>
                <w:szCs w:val="24"/>
                <w:lang w:eastAsia="en-US"/>
              </w:rPr>
            </w:pPr>
          </w:p>
          <w:p w:rsidR="002C2242" w:rsidRPr="002C2242" w:rsidRDefault="002C2242" w:rsidP="002C2242">
            <w:pPr>
              <w:widowControl w:val="0"/>
              <w:autoSpaceDE w:val="0"/>
              <w:autoSpaceDN w:val="0"/>
              <w:adjustRightInd w:val="0"/>
              <w:jc w:val="both"/>
              <w:rPr>
                <w:sz w:val="24"/>
                <w:szCs w:val="24"/>
              </w:rPr>
            </w:pPr>
          </w:p>
        </w:tc>
        <w:tc>
          <w:tcPr>
            <w:tcW w:w="5811" w:type="dxa"/>
          </w:tcPr>
          <w:p w:rsidR="002C2242" w:rsidRPr="002C2242" w:rsidRDefault="002C2242" w:rsidP="002C2242">
            <w:pPr>
              <w:widowControl w:val="0"/>
              <w:autoSpaceDE w:val="0"/>
              <w:autoSpaceDN w:val="0"/>
              <w:adjustRightInd w:val="0"/>
              <w:jc w:val="both"/>
              <w:rPr>
                <w:sz w:val="24"/>
                <w:szCs w:val="24"/>
              </w:rPr>
            </w:pPr>
            <w:r w:rsidRPr="002C2242">
              <w:rPr>
                <w:rFonts w:cs="Arial"/>
                <w:sz w:val="24"/>
                <w:szCs w:val="24"/>
              </w:rPr>
              <w:t>5.1. Доля получателей услуг, которые готовы рекомендовать организацию социальной сферы родственникам и знакомым</w:t>
            </w:r>
          </w:p>
        </w:tc>
        <w:tc>
          <w:tcPr>
            <w:tcW w:w="5103" w:type="dxa"/>
          </w:tcPr>
          <w:p w:rsidR="002C2242" w:rsidRPr="002C2242" w:rsidRDefault="002C2242" w:rsidP="002C2242">
            <w:pPr>
              <w:widowControl w:val="0"/>
              <w:autoSpaceDE w:val="0"/>
              <w:autoSpaceDN w:val="0"/>
              <w:adjustRightInd w:val="0"/>
              <w:jc w:val="both"/>
              <w:rPr>
                <w:sz w:val="24"/>
                <w:szCs w:val="24"/>
              </w:rPr>
            </w:pPr>
            <w:r w:rsidRPr="002C2242">
              <w:rPr>
                <w:sz w:val="24"/>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2C2242" w:rsidRPr="002C2242" w:rsidRDefault="002C2242" w:rsidP="002C2242">
            <w:pPr>
              <w:widowControl w:val="0"/>
              <w:autoSpaceDE w:val="0"/>
              <w:autoSpaceDN w:val="0"/>
              <w:adjustRightInd w:val="0"/>
              <w:jc w:val="both"/>
              <w:rPr>
                <w:sz w:val="24"/>
                <w:szCs w:val="24"/>
              </w:rPr>
            </w:pPr>
            <w:r w:rsidRPr="002C2242">
              <w:rPr>
                <w:sz w:val="24"/>
                <w:szCs w:val="24"/>
              </w:rPr>
              <w:t>Рекомендуемый образец Анкеты для опро</w:t>
            </w:r>
            <w:r w:rsidR="00820372">
              <w:rPr>
                <w:sz w:val="24"/>
                <w:szCs w:val="24"/>
              </w:rPr>
              <w:t>са получателей услуг, вопрос 13</w:t>
            </w:r>
          </w:p>
        </w:tc>
      </w:tr>
      <w:tr w:rsidR="002C2242" w:rsidRPr="002C2242" w:rsidTr="008A75BA">
        <w:tc>
          <w:tcPr>
            <w:tcW w:w="426" w:type="dxa"/>
            <w:vMerge/>
          </w:tcPr>
          <w:p w:rsidR="002C2242" w:rsidRPr="002C2242" w:rsidRDefault="002C2242" w:rsidP="002C2242">
            <w:pPr>
              <w:widowControl w:val="0"/>
              <w:autoSpaceDE w:val="0"/>
              <w:autoSpaceDN w:val="0"/>
              <w:adjustRightInd w:val="0"/>
              <w:jc w:val="both"/>
              <w:rPr>
                <w:sz w:val="24"/>
                <w:szCs w:val="24"/>
              </w:rPr>
            </w:pPr>
          </w:p>
        </w:tc>
        <w:tc>
          <w:tcPr>
            <w:tcW w:w="3510" w:type="dxa"/>
            <w:vMerge/>
          </w:tcPr>
          <w:p w:rsidR="002C2242" w:rsidRPr="002C2242" w:rsidRDefault="002C2242" w:rsidP="002C2242">
            <w:pPr>
              <w:widowControl w:val="0"/>
              <w:autoSpaceDE w:val="0"/>
              <w:autoSpaceDN w:val="0"/>
              <w:adjustRightInd w:val="0"/>
              <w:jc w:val="both"/>
              <w:rPr>
                <w:sz w:val="24"/>
                <w:szCs w:val="24"/>
              </w:rPr>
            </w:pPr>
          </w:p>
        </w:tc>
        <w:tc>
          <w:tcPr>
            <w:tcW w:w="5811" w:type="dxa"/>
          </w:tcPr>
          <w:p w:rsidR="002C2242" w:rsidRPr="002C2242" w:rsidRDefault="002C2242" w:rsidP="002C2242">
            <w:pPr>
              <w:widowControl w:val="0"/>
              <w:autoSpaceDE w:val="0"/>
              <w:autoSpaceDN w:val="0"/>
              <w:adjustRightInd w:val="0"/>
              <w:jc w:val="both"/>
              <w:rPr>
                <w:rFonts w:cs="Arial"/>
                <w:sz w:val="24"/>
                <w:szCs w:val="24"/>
              </w:rPr>
            </w:pPr>
            <w:r w:rsidRPr="002C2242">
              <w:rPr>
                <w:sz w:val="24"/>
                <w:szCs w:val="24"/>
              </w:rPr>
              <w:t>5.2. </w:t>
            </w:r>
            <w:r w:rsidRPr="002C2242">
              <w:rPr>
                <w:rFonts w:cs="Arial"/>
                <w:sz w:val="24"/>
                <w:szCs w:val="24"/>
              </w:rPr>
              <w:t>Доля получателей услуг, удовлетворенных организационными условиями предоставления услуг</w:t>
            </w:r>
          </w:p>
          <w:p w:rsidR="002C2242" w:rsidRPr="002C2242" w:rsidRDefault="002C2242" w:rsidP="002C2242">
            <w:pPr>
              <w:widowControl w:val="0"/>
              <w:autoSpaceDE w:val="0"/>
              <w:autoSpaceDN w:val="0"/>
              <w:adjustRightInd w:val="0"/>
              <w:jc w:val="both"/>
              <w:rPr>
                <w:rFonts w:cs="Arial"/>
                <w:i/>
                <w:sz w:val="24"/>
                <w:szCs w:val="24"/>
              </w:rPr>
            </w:pPr>
            <w:r w:rsidRPr="002C2242">
              <w:rPr>
                <w:rFonts w:cs="Arial"/>
                <w:i/>
                <w:sz w:val="24"/>
                <w:szCs w:val="24"/>
              </w:rPr>
              <w:t>- в сфере охраны здоровья – удовлетворенность наличием и понятностью навигации внутри помещения;</w:t>
            </w:r>
          </w:p>
          <w:p w:rsidR="002C2242" w:rsidRPr="002C2242" w:rsidRDefault="002C2242" w:rsidP="002C2242">
            <w:pPr>
              <w:widowControl w:val="0"/>
              <w:autoSpaceDE w:val="0"/>
              <w:autoSpaceDN w:val="0"/>
              <w:adjustRightInd w:val="0"/>
              <w:jc w:val="both"/>
              <w:rPr>
                <w:i/>
                <w:sz w:val="24"/>
                <w:szCs w:val="24"/>
              </w:rPr>
            </w:pPr>
            <w:r w:rsidRPr="002C2242">
              <w:rPr>
                <w:rFonts w:cs="Arial"/>
                <w:i/>
                <w:sz w:val="24"/>
                <w:szCs w:val="24"/>
              </w:rPr>
              <w:t>- в сфере культуры, образования, социального обслуживания – удовлетворенность графиком работы организации (структурного подразделения, отдельных специалистов), периодичностью прихода социального работника на дом и прочее)</w:t>
            </w:r>
          </w:p>
        </w:tc>
        <w:tc>
          <w:tcPr>
            <w:tcW w:w="5103" w:type="dxa"/>
          </w:tcPr>
          <w:p w:rsidR="002C2242" w:rsidRPr="002C2242" w:rsidRDefault="002C2242" w:rsidP="002C2242">
            <w:pPr>
              <w:widowControl w:val="0"/>
              <w:autoSpaceDE w:val="0"/>
              <w:autoSpaceDN w:val="0"/>
              <w:adjustRightInd w:val="0"/>
              <w:jc w:val="both"/>
              <w:rPr>
                <w:sz w:val="24"/>
                <w:szCs w:val="24"/>
              </w:rPr>
            </w:pPr>
            <w:r w:rsidRPr="002C2242">
              <w:rPr>
                <w:sz w:val="24"/>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2C2242" w:rsidRPr="002C2242" w:rsidRDefault="002C2242" w:rsidP="002C2242">
            <w:pPr>
              <w:widowControl w:val="0"/>
              <w:autoSpaceDE w:val="0"/>
              <w:autoSpaceDN w:val="0"/>
              <w:adjustRightInd w:val="0"/>
              <w:jc w:val="both"/>
              <w:rPr>
                <w:sz w:val="24"/>
                <w:szCs w:val="24"/>
              </w:rPr>
            </w:pPr>
            <w:r w:rsidRPr="002C2242">
              <w:rPr>
                <w:sz w:val="24"/>
                <w:szCs w:val="24"/>
              </w:rPr>
              <w:t>Рекомендуемый образец Анкеты для опро</w:t>
            </w:r>
            <w:r w:rsidR="00820372">
              <w:rPr>
                <w:sz w:val="24"/>
                <w:szCs w:val="24"/>
              </w:rPr>
              <w:t>са получателей услуг, вопрос 14</w:t>
            </w:r>
          </w:p>
        </w:tc>
      </w:tr>
      <w:tr w:rsidR="002C2242" w:rsidRPr="002C2242" w:rsidTr="008A75BA">
        <w:tc>
          <w:tcPr>
            <w:tcW w:w="426" w:type="dxa"/>
            <w:vMerge/>
          </w:tcPr>
          <w:p w:rsidR="002C2242" w:rsidRPr="002C2242" w:rsidRDefault="002C2242" w:rsidP="002C2242">
            <w:pPr>
              <w:widowControl w:val="0"/>
              <w:autoSpaceDE w:val="0"/>
              <w:autoSpaceDN w:val="0"/>
              <w:adjustRightInd w:val="0"/>
              <w:jc w:val="both"/>
              <w:rPr>
                <w:sz w:val="24"/>
                <w:szCs w:val="24"/>
              </w:rPr>
            </w:pPr>
          </w:p>
        </w:tc>
        <w:tc>
          <w:tcPr>
            <w:tcW w:w="3510" w:type="dxa"/>
            <w:vMerge/>
          </w:tcPr>
          <w:p w:rsidR="002C2242" w:rsidRPr="002C2242" w:rsidRDefault="002C2242" w:rsidP="002C2242">
            <w:pPr>
              <w:widowControl w:val="0"/>
              <w:autoSpaceDE w:val="0"/>
              <w:autoSpaceDN w:val="0"/>
              <w:adjustRightInd w:val="0"/>
              <w:jc w:val="both"/>
              <w:rPr>
                <w:sz w:val="24"/>
                <w:szCs w:val="24"/>
              </w:rPr>
            </w:pPr>
          </w:p>
        </w:tc>
        <w:tc>
          <w:tcPr>
            <w:tcW w:w="5811" w:type="dxa"/>
          </w:tcPr>
          <w:p w:rsidR="002C2242" w:rsidRPr="002C2242" w:rsidRDefault="002C2242" w:rsidP="002C2242">
            <w:pPr>
              <w:widowControl w:val="0"/>
              <w:autoSpaceDE w:val="0"/>
              <w:autoSpaceDN w:val="0"/>
              <w:adjustRightInd w:val="0"/>
              <w:jc w:val="both"/>
              <w:rPr>
                <w:sz w:val="24"/>
                <w:szCs w:val="24"/>
              </w:rPr>
            </w:pPr>
            <w:r w:rsidRPr="002C2242">
              <w:rPr>
                <w:rFonts w:cs="Arial"/>
                <w:sz w:val="24"/>
                <w:szCs w:val="24"/>
              </w:rPr>
              <w:t>5.3. Доля получателей услуг, удовлетворенных в целом условиями оказания услуг в организации социальной сферы</w:t>
            </w:r>
          </w:p>
        </w:tc>
        <w:tc>
          <w:tcPr>
            <w:tcW w:w="5103" w:type="dxa"/>
          </w:tcPr>
          <w:p w:rsidR="002C2242" w:rsidRPr="002C2242" w:rsidRDefault="002C2242" w:rsidP="002C2242">
            <w:pPr>
              <w:widowControl w:val="0"/>
              <w:autoSpaceDE w:val="0"/>
              <w:autoSpaceDN w:val="0"/>
              <w:adjustRightInd w:val="0"/>
              <w:jc w:val="both"/>
              <w:rPr>
                <w:sz w:val="24"/>
                <w:szCs w:val="24"/>
              </w:rPr>
            </w:pPr>
            <w:r w:rsidRPr="002C2242">
              <w:rPr>
                <w:sz w:val="24"/>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2C2242" w:rsidRPr="002C2242" w:rsidRDefault="002C2242" w:rsidP="002C2242">
            <w:pPr>
              <w:widowControl w:val="0"/>
              <w:autoSpaceDE w:val="0"/>
              <w:autoSpaceDN w:val="0"/>
              <w:adjustRightInd w:val="0"/>
              <w:jc w:val="both"/>
              <w:rPr>
                <w:sz w:val="24"/>
                <w:szCs w:val="24"/>
              </w:rPr>
            </w:pPr>
            <w:r w:rsidRPr="002C2242">
              <w:rPr>
                <w:sz w:val="24"/>
                <w:szCs w:val="24"/>
              </w:rPr>
              <w:t>Рекомендуемый образец Анкеты для опроса получателей услуг, вопрос 15.</w:t>
            </w:r>
          </w:p>
        </w:tc>
      </w:tr>
    </w:tbl>
    <w:p w:rsidR="002C2242" w:rsidRPr="002C2242" w:rsidRDefault="002C2242" w:rsidP="002C2242">
      <w:pPr>
        <w:widowControl w:val="0"/>
        <w:autoSpaceDE w:val="0"/>
        <w:autoSpaceDN w:val="0"/>
        <w:adjustRightInd w:val="0"/>
        <w:ind w:firstLine="426"/>
        <w:jc w:val="both"/>
        <w:rPr>
          <w:sz w:val="24"/>
          <w:szCs w:val="24"/>
        </w:rPr>
      </w:pPr>
    </w:p>
    <w:p w:rsidR="002C2242" w:rsidRPr="002C2242" w:rsidRDefault="002C2242" w:rsidP="002C2242">
      <w:pPr>
        <w:jc w:val="center"/>
        <w:rPr>
          <w:rFonts w:eastAsia="Calibri"/>
          <w:sz w:val="24"/>
          <w:szCs w:val="24"/>
          <w:lang w:eastAsia="en-US"/>
        </w:rPr>
      </w:pPr>
    </w:p>
    <w:p w:rsidR="002C2242" w:rsidRPr="002C2242" w:rsidRDefault="002C2242" w:rsidP="002C2242">
      <w:pPr>
        <w:spacing w:line="312" w:lineRule="auto"/>
        <w:ind w:firstLine="709"/>
        <w:jc w:val="both"/>
        <w:rPr>
          <w:rFonts w:eastAsia="Calibri"/>
          <w:bCs/>
          <w:sz w:val="28"/>
          <w:szCs w:val="28"/>
        </w:rPr>
      </w:pPr>
    </w:p>
    <w:p w:rsidR="002C2242" w:rsidRPr="00D50B41" w:rsidRDefault="002C2242" w:rsidP="00D50B41">
      <w:pPr>
        <w:pStyle w:val="3"/>
      </w:pPr>
      <w:r w:rsidRPr="002C2242">
        <w:br w:type="page"/>
      </w:r>
      <w:bookmarkStart w:id="11" w:name="_Toc19123580"/>
      <w:r w:rsidR="00D50B41">
        <w:lastRenderedPageBreak/>
        <w:t>7.</w:t>
      </w:r>
      <w:r w:rsidR="0087016A" w:rsidRPr="00D50B41">
        <w:t xml:space="preserve">1. </w:t>
      </w:r>
      <w:r w:rsidR="00EE2E2A" w:rsidRPr="00D50B41">
        <w:t xml:space="preserve">Расчёт показателей, характеризующих </w:t>
      </w:r>
      <w:r w:rsidR="00DB32E2" w:rsidRPr="00D50B41">
        <w:t>открытость и доступность информации об организации социальной сферы</w:t>
      </w:r>
      <w:bookmarkEnd w:id="11"/>
    </w:p>
    <w:p w:rsidR="002C2242" w:rsidRPr="006B3495" w:rsidRDefault="002C2242" w:rsidP="002C2242">
      <w:pPr>
        <w:widowControl w:val="0"/>
        <w:tabs>
          <w:tab w:val="left" w:pos="250"/>
          <w:tab w:val="left" w:pos="4219"/>
          <w:tab w:val="left" w:pos="8897"/>
          <w:tab w:val="left" w:pos="12866"/>
        </w:tabs>
        <w:autoSpaceDE w:val="0"/>
        <w:autoSpaceDN w:val="0"/>
        <w:adjustRightInd w:val="0"/>
        <w:ind w:left="-318"/>
        <w:jc w:val="center"/>
        <w:rPr>
          <w:b/>
          <w:sz w:val="16"/>
          <w:szCs w:val="24"/>
        </w:rPr>
      </w:pPr>
    </w:p>
    <w:tbl>
      <w:tblPr>
        <w:tblpPr w:leftFromText="180" w:rightFromText="180" w:vertAnchor="text" w:tblpX="-494" w:tblpY="1"/>
        <w:tblOverlap w:val="never"/>
        <w:tblW w:w="16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2"/>
        <w:gridCol w:w="932"/>
        <w:gridCol w:w="3685"/>
        <w:gridCol w:w="4678"/>
        <w:gridCol w:w="1418"/>
        <w:gridCol w:w="1363"/>
      </w:tblGrid>
      <w:tr w:rsidR="002C2242" w:rsidRPr="002C2242" w:rsidTr="008A75BA">
        <w:trPr>
          <w:trHeight w:val="20"/>
          <w:tblHeader/>
        </w:trPr>
        <w:tc>
          <w:tcPr>
            <w:tcW w:w="534" w:type="dxa"/>
            <w:tcBorders>
              <w:top w:val="single" w:sz="4" w:space="0" w:color="auto"/>
              <w:left w:val="single" w:sz="4" w:space="0" w:color="auto"/>
              <w:bottom w:val="single" w:sz="4" w:space="0" w:color="auto"/>
              <w:right w:val="single" w:sz="4" w:space="0" w:color="auto"/>
            </w:tcBorders>
            <w:vAlign w:val="center"/>
          </w:tcPr>
          <w:p w:rsidR="002C2242" w:rsidRPr="002C2242" w:rsidRDefault="002C2242" w:rsidP="002C2242">
            <w:pPr>
              <w:widowControl w:val="0"/>
              <w:autoSpaceDE w:val="0"/>
              <w:autoSpaceDN w:val="0"/>
              <w:adjustRightInd w:val="0"/>
              <w:ind w:right="-108"/>
              <w:jc w:val="center"/>
              <w:rPr>
                <w:b/>
                <w:sz w:val="24"/>
                <w:szCs w:val="24"/>
              </w:rPr>
            </w:pPr>
            <w:r w:rsidRPr="002C2242">
              <w:rPr>
                <w:b/>
                <w:sz w:val="24"/>
                <w:szCs w:val="24"/>
              </w:rPr>
              <w:t>№</w:t>
            </w:r>
          </w:p>
        </w:tc>
        <w:tc>
          <w:tcPr>
            <w:tcW w:w="3402" w:type="dxa"/>
            <w:tcBorders>
              <w:top w:val="single" w:sz="4" w:space="0" w:color="auto"/>
              <w:left w:val="single" w:sz="4" w:space="0" w:color="auto"/>
              <w:bottom w:val="single" w:sz="4" w:space="0" w:color="auto"/>
              <w:right w:val="single" w:sz="4" w:space="0" w:color="auto"/>
            </w:tcBorders>
            <w:vAlign w:val="center"/>
          </w:tcPr>
          <w:p w:rsidR="002C2242" w:rsidRPr="002C2242" w:rsidRDefault="002C2242" w:rsidP="002C2242">
            <w:pPr>
              <w:widowControl w:val="0"/>
              <w:autoSpaceDE w:val="0"/>
              <w:autoSpaceDN w:val="0"/>
              <w:adjustRightInd w:val="0"/>
              <w:jc w:val="center"/>
              <w:rPr>
                <w:b/>
                <w:sz w:val="24"/>
                <w:szCs w:val="24"/>
              </w:rPr>
            </w:pPr>
            <w:r w:rsidRPr="002C2242">
              <w:rPr>
                <w:b/>
                <w:sz w:val="24"/>
                <w:szCs w:val="24"/>
              </w:rPr>
              <w:t>Показатели оценки качества</w:t>
            </w:r>
          </w:p>
          <w:p w:rsidR="002C2242" w:rsidRPr="002C2242" w:rsidRDefault="002C2242" w:rsidP="002C2242">
            <w:pPr>
              <w:widowControl w:val="0"/>
              <w:autoSpaceDE w:val="0"/>
              <w:autoSpaceDN w:val="0"/>
              <w:adjustRightInd w:val="0"/>
              <w:jc w:val="center"/>
              <w:rPr>
                <w:b/>
                <w:sz w:val="24"/>
                <w:szCs w:val="24"/>
              </w:rPr>
            </w:pPr>
          </w:p>
        </w:tc>
        <w:tc>
          <w:tcPr>
            <w:tcW w:w="932" w:type="dxa"/>
            <w:tcBorders>
              <w:top w:val="single" w:sz="4" w:space="0" w:color="auto"/>
              <w:left w:val="single" w:sz="4" w:space="0" w:color="auto"/>
              <w:bottom w:val="single" w:sz="4" w:space="0" w:color="auto"/>
              <w:right w:val="single" w:sz="4" w:space="0" w:color="auto"/>
            </w:tcBorders>
          </w:tcPr>
          <w:p w:rsidR="002C2242" w:rsidRPr="002C2242" w:rsidRDefault="002C2242" w:rsidP="002C2242">
            <w:pPr>
              <w:widowControl w:val="0"/>
              <w:autoSpaceDE w:val="0"/>
              <w:autoSpaceDN w:val="0"/>
              <w:adjustRightInd w:val="0"/>
              <w:ind w:left="-117" w:right="-80"/>
              <w:jc w:val="center"/>
              <w:rPr>
                <w:b/>
                <w:sz w:val="24"/>
                <w:szCs w:val="24"/>
              </w:rPr>
            </w:pPr>
            <w:proofErr w:type="spellStart"/>
            <w:r w:rsidRPr="002C2242">
              <w:rPr>
                <w:b/>
                <w:sz w:val="24"/>
                <w:szCs w:val="24"/>
              </w:rPr>
              <w:t>Значи-мость</w:t>
            </w:r>
            <w:proofErr w:type="spellEnd"/>
            <w:r w:rsidRPr="002C2242">
              <w:rPr>
                <w:b/>
                <w:sz w:val="24"/>
                <w:szCs w:val="24"/>
              </w:rPr>
              <w:t xml:space="preserve"> пока-</w:t>
            </w:r>
            <w:proofErr w:type="spellStart"/>
            <w:r w:rsidRPr="002C2242">
              <w:rPr>
                <w:b/>
                <w:sz w:val="24"/>
                <w:szCs w:val="24"/>
              </w:rPr>
              <w:t>зателей</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2C2242" w:rsidRPr="002C2242" w:rsidRDefault="002C2242" w:rsidP="002C2242">
            <w:pPr>
              <w:widowControl w:val="0"/>
              <w:autoSpaceDE w:val="0"/>
              <w:autoSpaceDN w:val="0"/>
              <w:adjustRightInd w:val="0"/>
              <w:jc w:val="center"/>
              <w:rPr>
                <w:b/>
                <w:sz w:val="24"/>
                <w:szCs w:val="24"/>
              </w:rPr>
            </w:pPr>
            <w:r w:rsidRPr="002C2242">
              <w:rPr>
                <w:b/>
                <w:sz w:val="24"/>
                <w:szCs w:val="24"/>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tcPr>
          <w:p w:rsidR="002C2242" w:rsidRPr="002C2242" w:rsidRDefault="002C2242" w:rsidP="002C2242">
            <w:pPr>
              <w:widowControl w:val="0"/>
              <w:autoSpaceDE w:val="0"/>
              <w:autoSpaceDN w:val="0"/>
              <w:adjustRightInd w:val="0"/>
              <w:jc w:val="center"/>
              <w:rPr>
                <w:b/>
                <w:sz w:val="24"/>
                <w:szCs w:val="24"/>
              </w:rPr>
            </w:pPr>
            <w:r w:rsidRPr="002C2242">
              <w:rPr>
                <w:b/>
                <w:sz w:val="24"/>
                <w:szCs w:val="24"/>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tcPr>
          <w:p w:rsidR="002C2242" w:rsidRPr="002C2242" w:rsidRDefault="002C2242" w:rsidP="002C2242">
            <w:pPr>
              <w:widowControl w:val="0"/>
              <w:autoSpaceDE w:val="0"/>
              <w:autoSpaceDN w:val="0"/>
              <w:adjustRightInd w:val="0"/>
              <w:jc w:val="center"/>
              <w:rPr>
                <w:b/>
                <w:sz w:val="24"/>
                <w:szCs w:val="24"/>
              </w:rPr>
            </w:pPr>
            <w:r w:rsidRPr="002C2242">
              <w:rPr>
                <w:b/>
                <w:sz w:val="24"/>
                <w:szCs w:val="24"/>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tcPr>
          <w:p w:rsidR="002C2242" w:rsidRPr="002C2242" w:rsidRDefault="002C2242" w:rsidP="002C2242">
            <w:pPr>
              <w:widowControl w:val="0"/>
              <w:autoSpaceDE w:val="0"/>
              <w:autoSpaceDN w:val="0"/>
              <w:adjustRightInd w:val="0"/>
              <w:ind w:left="-107" w:right="-113"/>
              <w:jc w:val="center"/>
              <w:rPr>
                <w:b/>
                <w:sz w:val="24"/>
                <w:szCs w:val="24"/>
              </w:rPr>
            </w:pPr>
            <w:r w:rsidRPr="002C2242">
              <w:rPr>
                <w:b/>
                <w:sz w:val="24"/>
                <w:szCs w:val="24"/>
              </w:rPr>
              <w:t>Макси-</w:t>
            </w:r>
            <w:proofErr w:type="spellStart"/>
            <w:r w:rsidRPr="002C2242">
              <w:rPr>
                <w:b/>
                <w:sz w:val="24"/>
                <w:szCs w:val="24"/>
              </w:rPr>
              <w:t>мальное</w:t>
            </w:r>
            <w:proofErr w:type="spellEnd"/>
            <w:r w:rsidRPr="002C2242">
              <w:rPr>
                <w:b/>
                <w:sz w:val="24"/>
                <w:szCs w:val="24"/>
              </w:rPr>
              <w:t xml:space="preserve"> значение показателей </w:t>
            </w:r>
          </w:p>
        </w:tc>
      </w:tr>
      <w:tr w:rsidR="002C2242" w:rsidRPr="002C2242" w:rsidTr="008A75BA">
        <w:trPr>
          <w:trHeight w:val="20"/>
        </w:trPr>
        <w:tc>
          <w:tcPr>
            <w:tcW w:w="534" w:type="dxa"/>
            <w:vMerge w:val="restart"/>
            <w:tcBorders>
              <w:top w:val="single" w:sz="4" w:space="0" w:color="auto"/>
              <w:left w:val="single" w:sz="4" w:space="0" w:color="auto"/>
              <w:right w:val="single" w:sz="4" w:space="0" w:color="auto"/>
            </w:tcBorders>
          </w:tcPr>
          <w:p w:rsidR="002C2242" w:rsidRPr="002C2242" w:rsidRDefault="002C2242" w:rsidP="002C2242">
            <w:pPr>
              <w:widowControl w:val="0"/>
              <w:autoSpaceDE w:val="0"/>
              <w:autoSpaceDN w:val="0"/>
              <w:adjustRightInd w:val="0"/>
              <w:ind w:right="-108"/>
              <w:rPr>
                <w:color w:val="000000"/>
                <w:sz w:val="24"/>
                <w:szCs w:val="24"/>
              </w:rPr>
            </w:pPr>
            <w:r w:rsidRPr="002C2242">
              <w:rPr>
                <w:color w:val="000000"/>
                <w:sz w:val="24"/>
                <w:szCs w:val="24"/>
              </w:rPr>
              <w:t>1.1.</w:t>
            </w:r>
          </w:p>
        </w:tc>
        <w:tc>
          <w:tcPr>
            <w:tcW w:w="3402" w:type="dxa"/>
            <w:vMerge w:val="restart"/>
            <w:tcBorders>
              <w:top w:val="single" w:sz="4" w:space="0" w:color="auto"/>
              <w:left w:val="single" w:sz="4" w:space="0" w:color="auto"/>
              <w:right w:val="single" w:sz="4" w:space="0" w:color="auto"/>
            </w:tcBorders>
          </w:tcPr>
          <w:p w:rsidR="002C2242" w:rsidRPr="002C2242" w:rsidRDefault="002C2242" w:rsidP="002C2242">
            <w:pPr>
              <w:widowControl w:val="0"/>
              <w:autoSpaceDE w:val="0"/>
              <w:autoSpaceDN w:val="0"/>
              <w:adjustRightInd w:val="0"/>
              <w:rPr>
                <w:color w:val="000000"/>
                <w:sz w:val="24"/>
                <w:szCs w:val="24"/>
              </w:rPr>
            </w:pPr>
            <w:r w:rsidRPr="002C2242">
              <w:rPr>
                <w:color w:val="000000"/>
                <w:sz w:val="24"/>
                <w:szCs w:val="24"/>
              </w:rPr>
              <w:t>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w:t>
            </w:r>
          </w:p>
          <w:p w:rsidR="002C2242" w:rsidRPr="002C2242" w:rsidRDefault="002C2242" w:rsidP="002C2242">
            <w:pPr>
              <w:widowControl w:val="0"/>
              <w:autoSpaceDE w:val="0"/>
              <w:autoSpaceDN w:val="0"/>
              <w:adjustRightInd w:val="0"/>
              <w:rPr>
                <w:color w:val="000000"/>
                <w:sz w:val="24"/>
                <w:szCs w:val="24"/>
              </w:rPr>
            </w:pPr>
            <w:r w:rsidRPr="002C2242">
              <w:rPr>
                <w:color w:val="000000"/>
                <w:sz w:val="24"/>
                <w:szCs w:val="24"/>
              </w:rPr>
              <w:t xml:space="preserve"> - на информационных стендах в помещении организации социальной сферы;</w:t>
            </w:r>
          </w:p>
          <w:p w:rsidR="002C2242" w:rsidRPr="002C2242" w:rsidRDefault="002C2242" w:rsidP="002C2242">
            <w:pPr>
              <w:widowControl w:val="0"/>
              <w:autoSpaceDE w:val="0"/>
              <w:autoSpaceDN w:val="0"/>
              <w:adjustRightInd w:val="0"/>
              <w:rPr>
                <w:color w:val="000000"/>
                <w:sz w:val="24"/>
                <w:szCs w:val="24"/>
              </w:rPr>
            </w:pPr>
            <w:r w:rsidRPr="002C2242">
              <w:rPr>
                <w:color w:val="000000"/>
                <w:sz w:val="24"/>
                <w:szCs w:val="24"/>
              </w:rPr>
              <w:t xml:space="preserve"> - на официальном сайте организации социальной сферы в сети «Интернет» (далее - </w:t>
            </w:r>
            <w:r w:rsidRPr="002C2242">
              <w:rPr>
                <w:color w:val="000000"/>
                <w:sz w:val="24"/>
                <w:szCs w:val="24"/>
                <w:lang w:eastAsia="en-US"/>
              </w:rPr>
              <w:t>официальных сайтов организаций социальной сферы)</w:t>
            </w:r>
            <w:r w:rsidR="002E114D">
              <w:rPr>
                <w:color w:val="000000"/>
                <w:sz w:val="24"/>
                <w:szCs w:val="24"/>
                <w:lang w:eastAsia="en-US"/>
              </w:rPr>
              <w:t xml:space="preserve"> </w:t>
            </w:r>
            <w:r w:rsidRPr="002C2242">
              <w:rPr>
                <w:sz w:val="28"/>
                <w:szCs w:val="28"/>
              </w:rPr>
              <w:t>(</w:t>
            </w:r>
            <w:proofErr w:type="spellStart"/>
            <w:r w:rsidRPr="002C2242">
              <w:rPr>
                <w:b/>
                <w:sz w:val="28"/>
                <w:szCs w:val="28"/>
              </w:rPr>
              <w:t>П</w:t>
            </w:r>
            <w:r w:rsidRPr="002C2242">
              <w:rPr>
                <w:b/>
                <w:sz w:val="28"/>
                <w:szCs w:val="28"/>
                <w:vertAlign w:val="subscript"/>
              </w:rPr>
              <w:t>инф</w:t>
            </w:r>
            <w:proofErr w:type="spellEnd"/>
            <w:r w:rsidRPr="002C2242">
              <w:rPr>
                <w:b/>
                <w:sz w:val="28"/>
                <w:szCs w:val="28"/>
              </w:rPr>
              <w:t>)</w:t>
            </w:r>
          </w:p>
        </w:tc>
        <w:tc>
          <w:tcPr>
            <w:tcW w:w="932" w:type="dxa"/>
            <w:vMerge w:val="restart"/>
            <w:tcBorders>
              <w:top w:val="single" w:sz="4" w:space="0" w:color="auto"/>
              <w:left w:val="single" w:sz="4" w:space="0" w:color="auto"/>
              <w:right w:val="single" w:sz="4" w:space="0" w:color="auto"/>
            </w:tcBorders>
          </w:tcPr>
          <w:p w:rsidR="002C2242" w:rsidRPr="002C2242" w:rsidRDefault="002C2242" w:rsidP="002C2242">
            <w:pPr>
              <w:widowControl w:val="0"/>
              <w:autoSpaceDE w:val="0"/>
              <w:autoSpaceDN w:val="0"/>
              <w:adjustRightInd w:val="0"/>
              <w:ind w:right="-108"/>
              <w:jc w:val="center"/>
              <w:rPr>
                <w:color w:val="000000"/>
                <w:sz w:val="24"/>
                <w:szCs w:val="24"/>
              </w:rPr>
            </w:pPr>
            <w:r w:rsidRPr="002C2242">
              <w:rPr>
                <w:color w:val="000000"/>
                <w:sz w:val="24"/>
                <w:szCs w:val="24"/>
              </w:rPr>
              <w:t>0,3</w:t>
            </w:r>
          </w:p>
        </w:tc>
        <w:tc>
          <w:tcPr>
            <w:tcW w:w="3685" w:type="dxa"/>
            <w:vMerge w:val="restart"/>
            <w:tcBorders>
              <w:top w:val="single" w:sz="4" w:space="0" w:color="auto"/>
              <w:left w:val="single" w:sz="4" w:space="0" w:color="auto"/>
              <w:right w:val="single" w:sz="4" w:space="0" w:color="auto"/>
            </w:tcBorders>
          </w:tcPr>
          <w:p w:rsidR="002C2242" w:rsidRPr="002C2242" w:rsidRDefault="002C2242" w:rsidP="002C2242">
            <w:pPr>
              <w:widowControl w:val="0"/>
              <w:autoSpaceDE w:val="0"/>
              <w:autoSpaceDN w:val="0"/>
              <w:adjustRightInd w:val="0"/>
              <w:rPr>
                <w:color w:val="000000"/>
                <w:sz w:val="24"/>
                <w:szCs w:val="24"/>
              </w:rPr>
            </w:pPr>
            <w:r w:rsidRPr="002C2242">
              <w:rPr>
                <w:color w:val="000000"/>
                <w:sz w:val="24"/>
                <w:szCs w:val="24"/>
              </w:rPr>
              <w:t>1.1.1. 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
        </w:tc>
        <w:tc>
          <w:tcPr>
            <w:tcW w:w="4678" w:type="dxa"/>
            <w:tcBorders>
              <w:top w:val="single" w:sz="4" w:space="0" w:color="auto"/>
              <w:left w:val="single" w:sz="4" w:space="0" w:color="auto"/>
              <w:bottom w:val="single" w:sz="4" w:space="0" w:color="auto"/>
              <w:right w:val="single" w:sz="4" w:space="0" w:color="auto"/>
            </w:tcBorders>
          </w:tcPr>
          <w:p w:rsidR="002C2242" w:rsidRPr="002C2242" w:rsidRDefault="002C2242" w:rsidP="002C2242">
            <w:pPr>
              <w:widowControl w:val="0"/>
              <w:autoSpaceDE w:val="0"/>
              <w:autoSpaceDN w:val="0"/>
              <w:adjustRightInd w:val="0"/>
              <w:rPr>
                <w:color w:val="000000"/>
                <w:sz w:val="24"/>
                <w:szCs w:val="24"/>
              </w:rPr>
            </w:pPr>
            <w:r w:rsidRPr="002C2242">
              <w:rPr>
                <w:color w:val="000000"/>
                <w:sz w:val="24"/>
                <w:szCs w:val="24"/>
              </w:rPr>
              <w:t xml:space="preserve">- отсутствует информация о деятельности организации социальной сферы </w:t>
            </w:r>
          </w:p>
        </w:tc>
        <w:tc>
          <w:tcPr>
            <w:tcW w:w="1418" w:type="dxa"/>
            <w:tcBorders>
              <w:top w:val="single" w:sz="4" w:space="0" w:color="auto"/>
              <w:left w:val="single" w:sz="4" w:space="0" w:color="auto"/>
              <w:bottom w:val="single" w:sz="4" w:space="0" w:color="auto"/>
              <w:right w:val="single" w:sz="4" w:space="0" w:color="auto"/>
            </w:tcBorders>
          </w:tcPr>
          <w:p w:rsidR="002C2242" w:rsidRPr="002C2242" w:rsidRDefault="002C2242" w:rsidP="002C2242">
            <w:pPr>
              <w:widowControl w:val="0"/>
              <w:autoSpaceDE w:val="0"/>
              <w:autoSpaceDN w:val="0"/>
              <w:adjustRightInd w:val="0"/>
              <w:jc w:val="center"/>
              <w:rPr>
                <w:color w:val="000000"/>
                <w:sz w:val="24"/>
                <w:szCs w:val="24"/>
              </w:rPr>
            </w:pPr>
            <w:r w:rsidRPr="002C2242">
              <w:rPr>
                <w:color w:val="000000"/>
                <w:sz w:val="24"/>
                <w:szCs w:val="24"/>
              </w:rPr>
              <w:t>0 баллов</w:t>
            </w:r>
          </w:p>
        </w:tc>
        <w:tc>
          <w:tcPr>
            <w:tcW w:w="1363" w:type="dxa"/>
            <w:vMerge w:val="restart"/>
            <w:tcBorders>
              <w:top w:val="single" w:sz="4" w:space="0" w:color="auto"/>
              <w:left w:val="single" w:sz="4" w:space="0" w:color="auto"/>
              <w:right w:val="single" w:sz="4" w:space="0" w:color="auto"/>
            </w:tcBorders>
          </w:tcPr>
          <w:p w:rsidR="002C2242" w:rsidRPr="002C2242" w:rsidRDefault="002C2242" w:rsidP="002C2242">
            <w:pPr>
              <w:widowControl w:val="0"/>
              <w:autoSpaceDE w:val="0"/>
              <w:autoSpaceDN w:val="0"/>
              <w:adjustRightInd w:val="0"/>
              <w:jc w:val="center"/>
              <w:rPr>
                <w:color w:val="000000"/>
                <w:sz w:val="24"/>
                <w:szCs w:val="24"/>
              </w:rPr>
            </w:pPr>
            <w:r w:rsidRPr="002C2242">
              <w:rPr>
                <w:color w:val="000000"/>
                <w:sz w:val="24"/>
                <w:szCs w:val="24"/>
              </w:rPr>
              <w:t>100 баллов</w:t>
            </w:r>
          </w:p>
          <w:p w:rsidR="002C2242" w:rsidRPr="002C2242" w:rsidRDefault="002C2242" w:rsidP="002C2242">
            <w:pPr>
              <w:widowControl w:val="0"/>
              <w:autoSpaceDE w:val="0"/>
              <w:autoSpaceDN w:val="0"/>
              <w:adjustRightInd w:val="0"/>
              <w:jc w:val="center"/>
              <w:rPr>
                <w:color w:val="000000"/>
                <w:sz w:val="24"/>
                <w:szCs w:val="24"/>
              </w:rPr>
            </w:pPr>
          </w:p>
          <w:p w:rsidR="002C2242" w:rsidRPr="002C2242" w:rsidRDefault="002C2242" w:rsidP="002C2242">
            <w:pPr>
              <w:widowControl w:val="0"/>
              <w:autoSpaceDE w:val="0"/>
              <w:autoSpaceDN w:val="0"/>
              <w:adjustRightInd w:val="0"/>
              <w:jc w:val="center"/>
              <w:rPr>
                <w:color w:val="000000"/>
                <w:sz w:val="24"/>
                <w:szCs w:val="24"/>
              </w:rPr>
            </w:pPr>
            <w:r w:rsidRPr="002C2242">
              <w:rPr>
                <w:color w:val="000000"/>
                <w:sz w:val="24"/>
                <w:szCs w:val="24"/>
              </w:rPr>
              <w:t>Для расчета</w:t>
            </w:r>
            <w:r w:rsidR="002E114D">
              <w:rPr>
                <w:color w:val="000000"/>
                <w:sz w:val="24"/>
                <w:szCs w:val="24"/>
              </w:rPr>
              <w:t xml:space="preserve"> </w:t>
            </w:r>
            <w:r w:rsidRPr="002C2242">
              <w:rPr>
                <w:color w:val="000000"/>
                <w:sz w:val="24"/>
                <w:szCs w:val="24"/>
              </w:rPr>
              <w:t>формула (1.1)</w:t>
            </w:r>
          </w:p>
        </w:tc>
      </w:tr>
      <w:tr w:rsidR="002C2242" w:rsidRPr="002C2242" w:rsidTr="008A75BA">
        <w:trPr>
          <w:trHeight w:val="657"/>
        </w:trPr>
        <w:tc>
          <w:tcPr>
            <w:tcW w:w="534" w:type="dxa"/>
            <w:vMerge/>
            <w:tcBorders>
              <w:left w:val="single" w:sz="4" w:space="0" w:color="auto"/>
              <w:right w:val="single" w:sz="4" w:space="0" w:color="auto"/>
            </w:tcBorders>
          </w:tcPr>
          <w:p w:rsidR="002C2242" w:rsidRPr="002C2242" w:rsidRDefault="002C2242" w:rsidP="002C2242">
            <w:pPr>
              <w:widowControl w:val="0"/>
              <w:autoSpaceDE w:val="0"/>
              <w:autoSpaceDN w:val="0"/>
              <w:adjustRightInd w:val="0"/>
              <w:ind w:right="-108"/>
              <w:rPr>
                <w:color w:val="000000"/>
                <w:sz w:val="24"/>
                <w:szCs w:val="24"/>
              </w:rPr>
            </w:pPr>
          </w:p>
        </w:tc>
        <w:tc>
          <w:tcPr>
            <w:tcW w:w="3402" w:type="dxa"/>
            <w:vMerge/>
            <w:tcBorders>
              <w:left w:val="single" w:sz="4" w:space="0" w:color="auto"/>
              <w:right w:val="single" w:sz="4" w:space="0" w:color="auto"/>
            </w:tcBorders>
          </w:tcPr>
          <w:p w:rsidR="002C2242" w:rsidRPr="002C2242" w:rsidRDefault="002C2242" w:rsidP="002C2242">
            <w:pPr>
              <w:widowControl w:val="0"/>
              <w:autoSpaceDE w:val="0"/>
              <w:autoSpaceDN w:val="0"/>
              <w:adjustRightInd w:val="0"/>
              <w:rPr>
                <w:color w:val="000000"/>
                <w:sz w:val="24"/>
                <w:szCs w:val="24"/>
              </w:rPr>
            </w:pPr>
          </w:p>
        </w:tc>
        <w:tc>
          <w:tcPr>
            <w:tcW w:w="932" w:type="dxa"/>
            <w:vMerge/>
            <w:tcBorders>
              <w:left w:val="single" w:sz="4" w:space="0" w:color="auto"/>
              <w:right w:val="single" w:sz="4" w:space="0" w:color="auto"/>
            </w:tcBorders>
          </w:tcPr>
          <w:p w:rsidR="002C2242" w:rsidRPr="002C2242" w:rsidRDefault="002C2242" w:rsidP="002C2242">
            <w:pPr>
              <w:widowControl w:val="0"/>
              <w:autoSpaceDE w:val="0"/>
              <w:autoSpaceDN w:val="0"/>
              <w:adjustRightInd w:val="0"/>
              <w:jc w:val="center"/>
              <w:rPr>
                <w:color w:val="000000"/>
                <w:sz w:val="24"/>
                <w:szCs w:val="24"/>
              </w:rPr>
            </w:pPr>
          </w:p>
        </w:tc>
        <w:tc>
          <w:tcPr>
            <w:tcW w:w="3685" w:type="dxa"/>
            <w:vMerge/>
            <w:tcBorders>
              <w:left w:val="single" w:sz="4" w:space="0" w:color="auto"/>
              <w:right w:val="single" w:sz="4" w:space="0" w:color="auto"/>
            </w:tcBorders>
          </w:tcPr>
          <w:p w:rsidR="002C2242" w:rsidRPr="002C2242" w:rsidRDefault="002C2242" w:rsidP="002C2242">
            <w:pPr>
              <w:widowControl w:val="0"/>
              <w:autoSpaceDE w:val="0"/>
              <w:autoSpaceDN w:val="0"/>
              <w:adjustRightInd w:val="0"/>
              <w:rPr>
                <w:color w:val="000000"/>
                <w:sz w:val="24"/>
                <w:szCs w:val="24"/>
              </w:rPr>
            </w:pPr>
          </w:p>
        </w:tc>
        <w:tc>
          <w:tcPr>
            <w:tcW w:w="4678" w:type="dxa"/>
            <w:tcBorders>
              <w:top w:val="single" w:sz="4" w:space="0" w:color="auto"/>
              <w:left w:val="single" w:sz="4" w:space="0" w:color="auto"/>
              <w:bottom w:val="nil"/>
              <w:right w:val="single" w:sz="4" w:space="0" w:color="auto"/>
            </w:tcBorders>
          </w:tcPr>
          <w:p w:rsidR="002C2242" w:rsidRPr="002C2242" w:rsidRDefault="002C2242" w:rsidP="002C2242">
            <w:pPr>
              <w:widowControl w:val="0"/>
              <w:autoSpaceDE w:val="0"/>
              <w:autoSpaceDN w:val="0"/>
              <w:adjustRightInd w:val="0"/>
              <w:rPr>
                <w:color w:val="000000"/>
                <w:sz w:val="24"/>
                <w:szCs w:val="24"/>
              </w:rPr>
            </w:pPr>
            <w:r w:rsidRPr="002C2242">
              <w:rPr>
                <w:color w:val="000000"/>
                <w:sz w:val="24"/>
                <w:szCs w:val="24"/>
              </w:rPr>
              <w:t xml:space="preserve">- объем информации </w:t>
            </w:r>
            <w:r w:rsidRPr="002C2242">
              <w:rPr>
                <w:i/>
                <w:color w:val="000000"/>
                <w:sz w:val="24"/>
                <w:szCs w:val="24"/>
              </w:rPr>
              <w:t>(количество материалов/единиц информации)</w:t>
            </w:r>
            <w:r w:rsidRPr="002C2242">
              <w:rPr>
                <w:color w:val="000000"/>
                <w:sz w:val="24"/>
                <w:szCs w:val="24"/>
              </w:rPr>
              <w:t>, размещенной</w:t>
            </w:r>
            <w:r w:rsidR="002E114D">
              <w:rPr>
                <w:color w:val="000000"/>
                <w:sz w:val="24"/>
                <w:szCs w:val="24"/>
              </w:rPr>
              <w:t xml:space="preserve"> </w:t>
            </w:r>
            <w:r w:rsidRPr="002C2242">
              <w:rPr>
                <w:color w:val="000000"/>
                <w:sz w:val="24"/>
                <w:szCs w:val="24"/>
              </w:rPr>
              <w:t>на информационных стендах в помещении организации по отношению к количеству</w:t>
            </w:r>
            <w:r w:rsidR="002E114D">
              <w:rPr>
                <w:color w:val="000000"/>
                <w:sz w:val="24"/>
                <w:szCs w:val="24"/>
              </w:rPr>
              <w:t xml:space="preserve"> </w:t>
            </w:r>
            <w:r w:rsidRPr="002C2242">
              <w:rPr>
                <w:color w:val="000000"/>
                <w:sz w:val="24"/>
                <w:szCs w:val="24"/>
              </w:rPr>
              <w:t xml:space="preserve">материалов, размещение которых установлено нормативными правовыми актами </w:t>
            </w:r>
            <w:r w:rsidRPr="002C2242">
              <w:rPr>
                <w:b/>
                <w:color w:val="000000"/>
                <w:sz w:val="24"/>
                <w:szCs w:val="24"/>
              </w:rPr>
              <w:t>(</w:t>
            </w:r>
            <w:proofErr w:type="spellStart"/>
            <w:r w:rsidRPr="002C2242">
              <w:rPr>
                <w:b/>
                <w:sz w:val="28"/>
                <w:szCs w:val="28"/>
              </w:rPr>
              <w:t>И</w:t>
            </w:r>
            <w:r w:rsidRPr="002C2242">
              <w:rPr>
                <w:b/>
                <w:sz w:val="28"/>
                <w:szCs w:val="28"/>
                <w:vertAlign w:val="subscript"/>
              </w:rPr>
              <w:t>стенд</w:t>
            </w:r>
            <w:proofErr w:type="spellEnd"/>
            <w:r w:rsidRPr="002C2242">
              <w:rPr>
                <w:b/>
                <w:sz w:val="28"/>
                <w:szCs w:val="28"/>
              </w:rPr>
              <w:t>)</w:t>
            </w:r>
          </w:p>
        </w:tc>
        <w:tc>
          <w:tcPr>
            <w:tcW w:w="1418" w:type="dxa"/>
            <w:tcBorders>
              <w:top w:val="single" w:sz="4" w:space="0" w:color="auto"/>
              <w:left w:val="single" w:sz="4" w:space="0" w:color="auto"/>
              <w:bottom w:val="nil"/>
              <w:right w:val="single" w:sz="4" w:space="0" w:color="auto"/>
            </w:tcBorders>
          </w:tcPr>
          <w:p w:rsidR="002C2242" w:rsidRPr="002C2242" w:rsidRDefault="002C2242" w:rsidP="002C2242">
            <w:pPr>
              <w:widowControl w:val="0"/>
              <w:autoSpaceDE w:val="0"/>
              <w:autoSpaceDN w:val="0"/>
              <w:adjustRightInd w:val="0"/>
              <w:jc w:val="center"/>
              <w:rPr>
                <w:color w:val="000000"/>
                <w:sz w:val="24"/>
                <w:szCs w:val="24"/>
              </w:rPr>
            </w:pPr>
            <w:r w:rsidRPr="002C2242">
              <w:rPr>
                <w:color w:val="000000"/>
                <w:sz w:val="24"/>
                <w:szCs w:val="24"/>
              </w:rPr>
              <w:t>1-100 баллов</w:t>
            </w:r>
          </w:p>
        </w:tc>
        <w:tc>
          <w:tcPr>
            <w:tcW w:w="1363" w:type="dxa"/>
            <w:vMerge/>
            <w:tcBorders>
              <w:left w:val="single" w:sz="4" w:space="0" w:color="auto"/>
              <w:right w:val="single" w:sz="4" w:space="0" w:color="auto"/>
            </w:tcBorders>
          </w:tcPr>
          <w:p w:rsidR="002C2242" w:rsidRPr="002C2242" w:rsidRDefault="002C2242" w:rsidP="002C2242">
            <w:pPr>
              <w:widowControl w:val="0"/>
              <w:autoSpaceDE w:val="0"/>
              <w:autoSpaceDN w:val="0"/>
              <w:adjustRightInd w:val="0"/>
              <w:jc w:val="center"/>
              <w:rPr>
                <w:color w:val="000000"/>
                <w:sz w:val="24"/>
                <w:szCs w:val="24"/>
              </w:rPr>
            </w:pPr>
          </w:p>
        </w:tc>
      </w:tr>
      <w:tr w:rsidR="002C2242" w:rsidRPr="002C2242" w:rsidTr="008A75BA">
        <w:trPr>
          <w:trHeight w:val="20"/>
        </w:trPr>
        <w:tc>
          <w:tcPr>
            <w:tcW w:w="534" w:type="dxa"/>
            <w:vMerge/>
            <w:tcBorders>
              <w:left w:val="single" w:sz="4" w:space="0" w:color="auto"/>
              <w:right w:val="single" w:sz="4" w:space="0" w:color="auto"/>
            </w:tcBorders>
          </w:tcPr>
          <w:p w:rsidR="002C2242" w:rsidRPr="002C2242" w:rsidRDefault="002C2242" w:rsidP="002C2242">
            <w:pPr>
              <w:widowControl w:val="0"/>
              <w:autoSpaceDE w:val="0"/>
              <w:autoSpaceDN w:val="0"/>
              <w:adjustRightInd w:val="0"/>
              <w:ind w:right="-108"/>
              <w:rPr>
                <w:color w:val="000000"/>
                <w:sz w:val="24"/>
                <w:szCs w:val="24"/>
              </w:rPr>
            </w:pPr>
          </w:p>
        </w:tc>
        <w:tc>
          <w:tcPr>
            <w:tcW w:w="3402" w:type="dxa"/>
            <w:vMerge/>
            <w:tcBorders>
              <w:left w:val="single" w:sz="4" w:space="0" w:color="auto"/>
              <w:right w:val="single" w:sz="4" w:space="0" w:color="auto"/>
            </w:tcBorders>
          </w:tcPr>
          <w:p w:rsidR="002C2242" w:rsidRPr="002C2242" w:rsidRDefault="002C2242" w:rsidP="002C2242">
            <w:pPr>
              <w:widowControl w:val="0"/>
              <w:autoSpaceDE w:val="0"/>
              <w:autoSpaceDN w:val="0"/>
              <w:adjustRightInd w:val="0"/>
              <w:rPr>
                <w:color w:val="000000"/>
                <w:sz w:val="24"/>
                <w:szCs w:val="24"/>
              </w:rPr>
            </w:pPr>
          </w:p>
        </w:tc>
        <w:tc>
          <w:tcPr>
            <w:tcW w:w="932" w:type="dxa"/>
            <w:vMerge/>
            <w:tcBorders>
              <w:left w:val="single" w:sz="4" w:space="0" w:color="auto"/>
              <w:right w:val="single" w:sz="4" w:space="0" w:color="auto"/>
            </w:tcBorders>
          </w:tcPr>
          <w:p w:rsidR="002C2242" w:rsidRPr="002C2242" w:rsidRDefault="002C2242" w:rsidP="002C2242">
            <w:pPr>
              <w:widowControl w:val="0"/>
              <w:autoSpaceDE w:val="0"/>
              <w:autoSpaceDN w:val="0"/>
              <w:adjustRightInd w:val="0"/>
              <w:jc w:val="center"/>
              <w:rPr>
                <w:color w:val="000000"/>
                <w:sz w:val="24"/>
                <w:szCs w:val="24"/>
              </w:rPr>
            </w:pPr>
          </w:p>
        </w:tc>
        <w:tc>
          <w:tcPr>
            <w:tcW w:w="3685" w:type="dxa"/>
            <w:vMerge w:val="restart"/>
            <w:tcBorders>
              <w:top w:val="single" w:sz="4" w:space="0" w:color="auto"/>
              <w:left w:val="single" w:sz="4" w:space="0" w:color="auto"/>
              <w:right w:val="single" w:sz="4" w:space="0" w:color="auto"/>
            </w:tcBorders>
          </w:tcPr>
          <w:p w:rsidR="002C2242" w:rsidRPr="002C2242" w:rsidRDefault="002C2242" w:rsidP="002C2242">
            <w:pPr>
              <w:widowControl w:val="0"/>
              <w:autoSpaceDE w:val="0"/>
              <w:autoSpaceDN w:val="0"/>
              <w:adjustRightInd w:val="0"/>
              <w:rPr>
                <w:color w:val="000000"/>
                <w:sz w:val="24"/>
                <w:szCs w:val="24"/>
              </w:rPr>
            </w:pPr>
            <w:r w:rsidRPr="002C2242">
              <w:rPr>
                <w:color w:val="000000"/>
                <w:sz w:val="24"/>
                <w:szCs w:val="24"/>
              </w:rPr>
              <w:t>1.1.2. 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актами</w:t>
            </w:r>
          </w:p>
        </w:tc>
        <w:tc>
          <w:tcPr>
            <w:tcW w:w="4678" w:type="dxa"/>
            <w:tcBorders>
              <w:top w:val="single" w:sz="4" w:space="0" w:color="auto"/>
              <w:left w:val="single" w:sz="4" w:space="0" w:color="auto"/>
              <w:bottom w:val="single" w:sz="4" w:space="0" w:color="auto"/>
              <w:right w:val="single" w:sz="4" w:space="0" w:color="auto"/>
            </w:tcBorders>
          </w:tcPr>
          <w:p w:rsidR="002C2242" w:rsidRPr="002C2242" w:rsidRDefault="002C2242" w:rsidP="002C2242">
            <w:pPr>
              <w:widowControl w:val="0"/>
              <w:autoSpaceDE w:val="0"/>
              <w:autoSpaceDN w:val="0"/>
              <w:adjustRightInd w:val="0"/>
              <w:rPr>
                <w:color w:val="000000"/>
                <w:sz w:val="24"/>
                <w:szCs w:val="24"/>
              </w:rPr>
            </w:pPr>
            <w:r w:rsidRPr="002C2242">
              <w:rPr>
                <w:color w:val="000000"/>
                <w:sz w:val="24"/>
                <w:szCs w:val="24"/>
              </w:rPr>
              <w:t>- отсутствует информация о деятельности организации социальной сферы на ее официальном сайте</w:t>
            </w:r>
          </w:p>
        </w:tc>
        <w:tc>
          <w:tcPr>
            <w:tcW w:w="1418" w:type="dxa"/>
            <w:tcBorders>
              <w:left w:val="single" w:sz="4" w:space="0" w:color="auto"/>
              <w:bottom w:val="single" w:sz="4" w:space="0" w:color="auto"/>
              <w:right w:val="single" w:sz="4" w:space="0" w:color="auto"/>
            </w:tcBorders>
          </w:tcPr>
          <w:p w:rsidR="002C2242" w:rsidRPr="002C2242" w:rsidRDefault="002C2242" w:rsidP="002C2242">
            <w:pPr>
              <w:widowControl w:val="0"/>
              <w:autoSpaceDE w:val="0"/>
              <w:autoSpaceDN w:val="0"/>
              <w:adjustRightInd w:val="0"/>
              <w:jc w:val="center"/>
              <w:rPr>
                <w:color w:val="000000"/>
                <w:sz w:val="24"/>
                <w:szCs w:val="24"/>
              </w:rPr>
            </w:pPr>
            <w:r w:rsidRPr="002C2242">
              <w:rPr>
                <w:color w:val="000000"/>
                <w:sz w:val="24"/>
                <w:szCs w:val="24"/>
              </w:rPr>
              <w:t>0 баллов</w:t>
            </w:r>
          </w:p>
        </w:tc>
        <w:tc>
          <w:tcPr>
            <w:tcW w:w="1363" w:type="dxa"/>
            <w:vMerge/>
            <w:tcBorders>
              <w:left w:val="single" w:sz="4" w:space="0" w:color="auto"/>
              <w:right w:val="single" w:sz="4" w:space="0" w:color="auto"/>
            </w:tcBorders>
          </w:tcPr>
          <w:p w:rsidR="002C2242" w:rsidRPr="002C2242" w:rsidRDefault="002C2242" w:rsidP="002C2242">
            <w:pPr>
              <w:widowControl w:val="0"/>
              <w:autoSpaceDE w:val="0"/>
              <w:autoSpaceDN w:val="0"/>
              <w:adjustRightInd w:val="0"/>
              <w:jc w:val="center"/>
              <w:rPr>
                <w:color w:val="000000"/>
                <w:sz w:val="24"/>
                <w:szCs w:val="24"/>
              </w:rPr>
            </w:pPr>
          </w:p>
        </w:tc>
      </w:tr>
      <w:tr w:rsidR="002C2242" w:rsidRPr="002C2242" w:rsidTr="008A75BA">
        <w:trPr>
          <w:trHeight w:val="20"/>
        </w:trPr>
        <w:tc>
          <w:tcPr>
            <w:tcW w:w="534" w:type="dxa"/>
            <w:vMerge/>
            <w:tcBorders>
              <w:left w:val="single" w:sz="4" w:space="0" w:color="auto"/>
              <w:right w:val="single" w:sz="4" w:space="0" w:color="auto"/>
            </w:tcBorders>
          </w:tcPr>
          <w:p w:rsidR="002C2242" w:rsidRPr="002C2242" w:rsidRDefault="002C2242" w:rsidP="002C2242">
            <w:pPr>
              <w:widowControl w:val="0"/>
              <w:autoSpaceDE w:val="0"/>
              <w:autoSpaceDN w:val="0"/>
              <w:adjustRightInd w:val="0"/>
              <w:ind w:right="-108"/>
              <w:rPr>
                <w:color w:val="000000"/>
                <w:sz w:val="24"/>
                <w:szCs w:val="24"/>
              </w:rPr>
            </w:pPr>
          </w:p>
        </w:tc>
        <w:tc>
          <w:tcPr>
            <w:tcW w:w="3402" w:type="dxa"/>
            <w:vMerge/>
            <w:tcBorders>
              <w:left w:val="single" w:sz="4" w:space="0" w:color="auto"/>
              <w:right w:val="single" w:sz="4" w:space="0" w:color="auto"/>
            </w:tcBorders>
          </w:tcPr>
          <w:p w:rsidR="002C2242" w:rsidRPr="002C2242" w:rsidRDefault="002C2242" w:rsidP="002C2242">
            <w:pPr>
              <w:widowControl w:val="0"/>
              <w:autoSpaceDE w:val="0"/>
              <w:autoSpaceDN w:val="0"/>
              <w:adjustRightInd w:val="0"/>
              <w:rPr>
                <w:color w:val="000000"/>
                <w:sz w:val="24"/>
                <w:szCs w:val="24"/>
              </w:rPr>
            </w:pPr>
          </w:p>
        </w:tc>
        <w:tc>
          <w:tcPr>
            <w:tcW w:w="932" w:type="dxa"/>
            <w:vMerge/>
            <w:tcBorders>
              <w:left w:val="single" w:sz="4" w:space="0" w:color="auto"/>
              <w:right w:val="single" w:sz="4" w:space="0" w:color="auto"/>
            </w:tcBorders>
          </w:tcPr>
          <w:p w:rsidR="002C2242" w:rsidRPr="002C2242" w:rsidRDefault="002C2242" w:rsidP="002C2242">
            <w:pPr>
              <w:widowControl w:val="0"/>
              <w:autoSpaceDE w:val="0"/>
              <w:autoSpaceDN w:val="0"/>
              <w:adjustRightInd w:val="0"/>
              <w:jc w:val="center"/>
              <w:rPr>
                <w:color w:val="000000"/>
                <w:sz w:val="24"/>
                <w:szCs w:val="24"/>
              </w:rPr>
            </w:pPr>
          </w:p>
        </w:tc>
        <w:tc>
          <w:tcPr>
            <w:tcW w:w="3685" w:type="dxa"/>
            <w:vMerge/>
            <w:tcBorders>
              <w:left w:val="single" w:sz="4" w:space="0" w:color="auto"/>
              <w:right w:val="single" w:sz="4" w:space="0" w:color="auto"/>
            </w:tcBorders>
          </w:tcPr>
          <w:p w:rsidR="002C2242" w:rsidRPr="002C2242" w:rsidRDefault="002C2242" w:rsidP="002C2242">
            <w:pPr>
              <w:widowControl w:val="0"/>
              <w:autoSpaceDE w:val="0"/>
              <w:autoSpaceDN w:val="0"/>
              <w:adjustRightInd w:val="0"/>
              <w:rPr>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tcPr>
          <w:p w:rsidR="002C2242" w:rsidRPr="002C2242" w:rsidRDefault="002C2242" w:rsidP="002C2242">
            <w:pPr>
              <w:widowControl w:val="0"/>
              <w:autoSpaceDE w:val="0"/>
              <w:autoSpaceDN w:val="0"/>
              <w:adjustRightInd w:val="0"/>
              <w:rPr>
                <w:color w:val="000000"/>
                <w:sz w:val="24"/>
                <w:szCs w:val="24"/>
              </w:rPr>
            </w:pPr>
            <w:r w:rsidRPr="002C2242">
              <w:rPr>
                <w:color w:val="000000"/>
                <w:sz w:val="24"/>
                <w:szCs w:val="24"/>
              </w:rPr>
              <w:t xml:space="preserve">- объем информации </w:t>
            </w:r>
            <w:r w:rsidRPr="002C2242">
              <w:rPr>
                <w:i/>
                <w:color w:val="000000"/>
                <w:sz w:val="24"/>
                <w:szCs w:val="24"/>
              </w:rPr>
              <w:t>(количество материалов/единиц информации)</w:t>
            </w:r>
            <w:r w:rsidRPr="002C2242">
              <w:rPr>
                <w:color w:val="000000"/>
                <w:sz w:val="24"/>
                <w:szCs w:val="24"/>
              </w:rPr>
              <w:t>, размещенной</w:t>
            </w:r>
            <w:r w:rsidR="002E114D">
              <w:rPr>
                <w:color w:val="000000"/>
                <w:sz w:val="24"/>
                <w:szCs w:val="24"/>
              </w:rPr>
              <w:t xml:space="preserve"> </w:t>
            </w:r>
            <w:r w:rsidRPr="002C2242">
              <w:rPr>
                <w:color w:val="000000"/>
                <w:sz w:val="24"/>
                <w:szCs w:val="24"/>
              </w:rPr>
              <w:t>на официальном сайте организации по отношению к количеству</w:t>
            </w:r>
            <w:r w:rsidR="002E114D">
              <w:rPr>
                <w:color w:val="000000"/>
                <w:sz w:val="24"/>
                <w:szCs w:val="24"/>
              </w:rPr>
              <w:t xml:space="preserve"> </w:t>
            </w:r>
            <w:r w:rsidRPr="002C2242">
              <w:rPr>
                <w:color w:val="000000"/>
                <w:sz w:val="24"/>
                <w:szCs w:val="24"/>
              </w:rPr>
              <w:t xml:space="preserve">материалов, размещение которых установлено нормативными правовыми актами </w:t>
            </w:r>
            <w:r w:rsidRPr="002C2242">
              <w:rPr>
                <w:b/>
                <w:sz w:val="28"/>
                <w:szCs w:val="28"/>
              </w:rPr>
              <w:t>(</w:t>
            </w:r>
            <w:proofErr w:type="spellStart"/>
            <w:r w:rsidRPr="002C2242">
              <w:rPr>
                <w:b/>
                <w:sz w:val="28"/>
                <w:szCs w:val="28"/>
              </w:rPr>
              <w:t>И</w:t>
            </w:r>
            <w:r w:rsidRPr="002C2242">
              <w:rPr>
                <w:b/>
                <w:sz w:val="28"/>
                <w:szCs w:val="28"/>
                <w:vertAlign w:val="subscript"/>
              </w:rPr>
              <w:t>сайт</w:t>
            </w:r>
            <w:proofErr w:type="spellEnd"/>
            <w:r w:rsidRPr="002C2242">
              <w:rPr>
                <w:b/>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2C2242" w:rsidRPr="002C2242" w:rsidRDefault="002C2242" w:rsidP="002C2242">
            <w:pPr>
              <w:widowControl w:val="0"/>
              <w:autoSpaceDE w:val="0"/>
              <w:autoSpaceDN w:val="0"/>
              <w:adjustRightInd w:val="0"/>
              <w:jc w:val="center"/>
              <w:rPr>
                <w:color w:val="000000"/>
                <w:sz w:val="24"/>
                <w:szCs w:val="24"/>
              </w:rPr>
            </w:pPr>
            <w:r w:rsidRPr="002C2242">
              <w:rPr>
                <w:color w:val="000000"/>
                <w:sz w:val="24"/>
                <w:szCs w:val="24"/>
              </w:rPr>
              <w:t>1-100 баллов</w:t>
            </w:r>
          </w:p>
        </w:tc>
        <w:tc>
          <w:tcPr>
            <w:tcW w:w="1363" w:type="dxa"/>
            <w:vMerge/>
            <w:tcBorders>
              <w:left w:val="single" w:sz="4" w:space="0" w:color="auto"/>
              <w:right w:val="single" w:sz="4" w:space="0" w:color="auto"/>
            </w:tcBorders>
          </w:tcPr>
          <w:p w:rsidR="002C2242" w:rsidRPr="002C2242" w:rsidRDefault="002C2242" w:rsidP="002C2242">
            <w:pPr>
              <w:widowControl w:val="0"/>
              <w:autoSpaceDE w:val="0"/>
              <w:autoSpaceDN w:val="0"/>
              <w:adjustRightInd w:val="0"/>
              <w:jc w:val="center"/>
              <w:rPr>
                <w:color w:val="000000"/>
                <w:sz w:val="24"/>
                <w:szCs w:val="24"/>
              </w:rPr>
            </w:pPr>
          </w:p>
        </w:tc>
      </w:tr>
      <w:tr w:rsidR="002C2242" w:rsidRPr="002C2242" w:rsidTr="008A75BA">
        <w:trPr>
          <w:trHeight w:val="20"/>
        </w:trPr>
        <w:tc>
          <w:tcPr>
            <w:tcW w:w="16012" w:type="dxa"/>
            <w:gridSpan w:val="7"/>
            <w:tcBorders>
              <w:left w:val="single" w:sz="4" w:space="0" w:color="auto"/>
              <w:right w:val="single" w:sz="4" w:space="0" w:color="auto"/>
            </w:tcBorders>
          </w:tcPr>
          <w:p w:rsidR="002C2242" w:rsidRPr="002C2242" w:rsidRDefault="002C2242" w:rsidP="002C2242">
            <w:pPr>
              <w:spacing w:after="200" w:line="276" w:lineRule="auto"/>
              <w:rPr>
                <w:sz w:val="24"/>
                <w:szCs w:val="22"/>
              </w:rPr>
            </w:pPr>
            <w:r w:rsidRPr="002C2242">
              <w:rPr>
                <w:sz w:val="24"/>
                <w:szCs w:val="22"/>
              </w:rPr>
              <w:t>Для сферы образования, социального обслуживания и медико-социальной экспертизы:</w:t>
            </w:r>
          </w:p>
          <w:tbl>
            <w:tblPr>
              <w:tblW w:w="8261" w:type="dxa"/>
              <w:jc w:val="center"/>
              <w:tblLayout w:type="fixed"/>
              <w:tblLook w:val="04A0" w:firstRow="1" w:lastRow="0" w:firstColumn="1" w:lastColumn="0" w:noHBand="0" w:noVBand="1"/>
            </w:tblPr>
            <w:tblGrid>
              <w:gridCol w:w="1900"/>
              <w:gridCol w:w="468"/>
              <w:gridCol w:w="411"/>
              <w:gridCol w:w="1403"/>
              <w:gridCol w:w="451"/>
              <w:gridCol w:w="1391"/>
              <w:gridCol w:w="939"/>
              <w:gridCol w:w="1298"/>
            </w:tblGrid>
            <w:tr w:rsidR="002C2242" w:rsidRPr="002C2242" w:rsidTr="008A75BA">
              <w:trPr>
                <w:jc w:val="center"/>
              </w:trPr>
              <w:tc>
                <w:tcPr>
                  <w:tcW w:w="1900" w:type="dxa"/>
                  <w:vMerge w:val="restart"/>
                  <w:vAlign w:val="center"/>
                </w:tcPr>
                <w:p w:rsidR="002C2242" w:rsidRPr="002C2242" w:rsidRDefault="002C2242" w:rsidP="006358C9">
                  <w:pPr>
                    <w:framePr w:hSpace="180" w:wrap="around" w:vAnchor="text" w:hAnchor="text" w:x="-494" w:y="1"/>
                    <w:ind w:right="-46"/>
                    <w:suppressOverlap/>
                    <w:jc w:val="right"/>
                    <w:rPr>
                      <w:b/>
                      <w:sz w:val="28"/>
                      <w:szCs w:val="28"/>
                    </w:rPr>
                  </w:pPr>
                  <w:proofErr w:type="spellStart"/>
                  <w:r w:rsidRPr="002C2242">
                    <w:rPr>
                      <w:b/>
                      <w:sz w:val="28"/>
                      <w:szCs w:val="28"/>
                    </w:rPr>
                    <w:t>П</w:t>
                  </w:r>
                  <w:r w:rsidRPr="002C2242">
                    <w:rPr>
                      <w:b/>
                      <w:sz w:val="28"/>
                      <w:szCs w:val="28"/>
                      <w:vertAlign w:val="subscript"/>
                    </w:rPr>
                    <w:t>инф</w:t>
                  </w:r>
                  <w:proofErr w:type="spellEnd"/>
                  <w:r w:rsidRPr="002C2242">
                    <w:rPr>
                      <w:b/>
                      <w:sz w:val="28"/>
                      <w:szCs w:val="28"/>
                    </w:rPr>
                    <w:t xml:space="preserve">= </w:t>
                  </w:r>
                </w:p>
              </w:tc>
              <w:tc>
                <w:tcPr>
                  <w:tcW w:w="468" w:type="dxa"/>
                  <w:tcBorders>
                    <w:bottom w:val="single" w:sz="4" w:space="0" w:color="auto"/>
                  </w:tcBorders>
                </w:tcPr>
                <w:p w:rsidR="002C2242" w:rsidRPr="002C2242" w:rsidRDefault="002C2242" w:rsidP="006358C9">
                  <w:pPr>
                    <w:framePr w:hSpace="180" w:wrap="around" w:vAnchor="text" w:hAnchor="text" w:x="-494" w:y="1"/>
                    <w:ind w:left="-108" w:right="-108"/>
                    <w:suppressOverlap/>
                    <w:jc w:val="center"/>
                    <w:rPr>
                      <w:b/>
                      <w:sz w:val="28"/>
                      <w:szCs w:val="28"/>
                    </w:rPr>
                  </w:pPr>
                  <w:r w:rsidRPr="002C2242">
                    <w:rPr>
                      <w:b/>
                      <w:sz w:val="28"/>
                      <w:szCs w:val="28"/>
                    </w:rPr>
                    <w:t>1</w:t>
                  </w:r>
                </w:p>
              </w:tc>
              <w:tc>
                <w:tcPr>
                  <w:tcW w:w="411" w:type="dxa"/>
                  <w:vMerge w:val="restart"/>
                  <w:vAlign w:val="center"/>
                </w:tcPr>
                <w:p w:rsidR="002C2242" w:rsidRPr="002C2242" w:rsidRDefault="002C2242" w:rsidP="006358C9">
                  <w:pPr>
                    <w:framePr w:hSpace="180" w:wrap="around" w:vAnchor="text" w:hAnchor="text" w:x="-494" w:y="1"/>
                    <w:ind w:left="-108" w:right="-108"/>
                    <w:suppressOverlap/>
                    <w:jc w:val="center"/>
                    <w:rPr>
                      <w:b/>
                      <w:sz w:val="28"/>
                      <w:szCs w:val="28"/>
                    </w:rPr>
                  </w:pPr>
                  <w:r w:rsidRPr="002C2242">
                    <w:rPr>
                      <w:b/>
                      <w:sz w:val="28"/>
                      <w:szCs w:val="28"/>
                    </w:rPr>
                    <w:t>× (</w:t>
                  </w:r>
                </w:p>
              </w:tc>
              <w:tc>
                <w:tcPr>
                  <w:tcW w:w="1403" w:type="dxa"/>
                  <w:tcBorders>
                    <w:bottom w:val="single" w:sz="4" w:space="0" w:color="auto"/>
                  </w:tcBorders>
                </w:tcPr>
                <w:p w:rsidR="002C2242" w:rsidRPr="002C2242" w:rsidRDefault="002C2242" w:rsidP="006358C9">
                  <w:pPr>
                    <w:framePr w:hSpace="180" w:wrap="around" w:vAnchor="text" w:hAnchor="text" w:x="-494" w:y="1"/>
                    <w:ind w:left="-108" w:right="-108"/>
                    <w:suppressOverlap/>
                    <w:jc w:val="center"/>
                    <w:rPr>
                      <w:b/>
                      <w:sz w:val="28"/>
                      <w:szCs w:val="28"/>
                    </w:rPr>
                  </w:pPr>
                  <w:proofErr w:type="spellStart"/>
                  <w:r w:rsidRPr="002C2242">
                    <w:rPr>
                      <w:b/>
                      <w:sz w:val="28"/>
                      <w:szCs w:val="28"/>
                    </w:rPr>
                    <w:t>И</w:t>
                  </w:r>
                  <w:r w:rsidRPr="002C2242">
                    <w:rPr>
                      <w:b/>
                      <w:sz w:val="28"/>
                      <w:szCs w:val="28"/>
                      <w:vertAlign w:val="subscript"/>
                    </w:rPr>
                    <w:t>стенд</w:t>
                  </w:r>
                  <w:proofErr w:type="spellEnd"/>
                  <w:r w:rsidRPr="002C2242">
                    <w:rPr>
                      <w:b/>
                      <w:sz w:val="28"/>
                      <w:szCs w:val="28"/>
                      <w:vertAlign w:val="subscript"/>
                    </w:rPr>
                    <w:t xml:space="preserve"> </w:t>
                  </w:r>
                </w:p>
              </w:tc>
              <w:tc>
                <w:tcPr>
                  <w:tcW w:w="451" w:type="dxa"/>
                  <w:vMerge w:val="restart"/>
                  <w:vAlign w:val="center"/>
                </w:tcPr>
                <w:p w:rsidR="002C2242" w:rsidRPr="002C2242" w:rsidRDefault="002C2242" w:rsidP="006358C9">
                  <w:pPr>
                    <w:framePr w:hSpace="180" w:wrap="around" w:vAnchor="text" w:hAnchor="text" w:x="-494" w:y="1"/>
                    <w:ind w:left="-108" w:right="-108"/>
                    <w:suppressOverlap/>
                    <w:jc w:val="center"/>
                    <w:rPr>
                      <w:b/>
                      <w:sz w:val="28"/>
                      <w:szCs w:val="28"/>
                    </w:rPr>
                  </w:pPr>
                  <w:r w:rsidRPr="002C2242">
                    <w:rPr>
                      <w:b/>
                      <w:sz w:val="28"/>
                      <w:szCs w:val="28"/>
                    </w:rPr>
                    <w:t>+</w:t>
                  </w:r>
                </w:p>
              </w:tc>
              <w:tc>
                <w:tcPr>
                  <w:tcW w:w="1391" w:type="dxa"/>
                  <w:tcBorders>
                    <w:bottom w:val="single" w:sz="4" w:space="0" w:color="auto"/>
                  </w:tcBorders>
                </w:tcPr>
                <w:p w:rsidR="002C2242" w:rsidRPr="002C2242" w:rsidRDefault="002C2242" w:rsidP="006358C9">
                  <w:pPr>
                    <w:framePr w:hSpace="180" w:wrap="around" w:vAnchor="text" w:hAnchor="text" w:x="-494" w:y="1"/>
                    <w:ind w:left="-108" w:right="-108"/>
                    <w:suppressOverlap/>
                    <w:jc w:val="center"/>
                    <w:rPr>
                      <w:b/>
                      <w:sz w:val="28"/>
                      <w:szCs w:val="28"/>
                    </w:rPr>
                  </w:pPr>
                  <w:r w:rsidRPr="002C2242">
                    <w:rPr>
                      <w:b/>
                      <w:sz w:val="28"/>
                      <w:szCs w:val="28"/>
                      <w:vertAlign w:val="subscript"/>
                    </w:rPr>
                    <w:t xml:space="preserve"> </w:t>
                  </w:r>
                  <w:proofErr w:type="spellStart"/>
                  <w:r w:rsidRPr="002C2242">
                    <w:rPr>
                      <w:b/>
                      <w:sz w:val="28"/>
                      <w:szCs w:val="28"/>
                    </w:rPr>
                    <w:t>И</w:t>
                  </w:r>
                  <w:r w:rsidRPr="002C2242">
                    <w:rPr>
                      <w:b/>
                      <w:sz w:val="28"/>
                      <w:szCs w:val="28"/>
                      <w:vertAlign w:val="subscript"/>
                    </w:rPr>
                    <w:t>сайт</w:t>
                  </w:r>
                  <w:proofErr w:type="spellEnd"/>
                </w:p>
              </w:tc>
              <w:tc>
                <w:tcPr>
                  <w:tcW w:w="939" w:type="dxa"/>
                  <w:vMerge w:val="restart"/>
                  <w:vAlign w:val="center"/>
                </w:tcPr>
                <w:p w:rsidR="002C2242" w:rsidRPr="002C2242" w:rsidRDefault="002C2242" w:rsidP="006358C9">
                  <w:pPr>
                    <w:framePr w:hSpace="180" w:wrap="around" w:vAnchor="text" w:hAnchor="text" w:x="-494" w:y="1"/>
                    <w:ind w:left="-108"/>
                    <w:suppressOverlap/>
                    <w:rPr>
                      <w:b/>
                      <w:sz w:val="28"/>
                      <w:szCs w:val="28"/>
                    </w:rPr>
                  </w:pPr>
                  <w:r w:rsidRPr="002C2242">
                    <w:rPr>
                      <w:b/>
                      <w:sz w:val="28"/>
                      <w:szCs w:val="28"/>
                    </w:rPr>
                    <w:t xml:space="preserve"> )×100,</w:t>
                  </w:r>
                </w:p>
              </w:tc>
              <w:tc>
                <w:tcPr>
                  <w:tcW w:w="1298" w:type="dxa"/>
                  <w:vMerge w:val="restart"/>
                  <w:vAlign w:val="center"/>
                </w:tcPr>
                <w:p w:rsidR="002C2242" w:rsidRPr="002C2242" w:rsidRDefault="002C2242" w:rsidP="006358C9">
                  <w:pPr>
                    <w:framePr w:hSpace="180" w:wrap="around" w:vAnchor="text" w:hAnchor="text" w:x="-494" w:y="1"/>
                    <w:ind w:left="-108"/>
                    <w:suppressOverlap/>
                    <w:jc w:val="right"/>
                    <w:rPr>
                      <w:b/>
                      <w:sz w:val="28"/>
                      <w:szCs w:val="28"/>
                    </w:rPr>
                  </w:pPr>
                  <w:r w:rsidRPr="002C2242">
                    <w:rPr>
                      <w:b/>
                      <w:sz w:val="28"/>
                      <w:szCs w:val="28"/>
                    </w:rPr>
                    <w:t>(1.1)</w:t>
                  </w:r>
                </w:p>
              </w:tc>
            </w:tr>
            <w:tr w:rsidR="002C2242" w:rsidRPr="002C2242" w:rsidTr="008A75BA">
              <w:trPr>
                <w:jc w:val="center"/>
              </w:trPr>
              <w:tc>
                <w:tcPr>
                  <w:tcW w:w="1900" w:type="dxa"/>
                  <w:vMerge/>
                </w:tcPr>
                <w:p w:rsidR="002C2242" w:rsidRPr="002C2242" w:rsidRDefault="002C2242" w:rsidP="006358C9">
                  <w:pPr>
                    <w:framePr w:hSpace="180" w:wrap="around" w:vAnchor="text" w:hAnchor="text" w:x="-494" w:y="1"/>
                    <w:suppressOverlap/>
                    <w:jc w:val="center"/>
                    <w:rPr>
                      <w:b/>
                      <w:sz w:val="28"/>
                      <w:szCs w:val="28"/>
                    </w:rPr>
                  </w:pPr>
                </w:p>
              </w:tc>
              <w:tc>
                <w:tcPr>
                  <w:tcW w:w="468" w:type="dxa"/>
                  <w:tcBorders>
                    <w:top w:val="single" w:sz="4" w:space="0" w:color="auto"/>
                  </w:tcBorders>
                </w:tcPr>
                <w:p w:rsidR="002C2242" w:rsidRPr="002C2242" w:rsidRDefault="002C2242" w:rsidP="006358C9">
                  <w:pPr>
                    <w:framePr w:hSpace="180" w:wrap="around" w:vAnchor="text" w:hAnchor="text" w:x="-494" w:y="1"/>
                    <w:ind w:left="186" w:hanging="186"/>
                    <w:suppressOverlap/>
                    <w:jc w:val="center"/>
                    <w:rPr>
                      <w:b/>
                      <w:sz w:val="28"/>
                      <w:szCs w:val="28"/>
                    </w:rPr>
                  </w:pPr>
                  <w:r w:rsidRPr="002C2242">
                    <w:rPr>
                      <w:b/>
                      <w:sz w:val="28"/>
                      <w:szCs w:val="28"/>
                    </w:rPr>
                    <w:t>2</w:t>
                  </w:r>
                </w:p>
              </w:tc>
              <w:tc>
                <w:tcPr>
                  <w:tcW w:w="411" w:type="dxa"/>
                  <w:vMerge/>
                </w:tcPr>
                <w:p w:rsidR="002C2242" w:rsidRPr="002C2242" w:rsidRDefault="002C2242" w:rsidP="006358C9">
                  <w:pPr>
                    <w:framePr w:hSpace="180" w:wrap="around" w:vAnchor="text" w:hAnchor="text" w:x="-494" w:y="1"/>
                    <w:ind w:left="-108" w:right="-108"/>
                    <w:suppressOverlap/>
                    <w:jc w:val="center"/>
                    <w:rPr>
                      <w:b/>
                      <w:sz w:val="28"/>
                      <w:szCs w:val="28"/>
                    </w:rPr>
                  </w:pPr>
                </w:p>
              </w:tc>
              <w:tc>
                <w:tcPr>
                  <w:tcW w:w="1403" w:type="dxa"/>
                  <w:tcBorders>
                    <w:top w:val="single" w:sz="4" w:space="0" w:color="auto"/>
                  </w:tcBorders>
                </w:tcPr>
                <w:p w:rsidR="002C2242" w:rsidRPr="002C2242" w:rsidRDefault="002C2242" w:rsidP="006358C9">
                  <w:pPr>
                    <w:framePr w:hSpace="180" w:wrap="around" w:vAnchor="text" w:hAnchor="text" w:x="-494" w:y="1"/>
                    <w:ind w:left="186" w:hanging="186"/>
                    <w:suppressOverlap/>
                    <w:jc w:val="center"/>
                    <w:rPr>
                      <w:b/>
                      <w:sz w:val="28"/>
                      <w:szCs w:val="28"/>
                    </w:rPr>
                  </w:pPr>
                  <w:proofErr w:type="spellStart"/>
                  <w:r w:rsidRPr="002C2242">
                    <w:rPr>
                      <w:b/>
                      <w:sz w:val="28"/>
                      <w:szCs w:val="28"/>
                    </w:rPr>
                    <w:t>И</w:t>
                  </w:r>
                  <w:r w:rsidRPr="002C2242">
                    <w:rPr>
                      <w:b/>
                      <w:sz w:val="28"/>
                      <w:szCs w:val="28"/>
                      <w:vertAlign w:val="subscript"/>
                    </w:rPr>
                    <w:t>норм</w:t>
                  </w:r>
                  <w:proofErr w:type="spellEnd"/>
                  <w:r w:rsidRPr="002C2242">
                    <w:rPr>
                      <w:b/>
                      <w:sz w:val="28"/>
                      <w:szCs w:val="28"/>
                      <w:vertAlign w:val="subscript"/>
                    </w:rPr>
                    <w:t>-стенд</w:t>
                  </w:r>
                </w:p>
              </w:tc>
              <w:tc>
                <w:tcPr>
                  <w:tcW w:w="451" w:type="dxa"/>
                  <w:vMerge/>
                </w:tcPr>
                <w:p w:rsidR="002C2242" w:rsidRPr="002C2242" w:rsidRDefault="002C2242" w:rsidP="006358C9">
                  <w:pPr>
                    <w:framePr w:hSpace="180" w:wrap="around" w:vAnchor="text" w:hAnchor="text" w:x="-494" w:y="1"/>
                    <w:ind w:left="186" w:hanging="186"/>
                    <w:suppressOverlap/>
                    <w:jc w:val="center"/>
                    <w:rPr>
                      <w:b/>
                      <w:sz w:val="28"/>
                      <w:szCs w:val="28"/>
                    </w:rPr>
                  </w:pPr>
                </w:p>
              </w:tc>
              <w:tc>
                <w:tcPr>
                  <w:tcW w:w="1391" w:type="dxa"/>
                  <w:tcBorders>
                    <w:top w:val="single" w:sz="4" w:space="0" w:color="auto"/>
                  </w:tcBorders>
                </w:tcPr>
                <w:p w:rsidR="002C2242" w:rsidRPr="002C2242" w:rsidRDefault="002C2242" w:rsidP="006358C9">
                  <w:pPr>
                    <w:framePr w:hSpace="180" w:wrap="around" w:vAnchor="text" w:hAnchor="text" w:x="-494" w:y="1"/>
                    <w:ind w:left="28" w:hanging="28"/>
                    <w:suppressOverlap/>
                    <w:jc w:val="center"/>
                    <w:rPr>
                      <w:b/>
                      <w:sz w:val="28"/>
                      <w:szCs w:val="28"/>
                    </w:rPr>
                  </w:pPr>
                  <w:proofErr w:type="spellStart"/>
                  <w:r w:rsidRPr="002C2242">
                    <w:rPr>
                      <w:b/>
                      <w:sz w:val="28"/>
                      <w:szCs w:val="28"/>
                    </w:rPr>
                    <w:t>И</w:t>
                  </w:r>
                  <w:r w:rsidRPr="002C2242">
                    <w:rPr>
                      <w:b/>
                      <w:sz w:val="28"/>
                      <w:szCs w:val="28"/>
                      <w:vertAlign w:val="subscript"/>
                    </w:rPr>
                    <w:t>норм</w:t>
                  </w:r>
                  <w:proofErr w:type="spellEnd"/>
                  <w:r w:rsidRPr="002C2242">
                    <w:rPr>
                      <w:b/>
                      <w:sz w:val="28"/>
                      <w:szCs w:val="28"/>
                      <w:vertAlign w:val="subscript"/>
                    </w:rPr>
                    <w:t>-сайт</w:t>
                  </w:r>
                </w:p>
              </w:tc>
              <w:tc>
                <w:tcPr>
                  <w:tcW w:w="939" w:type="dxa"/>
                  <w:vMerge/>
                </w:tcPr>
                <w:p w:rsidR="002C2242" w:rsidRPr="002C2242" w:rsidRDefault="002C2242" w:rsidP="006358C9">
                  <w:pPr>
                    <w:framePr w:hSpace="180" w:wrap="around" w:vAnchor="text" w:hAnchor="text" w:x="-494" w:y="1"/>
                    <w:suppressOverlap/>
                    <w:jc w:val="center"/>
                    <w:rPr>
                      <w:b/>
                      <w:sz w:val="28"/>
                      <w:szCs w:val="28"/>
                    </w:rPr>
                  </w:pPr>
                </w:p>
              </w:tc>
              <w:tc>
                <w:tcPr>
                  <w:tcW w:w="1298" w:type="dxa"/>
                  <w:vMerge/>
                </w:tcPr>
                <w:p w:rsidR="002C2242" w:rsidRPr="002C2242" w:rsidRDefault="002C2242" w:rsidP="006358C9">
                  <w:pPr>
                    <w:framePr w:hSpace="180" w:wrap="around" w:vAnchor="text" w:hAnchor="text" w:x="-494" w:y="1"/>
                    <w:suppressOverlap/>
                    <w:jc w:val="center"/>
                    <w:rPr>
                      <w:b/>
                      <w:sz w:val="28"/>
                      <w:szCs w:val="28"/>
                    </w:rPr>
                  </w:pPr>
                </w:p>
              </w:tc>
            </w:tr>
          </w:tbl>
          <w:p w:rsidR="002C2242" w:rsidRPr="00820372" w:rsidRDefault="002C2242" w:rsidP="002C2242">
            <w:pPr>
              <w:jc w:val="both"/>
              <w:rPr>
                <w:sz w:val="12"/>
                <w:szCs w:val="28"/>
              </w:rPr>
            </w:pPr>
          </w:p>
          <w:p w:rsidR="002C2242" w:rsidRPr="002C2242" w:rsidRDefault="002C2242" w:rsidP="002C2242">
            <w:pPr>
              <w:ind w:firstLine="709"/>
              <w:jc w:val="both"/>
              <w:rPr>
                <w:sz w:val="24"/>
                <w:szCs w:val="28"/>
              </w:rPr>
            </w:pPr>
            <w:r w:rsidRPr="002C2242">
              <w:rPr>
                <w:sz w:val="24"/>
                <w:szCs w:val="28"/>
              </w:rPr>
              <w:t>где</w:t>
            </w:r>
          </w:p>
          <w:p w:rsidR="002C2242" w:rsidRPr="002C2242" w:rsidRDefault="002C2242" w:rsidP="002C2242">
            <w:pPr>
              <w:ind w:firstLine="709"/>
              <w:jc w:val="both"/>
              <w:rPr>
                <w:sz w:val="24"/>
                <w:szCs w:val="28"/>
              </w:rPr>
            </w:pPr>
            <w:proofErr w:type="spellStart"/>
            <w:r w:rsidRPr="002C2242">
              <w:rPr>
                <w:b/>
                <w:sz w:val="24"/>
                <w:szCs w:val="28"/>
              </w:rPr>
              <w:t>И</w:t>
            </w:r>
            <w:r w:rsidRPr="002C2242">
              <w:rPr>
                <w:b/>
                <w:sz w:val="24"/>
                <w:szCs w:val="28"/>
                <w:vertAlign w:val="subscript"/>
              </w:rPr>
              <w:t>стенд</w:t>
            </w:r>
            <w:proofErr w:type="spellEnd"/>
            <w:r w:rsidRPr="002C2242">
              <w:rPr>
                <w:sz w:val="24"/>
                <w:szCs w:val="28"/>
              </w:rPr>
              <w:t xml:space="preserve"> –</w:t>
            </w:r>
            <w:r w:rsidRPr="002C2242">
              <w:rPr>
                <w:color w:val="000000"/>
                <w:sz w:val="24"/>
                <w:szCs w:val="24"/>
              </w:rPr>
              <w:t xml:space="preserve"> объем информации </w:t>
            </w:r>
            <w:r w:rsidRPr="002C2242">
              <w:rPr>
                <w:i/>
                <w:color w:val="000000"/>
                <w:sz w:val="24"/>
                <w:szCs w:val="24"/>
              </w:rPr>
              <w:t>(количество материалов/единиц информации)</w:t>
            </w:r>
            <w:r w:rsidRPr="002C2242">
              <w:rPr>
                <w:color w:val="000000"/>
                <w:sz w:val="24"/>
                <w:szCs w:val="24"/>
              </w:rPr>
              <w:t xml:space="preserve">, </w:t>
            </w:r>
            <w:r w:rsidRPr="002C2242">
              <w:rPr>
                <w:sz w:val="24"/>
                <w:szCs w:val="28"/>
              </w:rPr>
              <w:t>размещенной на информационных стендах в помещении организации;</w:t>
            </w:r>
          </w:p>
          <w:p w:rsidR="002C2242" w:rsidRPr="002C2242" w:rsidRDefault="002C2242" w:rsidP="002C2242">
            <w:pPr>
              <w:ind w:left="709"/>
              <w:jc w:val="both"/>
              <w:rPr>
                <w:sz w:val="24"/>
                <w:szCs w:val="28"/>
              </w:rPr>
            </w:pPr>
            <w:proofErr w:type="spellStart"/>
            <w:r w:rsidRPr="002C2242">
              <w:rPr>
                <w:b/>
                <w:sz w:val="24"/>
                <w:szCs w:val="28"/>
              </w:rPr>
              <w:t>И</w:t>
            </w:r>
            <w:r w:rsidRPr="002C2242">
              <w:rPr>
                <w:b/>
                <w:sz w:val="24"/>
                <w:szCs w:val="28"/>
                <w:vertAlign w:val="subscript"/>
              </w:rPr>
              <w:t>сайт</w:t>
            </w:r>
            <w:proofErr w:type="spellEnd"/>
            <w:r w:rsidRPr="002C2242">
              <w:rPr>
                <w:b/>
                <w:sz w:val="24"/>
                <w:szCs w:val="28"/>
              </w:rPr>
              <w:t xml:space="preserve"> –</w:t>
            </w:r>
            <w:r w:rsidRPr="002C2242">
              <w:rPr>
                <w:sz w:val="24"/>
                <w:szCs w:val="28"/>
              </w:rPr>
              <w:t xml:space="preserve"> </w:t>
            </w:r>
            <w:r w:rsidRPr="002C2242">
              <w:rPr>
                <w:color w:val="000000"/>
                <w:sz w:val="24"/>
                <w:szCs w:val="24"/>
              </w:rPr>
              <w:t xml:space="preserve">объем информации </w:t>
            </w:r>
            <w:r w:rsidRPr="002C2242">
              <w:rPr>
                <w:i/>
                <w:color w:val="000000"/>
                <w:sz w:val="24"/>
                <w:szCs w:val="24"/>
              </w:rPr>
              <w:t>(количество материалов/единиц информации)</w:t>
            </w:r>
            <w:r w:rsidRPr="002C2242">
              <w:rPr>
                <w:color w:val="000000"/>
                <w:sz w:val="24"/>
                <w:szCs w:val="24"/>
              </w:rPr>
              <w:t xml:space="preserve">, </w:t>
            </w:r>
            <w:r w:rsidRPr="002C2242">
              <w:rPr>
                <w:sz w:val="24"/>
                <w:szCs w:val="28"/>
              </w:rPr>
              <w:t>размещенной на официальном сайте организации социальной сферы в сети "Интернет» (далее – официальный сайт организации);</w:t>
            </w:r>
          </w:p>
          <w:p w:rsidR="002C2242" w:rsidRPr="002C2242" w:rsidRDefault="002C2242" w:rsidP="002C2242">
            <w:pPr>
              <w:ind w:firstLine="709"/>
              <w:jc w:val="both"/>
              <w:rPr>
                <w:color w:val="000000"/>
                <w:sz w:val="24"/>
                <w:szCs w:val="24"/>
              </w:rPr>
            </w:pPr>
            <w:proofErr w:type="spellStart"/>
            <w:r w:rsidRPr="002C2242">
              <w:rPr>
                <w:b/>
                <w:sz w:val="24"/>
                <w:szCs w:val="28"/>
              </w:rPr>
              <w:lastRenderedPageBreak/>
              <w:t>И</w:t>
            </w:r>
            <w:r w:rsidRPr="002C2242">
              <w:rPr>
                <w:b/>
                <w:sz w:val="24"/>
                <w:szCs w:val="28"/>
                <w:vertAlign w:val="subscript"/>
              </w:rPr>
              <w:t>норм</w:t>
            </w:r>
            <w:proofErr w:type="spellEnd"/>
            <w:r w:rsidRPr="002C2242">
              <w:rPr>
                <w:sz w:val="24"/>
                <w:szCs w:val="28"/>
              </w:rPr>
              <w:t xml:space="preserve"> – </w:t>
            </w:r>
            <w:r w:rsidRPr="002C2242">
              <w:rPr>
                <w:color w:val="000000"/>
                <w:sz w:val="24"/>
                <w:szCs w:val="24"/>
              </w:rPr>
              <w:t xml:space="preserve">объем информации </w:t>
            </w:r>
            <w:r w:rsidRPr="002C2242">
              <w:rPr>
                <w:i/>
                <w:color w:val="000000"/>
                <w:sz w:val="24"/>
                <w:szCs w:val="24"/>
              </w:rPr>
              <w:t>(количество материалов/единиц информации)</w:t>
            </w:r>
            <w:r w:rsidRPr="002C2242">
              <w:rPr>
                <w:color w:val="000000"/>
                <w:sz w:val="24"/>
                <w:szCs w:val="24"/>
              </w:rPr>
              <w:t>, размещение которой установлено нормативными правовыми актами, в случае, если требования к объему информации на стенде и сайте организации социальной сферы совпадают (в сфере культуры);</w:t>
            </w:r>
          </w:p>
          <w:p w:rsidR="002C2242" w:rsidRPr="002C2242" w:rsidRDefault="002C2242" w:rsidP="002C2242">
            <w:pPr>
              <w:ind w:firstLine="709"/>
              <w:jc w:val="both"/>
              <w:rPr>
                <w:color w:val="000000"/>
                <w:sz w:val="24"/>
                <w:szCs w:val="24"/>
              </w:rPr>
            </w:pPr>
            <w:proofErr w:type="spellStart"/>
            <w:r w:rsidRPr="002C2242">
              <w:rPr>
                <w:b/>
                <w:color w:val="000000"/>
                <w:sz w:val="24"/>
                <w:szCs w:val="24"/>
              </w:rPr>
              <w:t>И</w:t>
            </w:r>
            <w:r w:rsidRPr="002C2242">
              <w:rPr>
                <w:b/>
                <w:color w:val="000000"/>
                <w:sz w:val="24"/>
                <w:szCs w:val="24"/>
                <w:vertAlign w:val="subscript"/>
              </w:rPr>
              <w:t>норм</w:t>
            </w:r>
            <w:proofErr w:type="spellEnd"/>
            <w:r w:rsidRPr="002C2242">
              <w:rPr>
                <w:b/>
                <w:color w:val="000000"/>
                <w:sz w:val="24"/>
                <w:szCs w:val="24"/>
                <w:vertAlign w:val="subscript"/>
              </w:rPr>
              <w:t>-стенд</w:t>
            </w:r>
            <w:r w:rsidRPr="002C2242">
              <w:rPr>
                <w:b/>
                <w:color w:val="000000"/>
                <w:sz w:val="24"/>
                <w:szCs w:val="24"/>
              </w:rPr>
              <w:t xml:space="preserve"> – </w:t>
            </w:r>
            <w:r w:rsidRPr="002C2242">
              <w:rPr>
                <w:color w:val="000000"/>
                <w:sz w:val="24"/>
                <w:szCs w:val="24"/>
              </w:rPr>
              <w:t xml:space="preserve">объем информации </w:t>
            </w:r>
            <w:r w:rsidRPr="002C2242">
              <w:rPr>
                <w:i/>
                <w:color w:val="000000"/>
                <w:sz w:val="24"/>
                <w:szCs w:val="24"/>
              </w:rPr>
              <w:t>(количество материалов/единиц информации)</w:t>
            </w:r>
            <w:r w:rsidRPr="002C2242">
              <w:rPr>
                <w:color w:val="000000"/>
                <w:sz w:val="24"/>
                <w:szCs w:val="24"/>
              </w:rPr>
              <w:t>, размещение которой на стенде в помещении организации социальной сферы установлено нормативными правовыми актами;</w:t>
            </w:r>
          </w:p>
          <w:p w:rsidR="002C2242" w:rsidRPr="002C2242" w:rsidRDefault="002C2242" w:rsidP="002C2242">
            <w:pPr>
              <w:ind w:firstLine="709"/>
              <w:jc w:val="both"/>
              <w:rPr>
                <w:color w:val="000000"/>
                <w:sz w:val="24"/>
                <w:szCs w:val="24"/>
              </w:rPr>
            </w:pPr>
            <w:proofErr w:type="spellStart"/>
            <w:r w:rsidRPr="002C2242">
              <w:rPr>
                <w:b/>
                <w:color w:val="000000"/>
                <w:sz w:val="24"/>
                <w:szCs w:val="24"/>
              </w:rPr>
              <w:t>И</w:t>
            </w:r>
            <w:r w:rsidRPr="002C2242">
              <w:rPr>
                <w:b/>
                <w:color w:val="000000"/>
                <w:sz w:val="24"/>
                <w:szCs w:val="24"/>
                <w:vertAlign w:val="subscript"/>
              </w:rPr>
              <w:t>норм</w:t>
            </w:r>
            <w:proofErr w:type="spellEnd"/>
            <w:r w:rsidRPr="002C2242">
              <w:rPr>
                <w:b/>
                <w:color w:val="000000"/>
                <w:sz w:val="24"/>
                <w:szCs w:val="24"/>
                <w:vertAlign w:val="subscript"/>
              </w:rPr>
              <w:t>-сайт</w:t>
            </w:r>
            <w:r w:rsidRPr="002C2242">
              <w:rPr>
                <w:b/>
                <w:color w:val="000000"/>
                <w:sz w:val="24"/>
                <w:szCs w:val="24"/>
              </w:rPr>
              <w:t xml:space="preserve"> – </w:t>
            </w:r>
            <w:r w:rsidRPr="002C2242">
              <w:rPr>
                <w:color w:val="000000"/>
                <w:sz w:val="24"/>
                <w:szCs w:val="24"/>
              </w:rPr>
              <w:t xml:space="preserve">объем информации </w:t>
            </w:r>
            <w:r w:rsidRPr="002C2242">
              <w:rPr>
                <w:i/>
                <w:color w:val="000000"/>
                <w:sz w:val="24"/>
                <w:szCs w:val="24"/>
              </w:rPr>
              <w:t>(количество материалов/единиц информации)</w:t>
            </w:r>
            <w:r w:rsidRPr="002C2242">
              <w:rPr>
                <w:color w:val="000000"/>
                <w:sz w:val="24"/>
                <w:szCs w:val="24"/>
              </w:rPr>
              <w:t>, размещение которой на официальном сайте организации социальной сферы в сети «Интернет» установлено нормативными правовыми актами;</w:t>
            </w:r>
          </w:p>
          <w:p w:rsidR="002C2242" w:rsidRPr="002C2242" w:rsidRDefault="002C2242" w:rsidP="002C2242">
            <w:pPr>
              <w:ind w:firstLine="709"/>
              <w:jc w:val="both"/>
              <w:rPr>
                <w:i/>
                <w:color w:val="000000"/>
                <w:sz w:val="24"/>
                <w:szCs w:val="24"/>
              </w:rPr>
            </w:pPr>
          </w:p>
          <w:tbl>
            <w:tblPr>
              <w:tblW w:w="16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9"/>
              <w:gridCol w:w="11776"/>
              <w:gridCol w:w="1199"/>
              <w:gridCol w:w="1330"/>
            </w:tblGrid>
            <w:tr w:rsidR="002C2242" w:rsidRPr="002C2242" w:rsidTr="008A75BA">
              <w:trPr>
                <w:jc w:val="center"/>
              </w:trPr>
              <w:tc>
                <w:tcPr>
                  <w:tcW w:w="1749" w:type="dxa"/>
                  <w:vMerge w:val="restart"/>
                </w:tcPr>
                <w:p w:rsidR="002C2242" w:rsidRPr="002C2242" w:rsidRDefault="002C2242" w:rsidP="006358C9">
                  <w:pPr>
                    <w:framePr w:hSpace="180" w:wrap="around" w:vAnchor="text" w:hAnchor="text" w:x="-494" w:y="1"/>
                    <w:tabs>
                      <w:tab w:val="left" w:pos="1526"/>
                      <w:tab w:val="left" w:pos="3260"/>
                      <w:tab w:val="left" w:pos="4459"/>
                    </w:tabs>
                    <w:suppressOverlap/>
                    <w:jc w:val="center"/>
                    <w:rPr>
                      <w:sz w:val="24"/>
                      <w:szCs w:val="24"/>
                    </w:rPr>
                  </w:pPr>
                  <w:r w:rsidRPr="002C2242">
                    <w:rPr>
                      <w:sz w:val="24"/>
                      <w:szCs w:val="24"/>
                    </w:rPr>
                    <w:t>Сфера</w:t>
                  </w:r>
                </w:p>
              </w:tc>
              <w:tc>
                <w:tcPr>
                  <w:tcW w:w="11776" w:type="dxa"/>
                  <w:vMerge w:val="restart"/>
                </w:tcPr>
                <w:p w:rsidR="002C2242" w:rsidRPr="002C2242" w:rsidRDefault="002C2242" w:rsidP="006358C9">
                  <w:pPr>
                    <w:framePr w:hSpace="180" w:wrap="around" w:vAnchor="text" w:hAnchor="text" w:x="-494" w:y="1"/>
                    <w:tabs>
                      <w:tab w:val="left" w:pos="1526"/>
                      <w:tab w:val="left" w:pos="3260"/>
                      <w:tab w:val="left" w:pos="4459"/>
                    </w:tabs>
                    <w:suppressOverlap/>
                    <w:jc w:val="center"/>
                    <w:rPr>
                      <w:color w:val="000000"/>
                      <w:sz w:val="24"/>
                      <w:szCs w:val="24"/>
                    </w:rPr>
                  </w:pPr>
                  <w:r w:rsidRPr="002C2242">
                    <w:rPr>
                      <w:color w:val="000000"/>
                      <w:sz w:val="24"/>
                      <w:szCs w:val="24"/>
                    </w:rPr>
                    <w:t>Основание – наименования нормативных правовых актов</w:t>
                  </w:r>
                </w:p>
              </w:tc>
              <w:tc>
                <w:tcPr>
                  <w:tcW w:w="2529" w:type="dxa"/>
                  <w:gridSpan w:val="2"/>
                </w:tcPr>
                <w:p w:rsidR="002C2242" w:rsidRPr="002C2242" w:rsidRDefault="002C2242" w:rsidP="006358C9">
                  <w:pPr>
                    <w:framePr w:hSpace="180" w:wrap="around" w:vAnchor="text" w:hAnchor="text" w:x="-494" w:y="1"/>
                    <w:tabs>
                      <w:tab w:val="left" w:pos="1526"/>
                      <w:tab w:val="left" w:pos="3260"/>
                      <w:tab w:val="left" w:pos="4459"/>
                    </w:tabs>
                    <w:ind w:right="-108"/>
                    <w:suppressOverlap/>
                    <w:jc w:val="center"/>
                    <w:rPr>
                      <w:sz w:val="24"/>
                      <w:szCs w:val="24"/>
                    </w:rPr>
                  </w:pPr>
                  <w:r w:rsidRPr="002C2242">
                    <w:rPr>
                      <w:sz w:val="24"/>
                      <w:szCs w:val="24"/>
                    </w:rPr>
                    <w:t xml:space="preserve">Объем информации </w:t>
                  </w:r>
                  <w:r w:rsidRPr="002C2242">
                    <w:rPr>
                      <w:i/>
                      <w:sz w:val="24"/>
                      <w:szCs w:val="24"/>
                    </w:rPr>
                    <w:t>(количество единиц информации)</w:t>
                  </w:r>
                </w:p>
              </w:tc>
            </w:tr>
            <w:tr w:rsidR="002C2242" w:rsidRPr="002C2242" w:rsidTr="008A75BA">
              <w:trPr>
                <w:jc w:val="center"/>
              </w:trPr>
              <w:tc>
                <w:tcPr>
                  <w:tcW w:w="1749" w:type="dxa"/>
                  <w:vMerge/>
                </w:tcPr>
                <w:p w:rsidR="002C2242" w:rsidRPr="002C2242" w:rsidRDefault="002C2242" w:rsidP="006358C9">
                  <w:pPr>
                    <w:framePr w:hSpace="180" w:wrap="around" w:vAnchor="text" w:hAnchor="text" w:x="-494" w:y="1"/>
                    <w:tabs>
                      <w:tab w:val="left" w:pos="1526"/>
                      <w:tab w:val="left" w:pos="3260"/>
                      <w:tab w:val="left" w:pos="4459"/>
                    </w:tabs>
                    <w:suppressOverlap/>
                    <w:jc w:val="center"/>
                    <w:rPr>
                      <w:sz w:val="24"/>
                      <w:szCs w:val="24"/>
                    </w:rPr>
                  </w:pPr>
                </w:p>
              </w:tc>
              <w:tc>
                <w:tcPr>
                  <w:tcW w:w="11776" w:type="dxa"/>
                  <w:vMerge/>
                </w:tcPr>
                <w:p w:rsidR="002C2242" w:rsidRPr="002C2242" w:rsidRDefault="002C2242" w:rsidP="006358C9">
                  <w:pPr>
                    <w:framePr w:hSpace="180" w:wrap="around" w:vAnchor="text" w:hAnchor="text" w:x="-494" w:y="1"/>
                    <w:tabs>
                      <w:tab w:val="left" w:pos="1526"/>
                      <w:tab w:val="left" w:pos="3260"/>
                      <w:tab w:val="left" w:pos="4459"/>
                    </w:tabs>
                    <w:suppressOverlap/>
                    <w:jc w:val="center"/>
                    <w:rPr>
                      <w:color w:val="000000"/>
                      <w:sz w:val="24"/>
                      <w:szCs w:val="24"/>
                    </w:rPr>
                  </w:pPr>
                </w:p>
              </w:tc>
              <w:tc>
                <w:tcPr>
                  <w:tcW w:w="1199" w:type="dxa"/>
                </w:tcPr>
                <w:p w:rsidR="002C2242" w:rsidRPr="002C2242" w:rsidRDefault="002C2242" w:rsidP="006358C9">
                  <w:pPr>
                    <w:framePr w:hSpace="180" w:wrap="around" w:vAnchor="text" w:hAnchor="text" w:x="-494" w:y="1"/>
                    <w:tabs>
                      <w:tab w:val="left" w:pos="1526"/>
                      <w:tab w:val="left" w:pos="3260"/>
                      <w:tab w:val="left" w:pos="4459"/>
                    </w:tabs>
                    <w:ind w:right="-108"/>
                    <w:suppressOverlap/>
                    <w:rPr>
                      <w:sz w:val="24"/>
                      <w:szCs w:val="24"/>
                    </w:rPr>
                  </w:pPr>
                  <w:r w:rsidRPr="002C2242">
                    <w:rPr>
                      <w:sz w:val="24"/>
                      <w:szCs w:val="24"/>
                    </w:rPr>
                    <w:t>На стенде</w:t>
                  </w:r>
                </w:p>
              </w:tc>
              <w:tc>
                <w:tcPr>
                  <w:tcW w:w="1330" w:type="dxa"/>
                </w:tcPr>
                <w:p w:rsidR="002C2242" w:rsidRPr="002C2242" w:rsidRDefault="002C2242" w:rsidP="006358C9">
                  <w:pPr>
                    <w:framePr w:hSpace="180" w:wrap="around" w:vAnchor="text" w:hAnchor="text" w:x="-494" w:y="1"/>
                    <w:tabs>
                      <w:tab w:val="left" w:pos="1526"/>
                      <w:tab w:val="left" w:pos="3260"/>
                      <w:tab w:val="left" w:pos="4459"/>
                    </w:tabs>
                    <w:ind w:right="-108"/>
                    <w:suppressOverlap/>
                    <w:rPr>
                      <w:sz w:val="24"/>
                      <w:szCs w:val="24"/>
                    </w:rPr>
                  </w:pPr>
                  <w:r w:rsidRPr="002C2242">
                    <w:rPr>
                      <w:sz w:val="24"/>
                      <w:szCs w:val="24"/>
                    </w:rPr>
                    <w:t>На сайте</w:t>
                  </w:r>
                </w:p>
              </w:tc>
            </w:tr>
            <w:tr w:rsidR="002C2242" w:rsidRPr="002C2242" w:rsidTr="008A75BA">
              <w:trPr>
                <w:jc w:val="center"/>
              </w:trPr>
              <w:tc>
                <w:tcPr>
                  <w:tcW w:w="1749" w:type="dxa"/>
                </w:tcPr>
                <w:p w:rsidR="002C2242" w:rsidRPr="002C2242" w:rsidRDefault="002C2242" w:rsidP="006358C9">
                  <w:pPr>
                    <w:framePr w:hSpace="180" w:wrap="around" w:vAnchor="text" w:hAnchor="text" w:x="-494" w:y="1"/>
                    <w:tabs>
                      <w:tab w:val="left" w:pos="1526"/>
                      <w:tab w:val="left" w:pos="3260"/>
                      <w:tab w:val="left" w:pos="4459"/>
                    </w:tabs>
                    <w:suppressOverlap/>
                    <w:rPr>
                      <w:sz w:val="24"/>
                      <w:szCs w:val="24"/>
                    </w:rPr>
                  </w:pPr>
                  <w:r w:rsidRPr="002C2242">
                    <w:rPr>
                      <w:sz w:val="24"/>
                      <w:szCs w:val="24"/>
                    </w:rPr>
                    <w:t xml:space="preserve">Сфера социального обслуживания </w:t>
                  </w:r>
                </w:p>
              </w:tc>
              <w:tc>
                <w:tcPr>
                  <w:tcW w:w="11776" w:type="dxa"/>
                </w:tcPr>
                <w:p w:rsidR="002C2242" w:rsidRPr="002C2242" w:rsidRDefault="002C2242" w:rsidP="006358C9">
                  <w:pPr>
                    <w:framePr w:hSpace="180" w:wrap="around" w:vAnchor="text" w:hAnchor="text" w:x="-494" w:y="1"/>
                    <w:tabs>
                      <w:tab w:val="left" w:pos="1526"/>
                      <w:tab w:val="left" w:pos="3260"/>
                      <w:tab w:val="left" w:pos="4459"/>
                    </w:tabs>
                    <w:suppressOverlap/>
                    <w:rPr>
                      <w:color w:val="000000"/>
                      <w:sz w:val="24"/>
                      <w:szCs w:val="28"/>
                    </w:rPr>
                  </w:pPr>
                  <w:r w:rsidRPr="002C2242">
                    <w:rPr>
                      <w:color w:val="000000"/>
                      <w:sz w:val="24"/>
                      <w:szCs w:val="28"/>
                    </w:rPr>
                    <w:t>статья 13 Федерального закона «Об основах социального обслуживания граждан в Российской Федерации»</w:t>
                  </w:r>
                </w:p>
                <w:p w:rsidR="002C2242" w:rsidRPr="002C2242" w:rsidRDefault="002C2242" w:rsidP="006358C9">
                  <w:pPr>
                    <w:framePr w:hSpace="180" w:wrap="around" w:vAnchor="text" w:hAnchor="text" w:x="-494" w:y="1"/>
                    <w:tabs>
                      <w:tab w:val="left" w:pos="1526"/>
                      <w:tab w:val="left" w:pos="3260"/>
                      <w:tab w:val="left" w:pos="4459"/>
                    </w:tabs>
                    <w:suppressOverlap/>
                    <w:rPr>
                      <w:color w:val="000000"/>
                      <w:sz w:val="24"/>
                      <w:szCs w:val="28"/>
                    </w:rPr>
                  </w:pPr>
                  <w:r w:rsidRPr="002C2242">
                    <w:rPr>
                      <w:color w:val="000000"/>
                      <w:sz w:val="24"/>
                      <w:szCs w:val="28"/>
                    </w:rPr>
                    <w:t>постановление Правительства Российской Федерации от 24 ноября 2014 г. № 1239</w:t>
                  </w:r>
                </w:p>
                <w:p w:rsidR="002C2242" w:rsidRPr="002C2242" w:rsidRDefault="002C2242" w:rsidP="006358C9">
                  <w:pPr>
                    <w:framePr w:hSpace="180" w:wrap="around" w:vAnchor="text" w:hAnchor="text" w:x="-494" w:y="1"/>
                    <w:tabs>
                      <w:tab w:val="left" w:pos="1526"/>
                      <w:tab w:val="left" w:pos="3260"/>
                      <w:tab w:val="left" w:pos="4459"/>
                    </w:tabs>
                    <w:suppressOverlap/>
                    <w:rPr>
                      <w:color w:val="000000"/>
                      <w:sz w:val="24"/>
                      <w:szCs w:val="28"/>
                    </w:rPr>
                  </w:pPr>
                  <w:r w:rsidRPr="002C2242">
                    <w:rPr>
                      <w:color w:val="000000"/>
                      <w:sz w:val="24"/>
                      <w:szCs w:val="28"/>
                    </w:rPr>
                    <w:t>приказ Минтруда России 17 ноября 2014 г. № 886н (зарегистрирован в Минюсте России от 2 декабря 2014 г. № 35056)</w:t>
                  </w:r>
                  <w:r w:rsidR="002E114D">
                    <w:rPr>
                      <w:color w:val="000000"/>
                      <w:sz w:val="24"/>
                      <w:szCs w:val="28"/>
                    </w:rPr>
                    <w:t xml:space="preserve"> </w:t>
                  </w:r>
                </w:p>
                <w:p w:rsidR="002C2242" w:rsidRPr="002C2242" w:rsidRDefault="002C2242" w:rsidP="006358C9">
                  <w:pPr>
                    <w:framePr w:hSpace="180" w:wrap="around" w:vAnchor="text" w:hAnchor="text" w:x="-494" w:y="1"/>
                    <w:tabs>
                      <w:tab w:val="left" w:pos="1526"/>
                      <w:tab w:val="left" w:pos="3260"/>
                      <w:tab w:val="left" w:pos="4459"/>
                    </w:tabs>
                    <w:suppressOverlap/>
                    <w:rPr>
                      <w:sz w:val="24"/>
                      <w:szCs w:val="24"/>
                    </w:rPr>
                  </w:pPr>
                </w:p>
              </w:tc>
              <w:tc>
                <w:tcPr>
                  <w:tcW w:w="1199" w:type="dxa"/>
                </w:tcPr>
                <w:p w:rsidR="002C2242" w:rsidRPr="002C2242" w:rsidRDefault="002C2242" w:rsidP="006358C9">
                  <w:pPr>
                    <w:framePr w:hSpace="180" w:wrap="around" w:vAnchor="text" w:hAnchor="text" w:x="-494" w:y="1"/>
                    <w:tabs>
                      <w:tab w:val="left" w:pos="1526"/>
                      <w:tab w:val="left" w:pos="3260"/>
                      <w:tab w:val="left" w:pos="4459"/>
                    </w:tabs>
                    <w:suppressOverlap/>
                    <w:jc w:val="center"/>
                    <w:rPr>
                      <w:sz w:val="24"/>
                      <w:szCs w:val="24"/>
                    </w:rPr>
                  </w:pPr>
                  <w:r w:rsidRPr="002C2242">
                    <w:rPr>
                      <w:sz w:val="24"/>
                      <w:szCs w:val="24"/>
                    </w:rPr>
                    <w:t>15</w:t>
                  </w:r>
                </w:p>
              </w:tc>
              <w:tc>
                <w:tcPr>
                  <w:tcW w:w="1330" w:type="dxa"/>
                </w:tcPr>
                <w:p w:rsidR="002C2242" w:rsidRPr="002C2242" w:rsidRDefault="002C2242" w:rsidP="006358C9">
                  <w:pPr>
                    <w:framePr w:hSpace="180" w:wrap="around" w:vAnchor="text" w:hAnchor="text" w:x="-494" w:y="1"/>
                    <w:tabs>
                      <w:tab w:val="left" w:pos="1526"/>
                      <w:tab w:val="left" w:pos="3260"/>
                      <w:tab w:val="left" w:pos="4459"/>
                    </w:tabs>
                    <w:suppressOverlap/>
                    <w:jc w:val="center"/>
                    <w:rPr>
                      <w:sz w:val="24"/>
                      <w:szCs w:val="24"/>
                    </w:rPr>
                  </w:pPr>
                  <w:r w:rsidRPr="002C2242">
                    <w:rPr>
                      <w:sz w:val="24"/>
                      <w:szCs w:val="24"/>
                    </w:rPr>
                    <w:t>20</w:t>
                  </w:r>
                </w:p>
              </w:tc>
            </w:tr>
          </w:tbl>
          <w:p w:rsidR="002C2242" w:rsidRPr="002C2242" w:rsidRDefault="002C2242" w:rsidP="002C2242">
            <w:pPr>
              <w:ind w:right="-46"/>
              <w:jc w:val="right"/>
              <w:rPr>
                <w:sz w:val="28"/>
                <w:szCs w:val="28"/>
              </w:rPr>
            </w:pPr>
            <w:r w:rsidRPr="002C2242">
              <w:rPr>
                <w:sz w:val="28"/>
                <w:szCs w:val="28"/>
              </w:rPr>
              <w:tab/>
            </w:r>
          </w:p>
        </w:tc>
      </w:tr>
    </w:tbl>
    <w:p w:rsidR="002C2242" w:rsidRPr="002C2242" w:rsidRDefault="002C2242" w:rsidP="002C2242">
      <w:pPr>
        <w:spacing w:line="276" w:lineRule="auto"/>
        <w:rPr>
          <w:b/>
          <w:sz w:val="28"/>
          <w:szCs w:val="28"/>
        </w:rPr>
      </w:pPr>
      <w:r w:rsidRPr="002C2242">
        <w:rPr>
          <w:b/>
          <w:sz w:val="28"/>
          <w:szCs w:val="28"/>
        </w:rPr>
        <w:lastRenderedPageBreak/>
        <w:t>Пример расчета значения показателя 1.1.</w:t>
      </w:r>
    </w:p>
    <w:p w:rsidR="002C2242" w:rsidRPr="002C2242" w:rsidRDefault="002C2242" w:rsidP="002C2242">
      <w:pPr>
        <w:spacing w:line="276" w:lineRule="auto"/>
        <w:rPr>
          <w:sz w:val="28"/>
          <w:szCs w:val="28"/>
        </w:rPr>
      </w:pPr>
      <w:r w:rsidRPr="002C2242">
        <w:rPr>
          <w:sz w:val="28"/>
          <w:szCs w:val="28"/>
        </w:rPr>
        <w:t>1) Объем информации в соответствии с нормативными</w:t>
      </w:r>
      <w:r w:rsidR="002E114D">
        <w:rPr>
          <w:sz w:val="28"/>
          <w:szCs w:val="28"/>
        </w:rPr>
        <w:t xml:space="preserve"> </w:t>
      </w:r>
      <w:r w:rsidRPr="002C2242">
        <w:rPr>
          <w:sz w:val="28"/>
          <w:szCs w:val="28"/>
        </w:rPr>
        <w:t>правовыми актами –</w:t>
      </w:r>
      <w:r w:rsidR="00DB32E2">
        <w:rPr>
          <w:sz w:val="28"/>
          <w:szCs w:val="28"/>
        </w:rPr>
        <w:t xml:space="preserve"> на стенде</w:t>
      </w:r>
      <w:r w:rsidRPr="002C2242">
        <w:rPr>
          <w:sz w:val="28"/>
          <w:szCs w:val="28"/>
        </w:rPr>
        <w:t xml:space="preserve"> 1</w:t>
      </w:r>
      <w:r w:rsidR="00DB32E2">
        <w:rPr>
          <w:sz w:val="28"/>
          <w:szCs w:val="28"/>
        </w:rPr>
        <w:t>5</w:t>
      </w:r>
      <w:r w:rsidRPr="002C2242">
        <w:rPr>
          <w:sz w:val="28"/>
          <w:szCs w:val="28"/>
        </w:rPr>
        <w:t xml:space="preserve"> единиц информации</w:t>
      </w:r>
      <w:r w:rsidR="00DB32E2">
        <w:rPr>
          <w:sz w:val="28"/>
          <w:szCs w:val="28"/>
        </w:rPr>
        <w:t>, на официальном сайте – 20 единиц информации.</w:t>
      </w:r>
      <w:r w:rsidRPr="002C2242">
        <w:rPr>
          <w:sz w:val="28"/>
          <w:szCs w:val="28"/>
        </w:rPr>
        <w:t xml:space="preserve"> </w:t>
      </w:r>
    </w:p>
    <w:p w:rsidR="002C2242" w:rsidRPr="002C2242" w:rsidRDefault="002C2242" w:rsidP="002C2242">
      <w:pPr>
        <w:spacing w:line="276" w:lineRule="auto"/>
        <w:rPr>
          <w:sz w:val="28"/>
          <w:szCs w:val="28"/>
        </w:rPr>
      </w:pPr>
      <w:r w:rsidRPr="002C2242">
        <w:rPr>
          <w:sz w:val="28"/>
          <w:szCs w:val="28"/>
        </w:rPr>
        <w:t>2) Размещено: на информационном</w:t>
      </w:r>
      <w:r w:rsidR="002E114D">
        <w:rPr>
          <w:sz w:val="28"/>
          <w:szCs w:val="28"/>
        </w:rPr>
        <w:t xml:space="preserve"> </w:t>
      </w:r>
      <w:r w:rsidRPr="002C2242">
        <w:rPr>
          <w:sz w:val="28"/>
          <w:szCs w:val="28"/>
        </w:rPr>
        <w:t>стенде</w:t>
      </w:r>
      <w:r w:rsidR="002E114D">
        <w:rPr>
          <w:sz w:val="28"/>
          <w:szCs w:val="28"/>
        </w:rPr>
        <w:t xml:space="preserve"> </w:t>
      </w:r>
      <w:r w:rsidRPr="002C2242">
        <w:rPr>
          <w:sz w:val="28"/>
          <w:szCs w:val="28"/>
        </w:rPr>
        <w:t>в помещении организации –</w:t>
      </w:r>
      <w:r w:rsidR="002E114D">
        <w:rPr>
          <w:sz w:val="28"/>
          <w:szCs w:val="28"/>
        </w:rPr>
        <w:t xml:space="preserve"> </w:t>
      </w:r>
      <w:r w:rsidRPr="002C2242">
        <w:rPr>
          <w:sz w:val="28"/>
          <w:szCs w:val="28"/>
        </w:rPr>
        <w:t>3 единицы информации</w:t>
      </w:r>
    </w:p>
    <w:p w:rsidR="002C2242" w:rsidRPr="002C2242" w:rsidRDefault="002C2242" w:rsidP="002C2242">
      <w:pPr>
        <w:spacing w:line="276" w:lineRule="auto"/>
        <w:rPr>
          <w:sz w:val="28"/>
          <w:szCs w:val="28"/>
        </w:rPr>
      </w:pPr>
      <w:r w:rsidRPr="002C2242">
        <w:rPr>
          <w:sz w:val="28"/>
          <w:szCs w:val="28"/>
        </w:rPr>
        <w:t xml:space="preserve">на официальном сайте организации – </w:t>
      </w:r>
      <w:r w:rsidR="00DB32E2">
        <w:rPr>
          <w:sz w:val="28"/>
          <w:szCs w:val="28"/>
        </w:rPr>
        <w:t>8</w:t>
      </w:r>
      <w:r w:rsidRPr="002C2242">
        <w:rPr>
          <w:sz w:val="28"/>
          <w:szCs w:val="28"/>
        </w:rPr>
        <w:t xml:space="preserve"> единиц информации.</w:t>
      </w:r>
    </w:p>
    <w:p w:rsidR="002C2242" w:rsidRPr="00714ADA" w:rsidRDefault="002C2242" w:rsidP="002C2242">
      <w:pPr>
        <w:spacing w:line="276" w:lineRule="auto"/>
        <w:rPr>
          <w:sz w:val="2"/>
          <w:szCs w:val="28"/>
        </w:rPr>
      </w:pPr>
    </w:p>
    <w:p w:rsidR="002C2242" w:rsidRPr="002C2242" w:rsidRDefault="002C2242" w:rsidP="002C2242">
      <w:pPr>
        <w:spacing w:line="276" w:lineRule="auto"/>
        <w:rPr>
          <w:b/>
          <w:sz w:val="28"/>
          <w:szCs w:val="28"/>
          <w:u w:val="single"/>
        </w:rPr>
      </w:pPr>
      <w:r w:rsidRPr="002C2242">
        <w:rPr>
          <w:b/>
          <w:sz w:val="28"/>
          <w:szCs w:val="28"/>
          <w:u w:val="single"/>
        </w:rPr>
        <w:t xml:space="preserve">Расчет показателя 1.1: </w:t>
      </w:r>
    </w:p>
    <w:p w:rsidR="002C2242" w:rsidRPr="002C2242" w:rsidRDefault="00DB32E2" w:rsidP="002C2242">
      <w:pPr>
        <w:spacing w:line="276" w:lineRule="auto"/>
        <w:rPr>
          <w:b/>
          <w:sz w:val="28"/>
          <w:szCs w:val="28"/>
        </w:rPr>
      </w:pPr>
      <w:r>
        <w:rPr>
          <w:b/>
          <w:sz w:val="28"/>
          <w:szCs w:val="28"/>
        </w:rPr>
        <w:t>(</w:t>
      </w:r>
      <w:r w:rsidR="002C2242" w:rsidRPr="002C2242">
        <w:rPr>
          <w:b/>
          <w:sz w:val="28"/>
          <w:szCs w:val="28"/>
        </w:rPr>
        <w:t>(</w:t>
      </w:r>
      <w:r>
        <w:rPr>
          <w:b/>
          <w:sz w:val="28"/>
          <w:szCs w:val="28"/>
        </w:rPr>
        <w:t>3</w:t>
      </w:r>
      <w:proofErr w:type="gramStart"/>
      <w:r w:rsidR="002C2242" w:rsidRPr="002C2242">
        <w:rPr>
          <w:b/>
          <w:sz w:val="28"/>
          <w:szCs w:val="28"/>
        </w:rPr>
        <w:t xml:space="preserve"> :</w:t>
      </w:r>
      <w:proofErr w:type="gramEnd"/>
      <w:r w:rsidR="002C2242" w:rsidRPr="002C2242">
        <w:rPr>
          <w:b/>
          <w:sz w:val="28"/>
          <w:szCs w:val="28"/>
        </w:rPr>
        <w:t xml:space="preserve"> </w:t>
      </w:r>
      <w:r>
        <w:rPr>
          <w:b/>
          <w:sz w:val="28"/>
          <w:szCs w:val="28"/>
        </w:rPr>
        <w:t>15</w:t>
      </w:r>
      <w:r w:rsidR="002C2242" w:rsidRPr="002C2242">
        <w:rPr>
          <w:b/>
          <w:sz w:val="28"/>
          <w:szCs w:val="28"/>
        </w:rPr>
        <w:t>)</w:t>
      </w:r>
      <w:r>
        <w:rPr>
          <w:b/>
          <w:sz w:val="28"/>
          <w:szCs w:val="28"/>
        </w:rPr>
        <w:t>+(8:20)):2</w:t>
      </w:r>
      <w:r w:rsidR="002C2242" w:rsidRPr="002C2242">
        <w:rPr>
          <w:b/>
          <w:sz w:val="28"/>
          <w:szCs w:val="28"/>
        </w:rPr>
        <w:t>х100 =</w:t>
      </w:r>
      <w:r w:rsidR="002E114D">
        <w:rPr>
          <w:b/>
          <w:sz w:val="28"/>
          <w:szCs w:val="28"/>
        </w:rPr>
        <w:t xml:space="preserve"> </w:t>
      </w:r>
      <w:r>
        <w:rPr>
          <w:b/>
          <w:sz w:val="28"/>
          <w:szCs w:val="28"/>
        </w:rPr>
        <w:t>(0,2+0,4)</w:t>
      </w:r>
      <w:r w:rsidRPr="00DB32E2">
        <w:rPr>
          <w:b/>
          <w:sz w:val="28"/>
          <w:szCs w:val="28"/>
        </w:rPr>
        <w:t xml:space="preserve"> </w:t>
      </w:r>
      <w:r w:rsidRPr="002C2242">
        <w:rPr>
          <w:b/>
          <w:sz w:val="28"/>
          <w:szCs w:val="28"/>
        </w:rPr>
        <w:t xml:space="preserve">х </w:t>
      </w:r>
      <w:r w:rsidR="002C2242" w:rsidRPr="002C2242">
        <w:rPr>
          <w:b/>
          <w:sz w:val="28"/>
          <w:szCs w:val="28"/>
        </w:rPr>
        <w:t>0,5х100=</w:t>
      </w:r>
      <w:r>
        <w:rPr>
          <w:b/>
          <w:sz w:val="28"/>
          <w:szCs w:val="28"/>
        </w:rPr>
        <w:t>30</w:t>
      </w:r>
      <w:r w:rsidR="002C2242" w:rsidRPr="002C2242">
        <w:rPr>
          <w:b/>
          <w:sz w:val="28"/>
          <w:szCs w:val="28"/>
        </w:rPr>
        <w:t xml:space="preserve"> баллов</w:t>
      </w:r>
    </w:p>
    <w:p w:rsidR="002C2242" w:rsidRPr="002C2242" w:rsidRDefault="002C2242" w:rsidP="002C2242">
      <w:pPr>
        <w:spacing w:after="200" w:line="276" w:lineRule="auto"/>
        <w:rPr>
          <w:b/>
          <w:sz w:val="28"/>
          <w:szCs w:val="28"/>
        </w:rPr>
      </w:pPr>
    </w:p>
    <w:p w:rsidR="002C2242" w:rsidRDefault="002C2242" w:rsidP="002C2242">
      <w:pPr>
        <w:spacing w:after="200" w:line="276" w:lineRule="auto"/>
        <w:rPr>
          <w:sz w:val="28"/>
          <w:szCs w:val="28"/>
        </w:rPr>
      </w:pPr>
    </w:p>
    <w:p w:rsidR="006B3495" w:rsidRDefault="006B3495" w:rsidP="002C2242">
      <w:pPr>
        <w:rPr>
          <w:sz w:val="28"/>
          <w:szCs w:val="28"/>
        </w:rPr>
      </w:pPr>
    </w:p>
    <w:p w:rsidR="0087016A" w:rsidRDefault="0087016A" w:rsidP="002C2242">
      <w:pPr>
        <w:rPr>
          <w:rFonts w:ascii="Calibri" w:hAnsi="Calibri"/>
          <w:sz w:val="22"/>
          <w:szCs w:val="22"/>
        </w:rPr>
      </w:pPr>
    </w:p>
    <w:p w:rsidR="00714ADA" w:rsidRDefault="00714ADA" w:rsidP="002C2242">
      <w:pPr>
        <w:rPr>
          <w:rFonts w:ascii="Calibri" w:hAnsi="Calibri"/>
          <w:sz w:val="22"/>
          <w:szCs w:val="22"/>
        </w:rPr>
      </w:pPr>
    </w:p>
    <w:p w:rsidR="00714ADA" w:rsidRPr="002C2242" w:rsidRDefault="00714ADA" w:rsidP="002C2242">
      <w:pPr>
        <w:rPr>
          <w:rFonts w:ascii="Calibri" w:hAnsi="Calibri"/>
          <w:sz w:val="22"/>
          <w:szCs w:val="22"/>
        </w:rPr>
      </w:pPr>
    </w:p>
    <w:tbl>
      <w:tblPr>
        <w:tblpPr w:leftFromText="180" w:rightFromText="180" w:vertAnchor="text" w:tblpX="-494" w:tblpY="1"/>
        <w:tblOverlap w:val="never"/>
        <w:tblW w:w="16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2"/>
        <w:gridCol w:w="932"/>
        <w:gridCol w:w="3685"/>
        <w:gridCol w:w="4678"/>
        <w:gridCol w:w="1418"/>
        <w:gridCol w:w="1363"/>
      </w:tblGrid>
      <w:tr w:rsidR="002C2242" w:rsidRPr="002C2242" w:rsidTr="008A75BA">
        <w:trPr>
          <w:trHeight w:val="20"/>
        </w:trPr>
        <w:tc>
          <w:tcPr>
            <w:tcW w:w="534" w:type="dxa"/>
            <w:tcBorders>
              <w:top w:val="single" w:sz="4" w:space="0" w:color="auto"/>
              <w:left w:val="single" w:sz="4" w:space="0" w:color="auto"/>
              <w:right w:val="single" w:sz="4" w:space="0" w:color="auto"/>
            </w:tcBorders>
            <w:vAlign w:val="center"/>
          </w:tcPr>
          <w:p w:rsidR="002C2242" w:rsidRPr="00714ADA" w:rsidRDefault="002C2242" w:rsidP="00714ADA">
            <w:pPr>
              <w:widowControl w:val="0"/>
              <w:autoSpaceDE w:val="0"/>
              <w:autoSpaceDN w:val="0"/>
              <w:adjustRightInd w:val="0"/>
              <w:spacing w:line="226" w:lineRule="auto"/>
              <w:ind w:right="-108"/>
              <w:jc w:val="center"/>
              <w:rPr>
                <w:b/>
                <w:spacing w:val="-4"/>
                <w:sz w:val="24"/>
                <w:szCs w:val="24"/>
              </w:rPr>
            </w:pPr>
            <w:r w:rsidRPr="00714ADA">
              <w:rPr>
                <w:b/>
                <w:spacing w:val="-4"/>
                <w:sz w:val="24"/>
                <w:szCs w:val="24"/>
              </w:rPr>
              <w:lastRenderedPageBreak/>
              <w:t>№</w:t>
            </w:r>
          </w:p>
        </w:tc>
        <w:tc>
          <w:tcPr>
            <w:tcW w:w="3402" w:type="dxa"/>
            <w:tcBorders>
              <w:top w:val="single" w:sz="4" w:space="0" w:color="auto"/>
              <w:left w:val="single" w:sz="4" w:space="0" w:color="auto"/>
              <w:right w:val="single" w:sz="4" w:space="0" w:color="auto"/>
            </w:tcBorders>
            <w:vAlign w:val="center"/>
          </w:tcPr>
          <w:p w:rsidR="002C2242" w:rsidRPr="00714ADA" w:rsidRDefault="002C2242" w:rsidP="00714ADA">
            <w:pPr>
              <w:widowControl w:val="0"/>
              <w:autoSpaceDE w:val="0"/>
              <w:autoSpaceDN w:val="0"/>
              <w:adjustRightInd w:val="0"/>
              <w:spacing w:line="226" w:lineRule="auto"/>
              <w:jc w:val="center"/>
              <w:rPr>
                <w:b/>
                <w:spacing w:val="-4"/>
                <w:sz w:val="24"/>
                <w:szCs w:val="24"/>
              </w:rPr>
            </w:pPr>
            <w:r w:rsidRPr="00714ADA">
              <w:rPr>
                <w:b/>
                <w:spacing w:val="-4"/>
                <w:sz w:val="24"/>
                <w:szCs w:val="24"/>
              </w:rPr>
              <w:t>Показатели оценки качества</w:t>
            </w:r>
          </w:p>
          <w:p w:rsidR="002C2242" w:rsidRPr="00714ADA" w:rsidRDefault="002C2242" w:rsidP="00714ADA">
            <w:pPr>
              <w:widowControl w:val="0"/>
              <w:autoSpaceDE w:val="0"/>
              <w:autoSpaceDN w:val="0"/>
              <w:adjustRightInd w:val="0"/>
              <w:spacing w:line="226" w:lineRule="auto"/>
              <w:jc w:val="center"/>
              <w:rPr>
                <w:b/>
                <w:spacing w:val="-4"/>
                <w:sz w:val="24"/>
                <w:szCs w:val="24"/>
              </w:rPr>
            </w:pPr>
          </w:p>
        </w:tc>
        <w:tc>
          <w:tcPr>
            <w:tcW w:w="932" w:type="dxa"/>
            <w:tcBorders>
              <w:top w:val="single" w:sz="4" w:space="0" w:color="auto"/>
              <w:left w:val="single" w:sz="4" w:space="0" w:color="auto"/>
              <w:right w:val="single" w:sz="4" w:space="0" w:color="auto"/>
            </w:tcBorders>
          </w:tcPr>
          <w:p w:rsidR="002C2242" w:rsidRPr="00714ADA" w:rsidRDefault="002C2242" w:rsidP="00714ADA">
            <w:pPr>
              <w:widowControl w:val="0"/>
              <w:autoSpaceDE w:val="0"/>
              <w:autoSpaceDN w:val="0"/>
              <w:adjustRightInd w:val="0"/>
              <w:spacing w:line="226" w:lineRule="auto"/>
              <w:ind w:left="-108" w:right="-13"/>
              <w:jc w:val="center"/>
              <w:rPr>
                <w:b/>
                <w:spacing w:val="-4"/>
                <w:sz w:val="24"/>
                <w:szCs w:val="24"/>
              </w:rPr>
            </w:pPr>
            <w:proofErr w:type="spellStart"/>
            <w:r w:rsidRPr="00714ADA">
              <w:rPr>
                <w:b/>
                <w:spacing w:val="-4"/>
                <w:sz w:val="24"/>
                <w:szCs w:val="24"/>
              </w:rPr>
              <w:t>Значи-мость</w:t>
            </w:r>
            <w:proofErr w:type="spellEnd"/>
            <w:r w:rsidRPr="00714ADA">
              <w:rPr>
                <w:b/>
                <w:spacing w:val="-4"/>
                <w:sz w:val="24"/>
                <w:szCs w:val="24"/>
              </w:rPr>
              <w:t xml:space="preserve"> пока-</w:t>
            </w:r>
            <w:proofErr w:type="spellStart"/>
            <w:r w:rsidRPr="00714ADA">
              <w:rPr>
                <w:b/>
                <w:spacing w:val="-4"/>
                <w:sz w:val="24"/>
                <w:szCs w:val="24"/>
              </w:rPr>
              <w:t>зателей</w:t>
            </w:r>
            <w:proofErr w:type="spellEnd"/>
          </w:p>
        </w:tc>
        <w:tc>
          <w:tcPr>
            <w:tcW w:w="3685" w:type="dxa"/>
            <w:tcBorders>
              <w:top w:val="single" w:sz="4" w:space="0" w:color="auto"/>
              <w:left w:val="single" w:sz="4" w:space="0" w:color="auto"/>
              <w:right w:val="single" w:sz="4" w:space="0" w:color="auto"/>
            </w:tcBorders>
            <w:vAlign w:val="center"/>
          </w:tcPr>
          <w:p w:rsidR="002C2242" w:rsidRPr="00714ADA" w:rsidRDefault="002C2242" w:rsidP="00714ADA">
            <w:pPr>
              <w:widowControl w:val="0"/>
              <w:autoSpaceDE w:val="0"/>
              <w:autoSpaceDN w:val="0"/>
              <w:adjustRightInd w:val="0"/>
              <w:spacing w:line="226" w:lineRule="auto"/>
              <w:jc w:val="center"/>
              <w:rPr>
                <w:b/>
                <w:spacing w:val="-4"/>
                <w:sz w:val="24"/>
                <w:szCs w:val="24"/>
              </w:rPr>
            </w:pPr>
            <w:r w:rsidRPr="00714ADA">
              <w:rPr>
                <w:b/>
                <w:spacing w:val="-4"/>
                <w:sz w:val="24"/>
                <w:szCs w:val="24"/>
              </w:rPr>
              <w:t>Параметры показателя оценки качества, подлежащие оценке</w:t>
            </w:r>
          </w:p>
        </w:tc>
        <w:tc>
          <w:tcPr>
            <w:tcW w:w="4678" w:type="dxa"/>
            <w:tcBorders>
              <w:top w:val="single" w:sz="4" w:space="0" w:color="auto"/>
              <w:left w:val="single" w:sz="4" w:space="0" w:color="auto"/>
              <w:right w:val="single" w:sz="4" w:space="0" w:color="auto"/>
            </w:tcBorders>
            <w:vAlign w:val="center"/>
          </w:tcPr>
          <w:p w:rsidR="002C2242" w:rsidRPr="00714ADA" w:rsidRDefault="002C2242" w:rsidP="00714ADA">
            <w:pPr>
              <w:widowControl w:val="0"/>
              <w:autoSpaceDE w:val="0"/>
              <w:autoSpaceDN w:val="0"/>
              <w:adjustRightInd w:val="0"/>
              <w:spacing w:line="226" w:lineRule="auto"/>
              <w:jc w:val="center"/>
              <w:rPr>
                <w:b/>
                <w:spacing w:val="-4"/>
                <w:sz w:val="24"/>
                <w:szCs w:val="24"/>
              </w:rPr>
            </w:pPr>
            <w:r w:rsidRPr="00714ADA">
              <w:rPr>
                <w:b/>
                <w:spacing w:val="-4"/>
                <w:sz w:val="24"/>
                <w:szCs w:val="24"/>
              </w:rPr>
              <w:t>Индикаторы параметров показателей оценки качества</w:t>
            </w:r>
          </w:p>
        </w:tc>
        <w:tc>
          <w:tcPr>
            <w:tcW w:w="1418" w:type="dxa"/>
            <w:tcBorders>
              <w:top w:val="single" w:sz="4" w:space="0" w:color="auto"/>
              <w:left w:val="single" w:sz="4" w:space="0" w:color="auto"/>
              <w:right w:val="single" w:sz="4" w:space="0" w:color="auto"/>
            </w:tcBorders>
            <w:vAlign w:val="center"/>
          </w:tcPr>
          <w:p w:rsidR="002C2242" w:rsidRPr="00714ADA" w:rsidRDefault="002C2242" w:rsidP="00714ADA">
            <w:pPr>
              <w:widowControl w:val="0"/>
              <w:autoSpaceDE w:val="0"/>
              <w:autoSpaceDN w:val="0"/>
              <w:adjustRightInd w:val="0"/>
              <w:spacing w:line="226" w:lineRule="auto"/>
              <w:ind w:right="-168"/>
              <w:jc w:val="center"/>
              <w:rPr>
                <w:b/>
                <w:spacing w:val="-4"/>
                <w:sz w:val="24"/>
                <w:szCs w:val="24"/>
              </w:rPr>
            </w:pPr>
            <w:r w:rsidRPr="00714ADA">
              <w:rPr>
                <w:b/>
                <w:spacing w:val="-4"/>
                <w:sz w:val="24"/>
                <w:szCs w:val="24"/>
              </w:rPr>
              <w:t>Значение параметров в баллах</w:t>
            </w:r>
          </w:p>
        </w:tc>
        <w:tc>
          <w:tcPr>
            <w:tcW w:w="1363" w:type="dxa"/>
            <w:tcBorders>
              <w:top w:val="single" w:sz="4" w:space="0" w:color="auto"/>
              <w:left w:val="single" w:sz="4" w:space="0" w:color="auto"/>
              <w:right w:val="single" w:sz="4" w:space="0" w:color="auto"/>
            </w:tcBorders>
          </w:tcPr>
          <w:p w:rsidR="002C2242" w:rsidRPr="00714ADA" w:rsidRDefault="002C2242" w:rsidP="00714ADA">
            <w:pPr>
              <w:widowControl w:val="0"/>
              <w:autoSpaceDE w:val="0"/>
              <w:autoSpaceDN w:val="0"/>
              <w:adjustRightInd w:val="0"/>
              <w:spacing w:line="226" w:lineRule="auto"/>
              <w:ind w:left="-107" w:right="-113"/>
              <w:jc w:val="center"/>
              <w:rPr>
                <w:b/>
                <w:spacing w:val="-4"/>
                <w:sz w:val="24"/>
                <w:szCs w:val="24"/>
              </w:rPr>
            </w:pPr>
            <w:r w:rsidRPr="00714ADA">
              <w:rPr>
                <w:b/>
                <w:spacing w:val="-4"/>
                <w:sz w:val="24"/>
                <w:szCs w:val="24"/>
              </w:rPr>
              <w:t>Макси-</w:t>
            </w:r>
            <w:proofErr w:type="spellStart"/>
            <w:r w:rsidRPr="00714ADA">
              <w:rPr>
                <w:b/>
                <w:spacing w:val="-4"/>
                <w:sz w:val="24"/>
                <w:szCs w:val="24"/>
              </w:rPr>
              <w:t>мальное</w:t>
            </w:r>
            <w:proofErr w:type="spellEnd"/>
            <w:r w:rsidRPr="00714ADA">
              <w:rPr>
                <w:b/>
                <w:spacing w:val="-4"/>
                <w:sz w:val="24"/>
                <w:szCs w:val="24"/>
              </w:rPr>
              <w:t xml:space="preserve"> значение показателей </w:t>
            </w:r>
          </w:p>
        </w:tc>
      </w:tr>
      <w:tr w:rsidR="002C2242" w:rsidRPr="002C2242" w:rsidTr="008A75BA">
        <w:trPr>
          <w:trHeight w:val="20"/>
        </w:trPr>
        <w:tc>
          <w:tcPr>
            <w:tcW w:w="534" w:type="dxa"/>
            <w:vMerge w:val="restart"/>
            <w:tcBorders>
              <w:top w:val="single" w:sz="4" w:space="0" w:color="auto"/>
              <w:left w:val="single" w:sz="4" w:space="0" w:color="auto"/>
              <w:right w:val="single" w:sz="4" w:space="0" w:color="auto"/>
            </w:tcBorders>
          </w:tcPr>
          <w:p w:rsidR="002C2242" w:rsidRPr="00714ADA" w:rsidRDefault="002C2242" w:rsidP="00714ADA">
            <w:pPr>
              <w:widowControl w:val="0"/>
              <w:autoSpaceDE w:val="0"/>
              <w:autoSpaceDN w:val="0"/>
              <w:adjustRightInd w:val="0"/>
              <w:spacing w:line="226" w:lineRule="auto"/>
              <w:ind w:right="-108"/>
              <w:rPr>
                <w:spacing w:val="-4"/>
                <w:sz w:val="24"/>
                <w:szCs w:val="24"/>
              </w:rPr>
            </w:pPr>
            <w:r w:rsidRPr="00714ADA">
              <w:rPr>
                <w:spacing w:val="-4"/>
                <w:sz w:val="24"/>
                <w:szCs w:val="24"/>
              </w:rPr>
              <w:t>1.2.</w:t>
            </w:r>
          </w:p>
        </w:tc>
        <w:tc>
          <w:tcPr>
            <w:tcW w:w="3402" w:type="dxa"/>
            <w:vMerge w:val="restart"/>
            <w:tcBorders>
              <w:top w:val="single" w:sz="4" w:space="0" w:color="auto"/>
              <w:left w:val="single" w:sz="4" w:space="0" w:color="auto"/>
              <w:right w:val="single" w:sz="4" w:space="0" w:color="auto"/>
            </w:tcBorders>
          </w:tcPr>
          <w:p w:rsidR="002C2242" w:rsidRPr="00714ADA" w:rsidRDefault="002C2242" w:rsidP="00714ADA">
            <w:pPr>
              <w:widowControl w:val="0"/>
              <w:autoSpaceDE w:val="0"/>
              <w:autoSpaceDN w:val="0"/>
              <w:adjustRightInd w:val="0"/>
              <w:spacing w:line="226" w:lineRule="auto"/>
              <w:rPr>
                <w:color w:val="000000"/>
                <w:spacing w:val="-4"/>
                <w:sz w:val="24"/>
                <w:szCs w:val="24"/>
              </w:rPr>
            </w:pPr>
            <w:r w:rsidRPr="00714ADA">
              <w:rPr>
                <w:color w:val="000000"/>
                <w:spacing w:val="-4"/>
                <w:sz w:val="24"/>
                <w:szCs w:val="24"/>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2C2242" w:rsidRPr="00714ADA" w:rsidRDefault="002C2242" w:rsidP="00714ADA">
            <w:pPr>
              <w:widowControl w:val="0"/>
              <w:autoSpaceDE w:val="0"/>
              <w:autoSpaceDN w:val="0"/>
              <w:adjustRightInd w:val="0"/>
              <w:spacing w:line="226" w:lineRule="auto"/>
              <w:rPr>
                <w:color w:val="000000"/>
                <w:spacing w:val="-4"/>
                <w:sz w:val="24"/>
                <w:szCs w:val="24"/>
              </w:rPr>
            </w:pPr>
            <w:r w:rsidRPr="00714ADA">
              <w:rPr>
                <w:color w:val="000000"/>
                <w:spacing w:val="-4"/>
                <w:sz w:val="24"/>
                <w:szCs w:val="24"/>
              </w:rPr>
              <w:t>- абонентского номера телефона;</w:t>
            </w:r>
          </w:p>
          <w:p w:rsidR="002C2242" w:rsidRPr="00714ADA" w:rsidRDefault="002C2242" w:rsidP="00714ADA">
            <w:pPr>
              <w:widowControl w:val="0"/>
              <w:autoSpaceDE w:val="0"/>
              <w:autoSpaceDN w:val="0"/>
              <w:adjustRightInd w:val="0"/>
              <w:spacing w:line="226" w:lineRule="auto"/>
              <w:rPr>
                <w:color w:val="000000"/>
                <w:spacing w:val="-4"/>
                <w:sz w:val="24"/>
                <w:szCs w:val="24"/>
              </w:rPr>
            </w:pPr>
            <w:r w:rsidRPr="00714ADA">
              <w:rPr>
                <w:color w:val="000000"/>
                <w:spacing w:val="-4"/>
                <w:sz w:val="24"/>
                <w:szCs w:val="24"/>
              </w:rPr>
              <w:t>- адреса электронной почты;</w:t>
            </w:r>
          </w:p>
          <w:p w:rsidR="002C2242" w:rsidRPr="00714ADA" w:rsidRDefault="002C2242" w:rsidP="00714ADA">
            <w:pPr>
              <w:widowControl w:val="0"/>
              <w:autoSpaceDE w:val="0"/>
              <w:autoSpaceDN w:val="0"/>
              <w:adjustRightInd w:val="0"/>
              <w:spacing w:line="226" w:lineRule="auto"/>
              <w:rPr>
                <w:color w:val="000000"/>
                <w:spacing w:val="-4"/>
                <w:sz w:val="24"/>
                <w:szCs w:val="24"/>
              </w:rPr>
            </w:pPr>
            <w:r w:rsidRPr="00714ADA">
              <w:rPr>
                <w:color w:val="000000"/>
                <w:spacing w:val="-4"/>
                <w:sz w:val="24"/>
                <w:szCs w:val="24"/>
              </w:rPr>
              <w:t>- электронных сервисов (для подачи электронного обращения (жалобы, предложения), получения консультации по оказываемым услугам и иных.);</w:t>
            </w:r>
          </w:p>
          <w:p w:rsidR="002C2242" w:rsidRPr="00714ADA" w:rsidRDefault="002C2242" w:rsidP="00714ADA">
            <w:pPr>
              <w:widowControl w:val="0"/>
              <w:autoSpaceDE w:val="0"/>
              <w:autoSpaceDN w:val="0"/>
              <w:adjustRightInd w:val="0"/>
              <w:spacing w:line="226" w:lineRule="auto"/>
              <w:rPr>
                <w:color w:val="000000"/>
                <w:spacing w:val="-4"/>
                <w:sz w:val="24"/>
                <w:szCs w:val="24"/>
              </w:rPr>
            </w:pPr>
            <w:r w:rsidRPr="00714ADA">
              <w:rPr>
                <w:color w:val="000000"/>
                <w:spacing w:val="-4"/>
                <w:sz w:val="24"/>
                <w:szCs w:val="24"/>
              </w:rPr>
              <w:t>- раздела официального сайта «Часто задаваемые вопросы»;</w:t>
            </w:r>
          </w:p>
          <w:p w:rsidR="002C2242" w:rsidRPr="00714ADA" w:rsidRDefault="002C2242" w:rsidP="00714ADA">
            <w:pPr>
              <w:widowControl w:val="0"/>
              <w:autoSpaceDE w:val="0"/>
              <w:autoSpaceDN w:val="0"/>
              <w:adjustRightInd w:val="0"/>
              <w:spacing w:line="226" w:lineRule="auto"/>
              <w:ind w:right="-108"/>
              <w:rPr>
                <w:color w:val="000000"/>
                <w:spacing w:val="-4"/>
                <w:sz w:val="24"/>
                <w:szCs w:val="24"/>
              </w:rPr>
            </w:pPr>
            <w:r w:rsidRPr="00714ADA">
              <w:rPr>
                <w:color w:val="000000"/>
                <w:spacing w:val="-4"/>
                <w:sz w:val="24"/>
                <w:szCs w:val="24"/>
              </w:rPr>
              <w:t xml:space="preserve">-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w:t>
            </w:r>
            <w:r w:rsidRPr="00714ADA">
              <w:rPr>
                <w:b/>
                <w:spacing w:val="-4"/>
                <w:sz w:val="28"/>
                <w:szCs w:val="28"/>
              </w:rPr>
              <w:t>(</w:t>
            </w:r>
            <w:proofErr w:type="spellStart"/>
            <w:r w:rsidRPr="00714ADA">
              <w:rPr>
                <w:b/>
                <w:spacing w:val="-4"/>
                <w:sz w:val="28"/>
                <w:szCs w:val="28"/>
              </w:rPr>
              <w:t>П</w:t>
            </w:r>
            <w:r w:rsidRPr="00714ADA">
              <w:rPr>
                <w:b/>
                <w:spacing w:val="-4"/>
                <w:sz w:val="28"/>
                <w:szCs w:val="28"/>
                <w:vertAlign w:val="subscript"/>
              </w:rPr>
              <w:t>дист</w:t>
            </w:r>
            <w:proofErr w:type="spellEnd"/>
            <w:r w:rsidRPr="00714ADA">
              <w:rPr>
                <w:b/>
                <w:spacing w:val="-4"/>
                <w:sz w:val="28"/>
                <w:szCs w:val="28"/>
              </w:rPr>
              <w:t>)</w:t>
            </w:r>
          </w:p>
        </w:tc>
        <w:tc>
          <w:tcPr>
            <w:tcW w:w="932" w:type="dxa"/>
            <w:vMerge w:val="restart"/>
            <w:tcBorders>
              <w:top w:val="single" w:sz="4" w:space="0" w:color="auto"/>
              <w:left w:val="single" w:sz="4" w:space="0" w:color="auto"/>
              <w:right w:val="single" w:sz="4" w:space="0" w:color="auto"/>
            </w:tcBorders>
          </w:tcPr>
          <w:p w:rsidR="002C2242" w:rsidRPr="00714ADA" w:rsidRDefault="002C2242" w:rsidP="00714ADA">
            <w:pPr>
              <w:widowControl w:val="0"/>
              <w:autoSpaceDE w:val="0"/>
              <w:autoSpaceDN w:val="0"/>
              <w:adjustRightInd w:val="0"/>
              <w:spacing w:line="226" w:lineRule="auto"/>
              <w:jc w:val="center"/>
              <w:rPr>
                <w:color w:val="000000"/>
                <w:spacing w:val="-4"/>
                <w:sz w:val="24"/>
                <w:szCs w:val="24"/>
              </w:rPr>
            </w:pPr>
            <w:r w:rsidRPr="00714ADA">
              <w:rPr>
                <w:color w:val="000000"/>
                <w:spacing w:val="-4"/>
                <w:sz w:val="24"/>
                <w:szCs w:val="24"/>
              </w:rPr>
              <w:t>0,3</w:t>
            </w:r>
          </w:p>
        </w:tc>
        <w:tc>
          <w:tcPr>
            <w:tcW w:w="3685" w:type="dxa"/>
            <w:vMerge w:val="restart"/>
            <w:tcBorders>
              <w:top w:val="single" w:sz="4" w:space="0" w:color="auto"/>
              <w:left w:val="single" w:sz="4" w:space="0" w:color="auto"/>
              <w:right w:val="single" w:sz="4" w:space="0" w:color="auto"/>
            </w:tcBorders>
          </w:tcPr>
          <w:p w:rsidR="002C2242" w:rsidRPr="00714ADA" w:rsidRDefault="002C2242" w:rsidP="00714ADA">
            <w:pPr>
              <w:widowControl w:val="0"/>
              <w:autoSpaceDE w:val="0"/>
              <w:autoSpaceDN w:val="0"/>
              <w:adjustRightInd w:val="0"/>
              <w:spacing w:line="226" w:lineRule="auto"/>
              <w:rPr>
                <w:color w:val="000000"/>
                <w:spacing w:val="-4"/>
                <w:sz w:val="24"/>
                <w:szCs w:val="24"/>
              </w:rPr>
            </w:pPr>
            <w:r w:rsidRPr="00714ADA">
              <w:rPr>
                <w:color w:val="000000"/>
                <w:spacing w:val="-4"/>
                <w:sz w:val="24"/>
                <w:szCs w:val="24"/>
              </w:rPr>
              <w:t>1.2.1. Наличие на официальном сайте организации информации о дистанционных способах взаимодействия с получателями услуг и их функционирование:</w:t>
            </w:r>
          </w:p>
          <w:p w:rsidR="002C2242" w:rsidRPr="00714ADA" w:rsidRDefault="002C2242" w:rsidP="00714ADA">
            <w:pPr>
              <w:widowControl w:val="0"/>
              <w:autoSpaceDE w:val="0"/>
              <w:autoSpaceDN w:val="0"/>
              <w:adjustRightInd w:val="0"/>
              <w:spacing w:line="226" w:lineRule="auto"/>
              <w:rPr>
                <w:color w:val="000000"/>
                <w:spacing w:val="-4"/>
                <w:sz w:val="24"/>
                <w:szCs w:val="24"/>
              </w:rPr>
            </w:pPr>
            <w:r w:rsidRPr="00714ADA">
              <w:rPr>
                <w:color w:val="000000"/>
                <w:spacing w:val="-4"/>
                <w:sz w:val="24"/>
                <w:szCs w:val="24"/>
              </w:rPr>
              <w:t>1) абонентского номера телефона;</w:t>
            </w:r>
          </w:p>
          <w:p w:rsidR="002C2242" w:rsidRPr="00714ADA" w:rsidRDefault="002C2242" w:rsidP="00714ADA">
            <w:pPr>
              <w:widowControl w:val="0"/>
              <w:autoSpaceDE w:val="0"/>
              <w:autoSpaceDN w:val="0"/>
              <w:adjustRightInd w:val="0"/>
              <w:spacing w:line="226" w:lineRule="auto"/>
              <w:rPr>
                <w:color w:val="000000"/>
                <w:spacing w:val="-4"/>
                <w:sz w:val="24"/>
                <w:szCs w:val="24"/>
              </w:rPr>
            </w:pPr>
            <w:r w:rsidRPr="00714ADA">
              <w:rPr>
                <w:color w:val="000000"/>
                <w:spacing w:val="-4"/>
                <w:sz w:val="24"/>
                <w:szCs w:val="24"/>
              </w:rPr>
              <w:t>2) адрес электронной почты;</w:t>
            </w:r>
          </w:p>
          <w:p w:rsidR="002C2242" w:rsidRPr="00714ADA" w:rsidRDefault="002C2242" w:rsidP="00714ADA">
            <w:pPr>
              <w:widowControl w:val="0"/>
              <w:autoSpaceDE w:val="0"/>
              <w:autoSpaceDN w:val="0"/>
              <w:adjustRightInd w:val="0"/>
              <w:spacing w:line="226" w:lineRule="auto"/>
              <w:rPr>
                <w:color w:val="000000"/>
                <w:spacing w:val="-4"/>
                <w:sz w:val="24"/>
                <w:szCs w:val="24"/>
              </w:rPr>
            </w:pPr>
            <w:r w:rsidRPr="00714ADA">
              <w:rPr>
                <w:color w:val="000000"/>
                <w:spacing w:val="-4"/>
                <w:sz w:val="24"/>
                <w:szCs w:val="24"/>
              </w:rPr>
              <w:t>3) электронных сервисов (для подачи электронного обращения (жалобы, предложения), получения консультации по оказываемым услугам и иных);</w:t>
            </w:r>
          </w:p>
          <w:p w:rsidR="002C2242" w:rsidRPr="00714ADA" w:rsidRDefault="002C2242" w:rsidP="00714ADA">
            <w:pPr>
              <w:widowControl w:val="0"/>
              <w:autoSpaceDE w:val="0"/>
              <w:autoSpaceDN w:val="0"/>
              <w:adjustRightInd w:val="0"/>
              <w:spacing w:line="226" w:lineRule="auto"/>
              <w:rPr>
                <w:color w:val="000000"/>
                <w:spacing w:val="-4"/>
                <w:sz w:val="24"/>
                <w:szCs w:val="24"/>
              </w:rPr>
            </w:pPr>
            <w:r w:rsidRPr="00714ADA">
              <w:rPr>
                <w:color w:val="000000"/>
                <w:spacing w:val="-4"/>
                <w:sz w:val="24"/>
                <w:szCs w:val="24"/>
              </w:rPr>
              <w:t>-4) раздела официального сайта «Часто задаваемые вопросы»;</w:t>
            </w:r>
          </w:p>
          <w:p w:rsidR="002C2242" w:rsidRPr="00714ADA" w:rsidRDefault="002C2242" w:rsidP="00714ADA">
            <w:pPr>
              <w:widowControl w:val="0"/>
              <w:autoSpaceDE w:val="0"/>
              <w:autoSpaceDN w:val="0"/>
              <w:adjustRightInd w:val="0"/>
              <w:spacing w:line="226" w:lineRule="auto"/>
              <w:rPr>
                <w:color w:val="000000"/>
                <w:spacing w:val="-4"/>
                <w:sz w:val="24"/>
                <w:szCs w:val="24"/>
              </w:rPr>
            </w:pPr>
            <w:r w:rsidRPr="00714ADA">
              <w:rPr>
                <w:color w:val="000000"/>
                <w:spacing w:val="-4"/>
                <w:sz w:val="24"/>
                <w:szCs w:val="24"/>
              </w:rPr>
              <w:t>-5)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2C2242" w:rsidRPr="00714ADA" w:rsidRDefault="002C2242" w:rsidP="00714ADA">
            <w:pPr>
              <w:widowControl w:val="0"/>
              <w:autoSpaceDE w:val="0"/>
              <w:autoSpaceDN w:val="0"/>
              <w:adjustRightInd w:val="0"/>
              <w:spacing w:line="226" w:lineRule="auto"/>
              <w:rPr>
                <w:color w:val="000000"/>
                <w:spacing w:val="-4"/>
                <w:sz w:val="24"/>
                <w:szCs w:val="24"/>
              </w:rPr>
            </w:pPr>
            <w:r w:rsidRPr="00714ADA">
              <w:rPr>
                <w:color w:val="000000"/>
                <w:spacing w:val="-4"/>
                <w:sz w:val="24"/>
                <w:szCs w:val="24"/>
              </w:rPr>
              <w:t>6) иного дистанционного способа взаимодействия.</w:t>
            </w:r>
          </w:p>
          <w:p w:rsidR="002C2242" w:rsidRPr="00714ADA" w:rsidRDefault="002C2242" w:rsidP="00714ADA">
            <w:pPr>
              <w:widowControl w:val="0"/>
              <w:autoSpaceDE w:val="0"/>
              <w:autoSpaceDN w:val="0"/>
              <w:adjustRightInd w:val="0"/>
              <w:spacing w:line="226" w:lineRule="auto"/>
              <w:rPr>
                <w:color w:val="000000"/>
                <w:spacing w:val="-4"/>
                <w:sz w:val="24"/>
                <w:szCs w:val="24"/>
              </w:rPr>
            </w:pPr>
          </w:p>
        </w:tc>
        <w:tc>
          <w:tcPr>
            <w:tcW w:w="4678" w:type="dxa"/>
            <w:tcBorders>
              <w:top w:val="single" w:sz="4" w:space="0" w:color="auto"/>
              <w:left w:val="single" w:sz="4" w:space="0" w:color="auto"/>
              <w:right w:val="single" w:sz="4" w:space="0" w:color="auto"/>
            </w:tcBorders>
          </w:tcPr>
          <w:p w:rsidR="002C2242" w:rsidRPr="00714ADA" w:rsidRDefault="002C2242" w:rsidP="00714ADA">
            <w:pPr>
              <w:widowControl w:val="0"/>
              <w:autoSpaceDE w:val="0"/>
              <w:autoSpaceDN w:val="0"/>
              <w:adjustRightInd w:val="0"/>
              <w:spacing w:line="226" w:lineRule="auto"/>
              <w:rPr>
                <w:color w:val="000000"/>
                <w:spacing w:val="-4"/>
                <w:sz w:val="24"/>
                <w:szCs w:val="24"/>
              </w:rPr>
            </w:pPr>
            <w:r w:rsidRPr="00714ADA">
              <w:rPr>
                <w:color w:val="000000"/>
                <w:spacing w:val="-4"/>
                <w:sz w:val="24"/>
                <w:szCs w:val="24"/>
              </w:rPr>
              <w:t>- отсутствуют или не функционируют дистанционные способы взаимодействия</w:t>
            </w:r>
          </w:p>
        </w:tc>
        <w:tc>
          <w:tcPr>
            <w:tcW w:w="1418" w:type="dxa"/>
            <w:tcBorders>
              <w:top w:val="single" w:sz="4" w:space="0" w:color="auto"/>
              <w:left w:val="single" w:sz="4" w:space="0" w:color="auto"/>
              <w:right w:val="single" w:sz="4" w:space="0" w:color="auto"/>
            </w:tcBorders>
          </w:tcPr>
          <w:p w:rsidR="002C2242" w:rsidRPr="00714ADA" w:rsidRDefault="002C2242" w:rsidP="00714ADA">
            <w:pPr>
              <w:widowControl w:val="0"/>
              <w:autoSpaceDE w:val="0"/>
              <w:autoSpaceDN w:val="0"/>
              <w:adjustRightInd w:val="0"/>
              <w:spacing w:line="226" w:lineRule="auto"/>
              <w:jc w:val="center"/>
              <w:rPr>
                <w:color w:val="000000"/>
                <w:spacing w:val="-4"/>
                <w:sz w:val="24"/>
                <w:szCs w:val="24"/>
              </w:rPr>
            </w:pPr>
            <w:r w:rsidRPr="00714ADA">
              <w:rPr>
                <w:color w:val="000000"/>
                <w:spacing w:val="-4"/>
                <w:sz w:val="24"/>
                <w:szCs w:val="24"/>
              </w:rPr>
              <w:t>0 баллов</w:t>
            </w:r>
          </w:p>
        </w:tc>
        <w:tc>
          <w:tcPr>
            <w:tcW w:w="1363" w:type="dxa"/>
            <w:vMerge w:val="restart"/>
            <w:tcBorders>
              <w:top w:val="single" w:sz="4" w:space="0" w:color="auto"/>
              <w:left w:val="single" w:sz="4" w:space="0" w:color="auto"/>
              <w:right w:val="single" w:sz="4" w:space="0" w:color="auto"/>
            </w:tcBorders>
          </w:tcPr>
          <w:p w:rsidR="002C2242" w:rsidRPr="00714ADA" w:rsidRDefault="002C2242" w:rsidP="00714ADA">
            <w:pPr>
              <w:widowControl w:val="0"/>
              <w:autoSpaceDE w:val="0"/>
              <w:autoSpaceDN w:val="0"/>
              <w:adjustRightInd w:val="0"/>
              <w:spacing w:line="226" w:lineRule="auto"/>
              <w:jc w:val="center"/>
              <w:rPr>
                <w:spacing w:val="-4"/>
                <w:sz w:val="24"/>
                <w:szCs w:val="24"/>
              </w:rPr>
            </w:pPr>
            <w:r w:rsidRPr="00714ADA">
              <w:rPr>
                <w:spacing w:val="-4"/>
                <w:sz w:val="24"/>
                <w:szCs w:val="24"/>
              </w:rPr>
              <w:t>100 баллов</w:t>
            </w:r>
          </w:p>
          <w:p w:rsidR="002C2242" w:rsidRPr="00714ADA" w:rsidRDefault="002C2242" w:rsidP="00714ADA">
            <w:pPr>
              <w:widowControl w:val="0"/>
              <w:autoSpaceDE w:val="0"/>
              <w:autoSpaceDN w:val="0"/>
              <w:adjustRightInd w:val="0"/>
              <w:spacing w:line="226" w:lineRule="auto"/>
              <w:jc w:val="center"/>
              <w:rPr>
                <w:spacing w:val="-4"/>
                <w:sz w:val="24"/>
                <w:szCs w:val="24"/>
              </w:rPr>
            </w:pPr>
          </w:p>
          <w:p w:rsidR="002C2242" w:rsidRPr="00714ADA" w:rsidRDefault="002C2242" w:rsidP="00714ADA">
            <w:pPr>
              <w:widowControl w:val="0"/>
              <w:autoSpaceDE w:val="0"/>
              <w:autoSpaceDN w:val="0"/>
              <w:adjustRightInd w:val="0"/>
              <w:spacing w:line="226" w:lineRule="auto"/>
              <w:jc w:val="center"/>
              <w:rPr>
                <w:spacing w:val="-4"/>
                <w:sz w:val="24"/>
                <w:szCs w:val="24"/>
              </w:rPr>
            </w:pPr>
            <w:r w:rsidRPr="00714ADA">
              <w:rPr>
                <w:color w:val="000000"/>
                <w:spacing w:val="-4"/>
                <w:sz w:val="24"/>
                <w:szCs w:val="24"/>
              </w:rPr>
              <w:t>Для расчета</w:t>
            </w:r>
            <w:r w:rsidR="002E114D">
              <w:rPr>
                <w:color w:val="000000"/>
                <w:spacing w:val="-4"/>
                <w:sz w:val="24"/>
                <w:szCs w:val="24"/>
              </w:rPr>
              <w:t xml:space="preserve"> </w:t>
            </w:r>
            <w:r w:rsidRPr="00714ADA">
              <w:rPr>
                <w:color w:val="000000"/>
                <w:spacing w:val="-4"/>
                <w:sz w:val="24"/>
                <w:szCs w:val="24"/>
              </w:rPr>
              <w:t>формула (1.2)</w:t>
            </w:r>
          </w:p>
        </w:tc>
      </w:tr>
      <w:tr w:rsidR="002C2242" w:rsidRPr="002C2242" w:rsidTr="008A75BA">
        <w:trPr>
          <w:trHeight w:val="20"/>
        </w:trPr>
        <w:tc>
          <w:tcPr>
            <w:tcW w:w="534" w:type="dxa"/>
            <w:vMerge/>
            <w:tcBorders>
              <w:left w:val="single" w:sz="4" w:space="0" w:color="auto"/>
              <w:right w:val="single" w:sz="4" w:space="0" w:color="auto"/>
            </w:tcBorders>
          </w:tcPr>
          <w:p w:rsidR="002C2242" w:rsidRPr="00714ADA" w:rsidRDefault="002C2242" w:rsidP="00714ADA">
            <w:pPr>
              <w:widowControl w:val="0"/>
              <w:autoSpaceDE w:val="0"/>
              <w:autoSpaceDN w:val="0"/>
              <w:adjustRightInd w:val="0"/>
              <w:spacing w:line="226" w:lineRule="auto"/>
              <w:ind w:right="-108"/>
              <w:rPr>
                <w:spacing w:val="-4"/>
                <w:sz w:val="24"/>
                <w:szCs w:val="24"/>
              </w:rPr>
            </w:pPr>
          </w:p>
        </w:tc>
        <w:tc>
          <w:tcPr>
            <w:tcW w:w="3402" w:type="dxa"/>
            <w:vMerge/>
            <w:tcBorders>
              <w:left w:val="single" w:sz="4" w:space="0" w:color="auto"/>
              <w:right w:val="single" w:sz="4" w:space="0" w:color="auto"/>
            </w:tcBorders>
          </w:tcPr>
          <w:p w:rsidR="002C2242" w:rsidRPr="00714ADA" w:rsidRDefault="002C2242" w:rsidP="00714ADA">
            <w:pPr>
              <w:widowControl w:val="0"/>
              <w:autoSpaceDE w:val="0"/>
              <w:autoSpaceDN w:val="0"/>
              <w:adjustRightInd w:val="0"/>
              <w:spacing w:line="226" w:lineRule="auto"/>
              <w:rPr>
                <w:color w:val="000000"/>
                <w:spacing w:val="-4"/>
                <w:sz w:val="24"/>
                <w:szCs w:val="24"/>
              </w:rPr>
            </w:pPr>
          </w:p>
        </w:tc>
        <w:tc>
          <w:tcPr>
            <w:tcW w:w="932" w:type="dxa"/>
            <w:vMerge/>
            <w:tcBorders>
              <w:left w:val="single" w:sz="4" w:space="0" w:color="auto"/>
              <w:right w:val="single" w:sz="4" w:space="0" w:color="auto"/>
            </w:tcBorders>
          </w:tcPr>
          <w:p w:rsidR="002C2242" w:rsidRPr="00714ADA" w:rsidRDefault="002C2242" w:rsidP="00714ADA">
            <w:pPr>
              <w:widowControl w:val="0"/>
              <w:autoSpaceDE w:val="0"/>
              <w:autoSpaceDN w:val="0"/>
              <w:adjustRightInd w:val="0"/>
              <w:spacing w:line="226" w:lineRule="auto"/>
              <w:jc w:val="center"/>
              <w:rPr>
                <w:color w:val="000000"/>
                <w:spacing w:val="-4"/>
                <w:sz w:val="24"/>
                <w:szCs w:val="24"/>
              </w:rPr>
            </w:pPr>
          </w:p>
        </w:tc>
        <w:tc>
          <w:tcPr>
            <w:tcW w:w="3685" w:type="dxa"/>
            <w:vMerge/>
            <w:tcBorders>
              <w:left w:val="single" w:sz="4" w:space="0" w:color="auto"/>
              <w:right w:val="single" w:sz="4" w:space="0" w:color="auto"/>
            </w:tcBorders>
          </w:tcPr>
          <w:p w:rsidR="002C2242" w:rsidRPr="00714ADA" w:rsidRDefault="002C2242" w:rsidP="00714ADA">
            <w:pPr>
              <w:widowControl w:val="0"/>
              <w:autoSpaceDE w:val="0"/>
              <w:autoSpaceDN w:val="0"/>
              <w:adjustRightInd w:val="0"/>
              <w:spacing w:line="226" w:lineRule="auto"/>
              <w:rPr>
                <w:color w:val="000000"/>
                <w:spacing w:val="-4"/>
                <w:sz w:val="24"/>
                <w:szCs w:val="24"/>
              </w:rPr>
            </w:pPr>
          </w:p>
        </w:tc>
        <w:tc>
          <w:tcPr>
            <w:tcW w:w="4678" w:type="dxa"/>
            <w:tcBorders>
              <w:left w:val="single" w:sz="4" w:space="0" w:color="auto"/>
              <w:right w:val="single" w:sz="4" w:space="0" w:color="auto"/>
            </w:tcBorders>
          </w:tcPr>
          <w:p w:rsidR="002C2242" w:rsidRPr="00714ADA" w:rsidRDefault="002C2242" w:rsidP="00714ADA">
            <w:pPr>
              <w:widowControl w:val="0"/>
              <w:autoSpaceDE w:val="0"/>
              <w:autoSpaceDN w:val="0"/>
              <w:adjustRightInd w:val="0"/>
              <w:spacing w:line="226" w:lineRule="auto"/>
              <w:rPr>
                <w:color w:val="000000"/>
                <w:spacing w:val="-4"/>
                <w:sz w:val="24"/>
                <w:szCs w:val="24"/>
              </w:rPr>
            </w:pPr>
            <w:r w:rsidRPr="00714ADA">
              <w:rPr>
                <w:color w:val="000000"/>
                <w:spacing w:val="-4"/>
                <w:sz w:val="24"/>
                <w:szCs w:val="24"/>
              </w:rPr>
              <w:t>-</w:t>
            </w:r>
            <w:r w:rsidR="002E114D">
              <w:rPr>
                <w:color w:val="000000"/>
                <w:spacing w:val="-4"/>
                <w:sz w:val="24"/>
                <w:szCs w:val="24"/>
              </w:rPr>
              <w:t xml:space="preserve"> </w:t>
            </w:r>
            <w:r w:rsidRPr="00714ADA">
              <w:rPr>
                <w:b/>
                <w:color w:val="000000"/>
                <w:spacing w:val="-4"/>
                <w:sz w:val="24"/>
                <w:szCs w:val="24"/>
              </w:rPr>
              <w:t>количество</w:t>
            </w:r>
            <w:r w:rsidR="002E114D">
              <w:rPr>
                <w:b/>
                <w:color w:val="000000"/>
                <w:spacing w:val="-4"/>
                <w:sz w:val="24"/>
                <w:szCs w:val="24"/>
              </w:rPr>
              <w:t xml:space="preserve"> </w:t>
            </w:r>
            <w:r w:rsidRPr="00714ADA">
              <w:rPr>
                <w:rFonts w:ascii="Times New Roman CYR" w:hAnsi="Times New Roman CYR"/>
                <w:b/>
                <w:spacing w:val="-4"/>
                <w:sz w:val="24"/>
                <w:szCs w:val="24"/>
              </w:rPr>
              <w:t>функционирующих дистанционных способов</w:t>
            </w:r>
            <w:r w:rsidRPr="00714ADA">
              <w:rPr>
                <w:b/>
                <w:color w:val="000000"/>
                <w:spacing w:val="-4"/>
                <w:sz w:val="24"/>
                <w:szCs w:val="24"/>
              </w:rPr>
              <w:t xml:space="preserve"> </w:t>
            </w:r>
            <w:r w:rsidRPr="00714ADA">
              <w:rPr>
                <w:color w:val="000000"/>
                <w:spacing w:val="-4"/>
                <w:sz w:val="24"/>
                <w:szCs w:val="24"/>
              </w:rPr>
              <w:t xml:space="preserve">взаимодействия </w:t>
            </w:r>
            <w:r w:rsidRPr="00714ADA">
              <w:rPr>
                <w:i/>
                <w:color w:val="000000"/>
                <w:spacing w:val="-4"/>
                <w:sz w:val="24"/>
                <w:szCs w:val="24"/>
              </w:rPr>
              <w:t>(от одного до трех способов включительно)</w:t>
            </w:r>
            <w:r w:rsidR="002E114D">
              <w:rPr>
                <w:i/>
                <w:color w:val="000000"/>
                <w:spacing w:val="-4"/>
                <w:sz w:val="24"/>
                <w:szCs w:val="24"/>
              </w:rPr>
              <w:t xml:space="preserve"> </w:t>
            </w:r>
            <w:r w:rsidRPr="00714ADA">
              <w:rPr>
                <w:b/>
                <w:spacing w:val="-4"/>
                <w:sz w:val="28"/>
                <w:szCs w:val="28"/>
              </w:rPr>
              <w:t>(</w:t>
            </w:r>
            <w:proofErr w:type="spellStart"/>
            <w:r w:rsidRPr="00714ADA">
              <w:rPr>
                <w:b/>
                <w:spacing w:val="-4"/>
                <w:sz w:val="28"/>
                <w:szCs w:val="28"/>
              </w:rPr>
              <w:t>С</w:t>
            </w:r>
            <w:r w:rsidRPr="00714ADA">
              <w:rPr>
                <w:b/>
                <w:spacing w:val="-4"/>
                <w:sz w:val="28"/>
                <w:szCs w:val="28"/>
                <w:vertAlign w:val="subscript"/>
              </w:rPr>
              <w:t>дист</w:t>
            </w:r>
            <w:proofErr w:type="spellEnd"/>
            <w:r w:rsidRPr="00714ADA">
              <w:rPr>
                <w:b/>
                <w:spacing w:val="-4"/>
                <w:sz w:val="28"/>
                <w:szCs w:val="28"/>
              </w:rPr>
              <w:t>)</w:t>
            </w:r>
          </w:p>
        </w:tc>
        <w:tc>
          <w:tcPr>
            <w:tcW w:w="1418" w:type="dxa"/>
            <w:tcBorders>
              <w:left w:val="single" w:sz="4" w:space="0" w:color="auto"/>
              <w:right w:val="single" w:sz="4" w:space="0" w:color="auto"/>
            </w:tcBorders>
          </w:tcPr>
          <w:p w:rsidR="002C2242" w:rsidRPr="00714ADA" w:rsidRDefault="002C2242" w:rsidP="00714ADA">
            <w:pPr>
              <w:widowControl w:val="0"/>
              <w:autoSpaceDE w:val="0"/>
              <w:autoSpaceDN w:val="0"/>
              <w:adjustRightInd w:val="0"/>
              <w:spacing w:line="226" w:lineRule="auto"/>
              <w:jc w:val="center"/>
              <w:rPr>
                <w:color w:val="000000"/>
                <w:spacing w:val="-4"/>
                <w:sz w:val="24"/>
                <w:szCs w:val="24"/>
              </w:rPr>
            </w:pPr>
            <w:r w:rsidRPr="00714ADA">
              <w:rPr>
                <w:color w:val="000000"/>
                <w:spacing w:val="-4"/>
                <w:sz w:val="24"/>
                <w:szCs w:val="24"/>
              </w:rPr>
              <w:t xml:space="preserve">по </w:t>
            </w:r>
            <w:r w:rsidRPr="00714ADA">
              <w:rPr>
                <w:b/>
                <w:color w:val="000000"/>
                <w:spacing w:val="-4"/>
                <w:sz w:val="24"/>
                <w:szCs w:val="24"/>
              </w:rPr>
              <w:t>30 баллов</w:t>
            </w:r>
            <w:r w:rsidRPr="00714ADA">
              <w:rPr>
                <w:color w:val="000000"/>
                <w:spacing w:val="-4"/>
                <w:sz w:val="24"/>
                <w:szCs w:val="24"/>
              </w:rPr>
              <w:t xml:space="preserve"> за каждый способ</w:t>
            </w:r>
            <w:r w:rsidR="002E114D">
              <w:rPr>
                <w:color w:val="000000"/>
                <w:spacing w:val="-4"/>
                <w:sz w:val="24"/>
                <w:szCs w:val="24"/>
              </w:rPr>
              <w:t xml:space="preserve"> </w:t>
            </w:r>
            <w:r w:rsidRPr="00714ADA">
              <w:rPr>
                <w:b/>
                <w:spacing w:val="-4"/>
                <w:sz w:val="28"/>
                <w:szCs w:val="28"/>
              </w:rPr>
              <w:t>(</w:t>
            </w:r>
            <w:proofErr w:type="spellStart"/>
            <w:r w:rsidRPr="00714ADA">
              <w:rPr>
                <w:b/>
                <w:spacing w:val="-4"/>
                <w:sz w:val="28"/>
                <w:szCs w:val="28"/>
              </w:rPr>
              <w:t>Т</w:t>
            </w:r>
            <w:r w:rsidRPr="00714ADA">
              <w:rPr>
                <w:b/>
                <w:spacing w:val="-4"/>
                <w:sz w:val="28"/>
                <w:szCs w:val="28"/>
                <w:vertAlign w:val="subscript"/>
              </w:rPr>
              <w:t>дист</w:t>
            </w:r>
            <w:proofErr w:type="spellEnd"/>
            <w:r w:rsidRPr="00714ADA">
              <w:rPr>
                <w:b/>
                <w:color w:val="000000"/>
                <w:spacing w:val="-4"/>
                <w:sz w:val="24"/>
                <w:szCs w:val="24"/>
              </w:rPr>
              <w:t>)</w:t>
            </w:r>
          </w:p>
        </w:tc>
        <w:tc>
          <w:tcPr>
            <w:tcW w:w="1363" w:type="dxa"/>
            <w:vMerge/>
            <w:tcBorders>
              <w:left w:val="single" w:sz="4" w:space="0" w:color="auto"/>
              <w:right w:val="single" w:sz="4" w:space="0" w:color="auto"/>
            </w:tcBorders>
          </w:tcPr>
          <w:p w:rsidR="002C2242" w:rsidRPr="00714ADA" w:rsidRDefault="002C2242" w:rsidP="00714ADA">
            <w:pPr>
              <w:widowControl w:val="0"/>
              <w:autoSpaceDE w:val="0"/>
              <w:autoSpaceDN w:val="0"/>
              <w:adjustRightInd w:val="0"/>
              <w:spacing w:line="226" w:lineRule="auto"/>
              <w:jc w:val="center"/>
              <w:rPr>
                <w:spacing w:val="-4"/>
                <w:sz w:val="24"/>
                <w:szCs w:val="24"/>
              </w:rPr>
            </w:pPr>
          </w:p>
        </w:tc>
      </w:tr>
      <w:tr w:rsidR="002C2242" w:rsidRPr="002C2242" w:rsidTr="008A75BA">
        <w:trPr>
          <w:trHeight w:val="20"/>
        </w:trPr>
        <w:tc>
          <w:tcPr>
            <w:tcW w:w="534" w:type="dxa"/>
            <w:vMerge/>
            <w:tcBorders>
              <w:left w:val="single" w:sz="4" w:space="0" w:color="auto"/>
              <w:right w:val="single" w:sz="4" w:space="0" w:color="auto"/>
            </w:tcBorders>
            <w:vAlign w:val="center"/>
          </w:tcPr>
          <w:p w:rsidR="002C2242" w:rsidRPr="00714ADA" w:rsidRDefault="002C2242" w:rsidP="00714ADA">
            <w:pPr>
              <w:widowControl w:val="0"/>
              <w:autoSpaceDE w:val="0"/>
              <w:autoSpaceDN w:val="0"/>
              <w:adjustRightInd w:val="0"/>
              <w:spacing w:line="226" w:lineRule="auto"/>
              <w:ind w:right="-108"/>
              <w:jc w:val="center"/>
              <w:rPr>
                <w:spacing w:val="-4"/>
                <w:sz w:val="24"/>
                <w:szCs w:val="24"/>
              </w:rPr>
            </w:pPr>
          </w:p>
        </w:tc>
        <w:tc>
          <w:tcPr>
            <w:tcW w:w="3402" w:type="dxa"/>
            <w:vMerge/>
            <w:tcBorders>
              <w:left w:val="single" w:sz="4" w:space="0" w:color="auto"/>
              <w:right w:val="single" w:sz="4" w:space="0" w:color="auto"/>
            </w:tcBorders>
            <w:vAlign w:val="center"/>
          </w:tcPr>
          <w:p w:rsidR="002C2242" w:rsidRPr="00714ADA" w:rsidRDefault="002C2242" w:rsidP="00714ADA">
            <w:pPr>
              <w:widowControl w:val="0"/>
              <w:autoSpaceDE w:val="0"/>
              <w:autoSpaceDN w:val="0"/>
              <w:adjustRightInd w:val="0"/>
              <w:spacing w:line="226" w:lineRule="auto"/>
              <w:rPr>
                <w:color w:val="000000"/>
                <w:spacing w:val="-4"/>
                <w:sz w:val="24"/>
                <w:szCs w:val="24"/>
              </w:rPr>
            </w:pPr>
          </w:p>
        </w:tc>
        <w:tc>
          <w:tcPr>
            <w:tcW w:w="932" w:type="dxa"/>
            <w:vMerge/>
            <w:tcBorders>
              <w:left w:val="single" w:sz="4" w:space="0" w:color="auto"/>
              <w:right w:val="single" w:sz="4" w:space="0" w:color="auto"/>
            </w:tcBorders>
          </w:tcPr>
          <w:p w:rsidR="002C2242" w:rsidRPr="00714ADA" w:rsidRDefault="002C2242" w:rsidP="00714ADA">
            <w:pPr>
              <w:widowControl w:val="0"/>
              <w:autoSpaceDE w:val="0"/>
              <w:autoSpaceDN w:val="0"/>
              <w:adjustRightInd w:val="0"/>
              <w:spacing w:line="226" w:lineRule="auto"/>
              <w:jc w:val="center"/>
              <w:rPr>
                <w:color w:val="000000"/>
                <w:spacing w:val="-4"/>
                <w:sz w:val="24"/>
                <w:szCs w:val="24"/>
              </w:rPr>
            </w:pPr>
          </w:p>
        </w:tc>
        <w:tc>
          <w:tcPr>
            <w:tcW w:w="3685" w:type="dxa"/>
            <w:vMerge/>
            <w:tcBorders>
              <w:left w:val="single" w:sz="4" w:space="0" w:color="auto"/>
              <w:bottom w:val="single" w:sz="4" w:space="0" w:color="auto"/>
              <w:right w:val="single" w:sz="4" w:space="0" w:color="auto"/>
            </w:tcBorders>
            <w:vAlign w:val="center"/>
          </w:tcPr>
          <w:p w:rsidR="002C2242" w:rsidRPr="00714ADA" w:rsidRDefault="002C2242" w:rsidP="00714ADA">
            <w:pPr>
              <w:widowControl w:val="0"/>
              <w:autoSpaceDE w:val="0"/>
              <w:autoSpaceDN w:val="0"/>
              <w:adjustRightInd w:val="0"/>
              <w:spacing w:line="226" w:lineRule="auto"/>
              <w:rPr>
                <w:color w:val="000000"/>
                <w:spacing w:val="-4"/>
                <w:sz w:val="24"/>
                <w:szCs w:val="24"/>
              </w:rPr>
            </w:pPr>
          </w:p>
        </w:tc>
        <w:tc>
          <w:tcPr>
            <w:tcW w:w="4678" w:type="dxa"/>
            <w:tcBorders>
              <w:left w:val="single" w:sz="4" w:space="0" w:color="auto"/>
              <w:right w:val="single" w:sz="4" w:space="0" w:color="auto"/>
            </w:tcBorders>
          </w:tcPr>
          <w:p w:rsidR="002C2242" w:rsidRPr="00714ADA" w:rsidRDefault="002C2242" w:rsidP="00714ADA">
            <w:pPr>
              <w:widowControl w:val="0"/>
              <w:autoSpaceDE w:val="0"/>
              <w:autoSpaceDN w:val="0"/>
              <w:adjustRightInd w:val="0"/>
              <w:spacing w:line="226" w:lineRule="auto"/>
              <w:rPr>
                <w:color w:val="000000"/>
                <w:spacing w:val="-4"/>
                <w:sz w:val="24"/>
                <w:szCs w:val="24"/>
              </w:rPr>
            </w:pPr>
            <w:r w:rsidRPr="00714ADA">
              <w:rPr>
                <w:color w:val="000000"/>
                <w:spacing w:val="-4"/>
                <w:sz w:val="24"/>
                <w:szCs w:val="24"/>
              </w:rPr>
              <w:t xml:space="preserve">- в наличии и функционируют </w:t>
            </w:r>
            <w:r w:rsidRPr="00714ADA">
              <w:rPr>
                <w:spacing w:val="-4"/>
                <w:sz w:val="24"/>
                <w:szCs w:val="24"/>
              </w:rPr>
              <w:t>более трех</w:t>
            </w:r>
            <w:r w:rsidR="002E114D">
              <w:rPr>
                <w:spacing w:val="-4"/>
                <w:sz w:val="24"/>
                <w:szCs w:val="24"/>
              </w:rPr>
              <w:t xml:space="preserve"> </w:t>
            </w:r>
            <w:r w:rsidRPr="00714ADA">
              <w:rPr>
                <w:color w:val="000000"/>
                <w:spacing w:val="-4"/>
                <w:sz w:val="24"/>
                <w:szCs w:val="24"/>
              </w:rPr>
              <w:t>дистанционных способов взаимодействия</w:t>
            </w:r>
          </w:p>
        </w:tc>
        <w:tc>
          <w:tcPr>
            <w:tcW w:w="1418" w:type="dxa"/>
            <w:tcBorders>
              <w:left w:val="single" w:sz="4" w:space="0" w:color="auto"/>
              <w:right w:val="single" w:sz="4" w:space="0" w:color="auto"/>
            </w:tcBorders>
          </w:tcPr>
          <w:p w:rsidR="002C2242" w:rsidRPr="00714ADA" w:rsidRDefault="002C2242" w:rsidP="00714ADA">
            <w:pPr>
              <w:widowControl w:val="0"/>
              <w:autoSpaceDE w:val="0"/>
              <w:autoSpaceDN w:val="0"/>
              <w:adjustRightInd w:val="0"/>
              <w:spacing w:line="226" w:lineRule="auto"/>
              <w:jc w:val="center"/>
              <w:rPr>
                <w:b/>
                <w:color w:val="000000"/>
                <w:spacing w:val="-4"/>
                <w:sz w:val="24"/>
                <w:szCs w:val="24"/>
              </w:rPr>
            </w:pPr>
            <w:r w:rsidRPr="00714ADA">
              <w:rPr>
                <w:b/>
                <w:color w:val="000000"/>
                <w:spacing w:val="-4"/>
                <w:sz w:val="24"/>
                <w:szCs w:val="24"/>
              </w:rPr>
              <w:t>100 баллов</w:t>
            </w:r>
          </w:p>
        </w:tc>
        <w:tc>
          <w:tcPr>
            <w:tcW w:w="1363" w:type="dxa"/>
            <w:vMerge/>
            <w:tcBorders>
              <w:left w:val="single" w:sz="4" w:space="0" w:color="auto"/>
              <w:right w:val="single" w:sz="4" w:space="0" w:color="auto"/>
            </w:tcBorders>
          </w:tcPr>
          <w:p w:rsidR="002C2242" w:rsidRPr="00714ADA" w:rsidRDefault="002C2242" w:rsidP="00714ADA">
            <w:pPr>
              <w:widowControl w:val="0"/>
              <w:autoSpaceDE w:val="0"/>
              <w:autoSpaceDN w:val="0"/>
              <w:adjustRightInd w:val="0"/>
              <w:spacing w:line="226" w:lineRule="auto"/>
              <w:jc w:val="center"/>
              <w:rPr>
                <w:spacing w:val="-4"/>
                <w:sz w:val="24"/>
                <w:szCs w:val="24"/>
              </w:rPr>
            </w:pPr>
          </w:p>
        </w:tc>
      </w:tr>
      <w:tr w:rsidR="002C2242" w:rsidRPr="002C2242" w:rsidTr="008A75BA">
        <w:trPr>
          <w:trHeight w:val="20"/>
        </w:trPr>
        <w:tc>
          <w:tcPr>
            <w:tcW w:w="16012" w:type="dxa"/>
            <w:gridSpan w:val="7"/>
            <w:tcBorders>
              <w:left w:val="single" w:sz="4" w:space="0" w:color="auto"/>
              <w:right w:val="single" w:sz="4" w:space="0" w:color="auto"/>
            </w:tcBorders>
            <w:vAlign w:val="center"/>
          </w:tcPr>
          <w:p w:rsidR="002C2242" w:rsidRPr="00714ADA" w:rsidRDefault="002C2242" w:rsidP="00714ADA">
            <w:pPr>
              <w:spacing w:line="226" w:lineRule="auto"/>
              <w:jc w:val="center"/>
              <w:rPr>
                <w:b/>
                <w:spacing w:val="-4"/>
                <w:sz w:val="28"/>
                <w:szCs w:val="28"/>
              </w:rPr>
            </w:pPr>
            <w:proofErr w:type="spellStart"/>
            <w:r w:rsidRPr="00714ADA">
              <w:rPr>
                <w:b/>
                <w:spacing w:val="-4"/>
                <w:sz w:val="28"/>
                <w:szCs w:val="28"/>
              </w:rPr>
              <w:t>П</w:t>
            </w:r>
            <w:r w:rsidRPr="00714ADA">
              <w:rPr>
                <w:b/>
                <w:spacing w:val="-4"/>
                <w:sz w:val="28"/>
                <w:szCs w:val="28"/>
                <w:vertAlign w:val="subscript"/>
              </w:rPr>
              <w:t>дист</w:t>
            </w:r>
            <w:proofErr w:type="spellEnd"/>
            <w:r w:rsidR="002E114D">
              <w:rPr>
                <w:b/>
                <w:spacing w:val="-4"/>
                <w:sz w:val="28"/>
                <w:szCs w:val="28"/>
              </w:rPr>
              <w:t xml:space="preserve"> </w:t>
            </w:r>
            <w:r w:rsidRPr="00714ADA">
              <w:rPr>
                <w:b/>
                <w:spacing w:val="-4"/>
                <w:sz w:val="28"/>
                <w:szCs w:val="28"/>
              </w:rPr>
              <w:t xml:space="preserve">= </w:t>
            </w:r>
            <w:proofErr w:type="spellStart"/>
            <w:r w:rsidRPr="00714ADA">
              <w:rPr>
                <w:b/>
                <w:spacing w:val="-4"/>
                <w:sz w:val="28"/>
                <w:szCs w:val="28"/>
              </w:rPr>
              <w:t>Т</w:t>
            </w:r>
            <w:r w:rsidRPr="00714ADA">
              <w:rPr>
                <w:b/>
                <w:spacing w:val="-4"/>
                <w:sz w:val="28"/>
                <w:szCs w:val="28"/>
                <w:vertAlign w:val="subscript"/>
              </w:rPr>
              <w:t>дист</w:t>
            </w:r>
            <w:proofErr w:type="spellEnd"/>
            <w:r w:rsidRPr="00714ADA">
              <w:rPr>
                <w:b/>
                <w:spacing w:val="-4"/>
                <w:sz w:val="28"/>
                <w:szCs w:val="28"/>
              </w:rPr>
              <w:t xml:space="preserve"> × </w:t>
            </w:r>
            <w:proofErr w:type="spellStart"/>
            <w:r w:rsidRPr="00714ADA">
              <w:rPr>
                <w:b/>
                <w:spacing w:val="-4"/>
                <w:sz w:val="28"/>
                <w:szCs w:val="28"/>
              </w:rPr>
              <w:t>С</w:t>
            </w:r>
            <w:r w:rsidRPr="00714ADA">
              <w:rPr>
                <w:b/>
                <w:spacing w:val="-4"/>
                <w:sz w:val="28"/>
                <w:szCs w:val="28"/>
                <w:vertAlign w:val="subscript"/>
              </w:rPr>
              <w:t>дист</w:t>
            </w:r>
            <w:proofErr w:type="spellEnd"/>
            <w:r w:rsidRPr="00714ADA">
              <w:rPr>
                <w:b/>
                <w:spacing w:val="-4"/>
                <w:sz w:val="28"/>
                <w:szCs w:val="28"/>
              </w:rPr>
              <w:t>,</w:t>
            </w:r>
            <w:r w:rsidRPr="00714ADA">
              <w:rPr>
                <w:b/>
                <w:spacing w:val="-4"/>
                <w:sz w:val="28"/>
                <w:szCs w:val="28"/>
              </w:rPr>
              <w:tab/>
            </w:r>
            <w:r w:rsidRPr="00714ADA">
              <w:rPr>
                <w:b/>
                <w:spacing w:val="-4"/>
                <w:sz w:val="28"/>
                <w:szCs w:val="28"/>
              </w:rPr>
              <w:tab/>
            </w:r>
            <w:r w:rsidRPr="00714ADA">
              <w:rPr>
                <w:b/>
                <w:spacing w:val="-4"/>
                <w:sz w:val="28"/>
                <w:szCs w:val="28"/>
              </w:rPr>
              <w:tab/>
              <w:t>(1.2)</w:t>
            </w:r>
          </w:p>
          <w:p w:rsidR="00820372" w:rsidRPr="00714ADA" w:rsidRDefault="00820372" w:rsidP="00714ADA">
            <w:pPr>
              <w:spacing w:line="226" w:lineRule="auto"/>
              <w:jc w:val="both"/>
              <w:rPr>
                <w:spacing w:val="-4"/>
                <w:sz w:val="24"/>
                <w:szCs w:val="28"/>
              </w:rPr>
            </w:pPr>
            <w:r w:rsidRPr="00714ADA">
              <w:rPr>
                <w:spacing w:val="-4"/>
                <w:sz w:val="24"/>
                <w:szCs w:val="28"/>
              </w:rPr>
              <w:t>Г</w:t>
            </w:r>
            <w:r w:rsidR="002C2242" w:rsidRPr="00714ADA">
              <w:rPr>
                <w:spacing w:val="-4"/>
                <w:sz w:val="24"/>
                <w:szCs w:val="28"/>
              </w:rPr>
              <w:t>де</w:t>
            </w:r>
          </w:p>
          <w:p w:rsidR="00820372" w:rsidRPr="00714ADA" w:rsidRDefault="00820372" w:rsidP="00714ADA">
            <w:pPr>
              <w:spacing w:line="226" w:lineRule="auto"/>
              <w:jc w:val="both"/>
              <w:rPr>
                <w:spacing w:val="-4"/>
                <w:sz w:val="16"/>
                <w:szCs w:val="28"/>
              </w:rPr>
            </w:pPr>
          </w:p>
          <w:p w:rsidR="002C2242" w:rsidRPr="00714ADA" w:rsidRDefault="002C2242" w:rsidP="00714ADA">
            <w:pPr>
              <w:spacing w:line="226" w:lineRule="auto"/>
              <w:ind w:firstLine="426"/>
              <w:jc w:val="both"/>
              <w:rPr>
                <w:spacing w:val="-4"/>
                <w:sz w:val="24"/>
                <w:szCs w:val="28"/>
              </w:rPr>
            </w:pPr>
            <w:proofErr w:type="spellStart"/>
            <w:r w:rsidRPr="00714ADA">
              <w:rPr>
                <w:b/>
                <w:spacing w:val="-4"/>
                <w:sz w:val="24"/>
                <w:szCs w:val="28"/>
              </w:rPr>
              <w:t>Т</w:t>
            </w:r>
            <w:r w:rsidRPr="00714ADA">
              <w:rPr>
                <w:b/>
                <w:spacing w:val="-4"/>
                <w:sz w:val="24"/>
                <w:szCs w:val="28"/>
                <w:vertAlign w:val="subscript"/>
              </w:rPr>
              <w:t>дист</w:t>
            </w:r>
            <w:proofErr w:type="spellEnd"/>
            <w:r w:rsidRPr="00714ADA">
              <w:rPr>
                <w:spacing w:val="-4"/>
                <w:sz w:val="24"/>
                <w:szCs w:val="28"/>
                <w:vertAlign w:val="subscript"/>
              </w:rPr>
              <w:t xml:space="preserve"> </w:t>
            </w:r>
            <w:r w:rsidRPr="00714ADA">
              <w:rPr>
                <w:spacing w:val="-4"/>
                <w:sz w:val="24"/>
                <w:szCs w:val="28"/>
              </w:rPr>
              <w:t>– количество баллов за каждый дистанционный способ взаимодействия с получателями услуг</w:t>
            </w:r>
            <w:r w:rsidR="002E114D">
              <w:rPr>
                <w:spacing w:val="-4"/>
                <w:sz w:val="24"/>
                <w:szCs w:val="28"/>
              </w:rPr>
              <w:t xml:space="preserve"> </w:t>
            </w:r>
            <w:r w:rsidRPr="00714ADA">
              <w:rPr>
                <w:spacing w:val="-4"/>
                <w:sz w:val="24"/>
                <w:szCs w:val="28"/>
              </w:rPr>
              <w:t>(</w:t>
            </w:r>
            <w:r w:rsidRPr="00714ADA">
              <w:rPr>
                <w:color w:val="000000"/>
                <w:spacing w:val="-4"/>
                <w:sz w:val="24"/>
                <w:szCs w:val="28"/>
              </w:rPr>
              <w:t>по 30 баллов за каждый способ);</w:t>
            </w:r>
            <w:r w:rsidRPr="00714ADA">
              <w:rPr>
                <w:spacing w:val="-4"/>
                <w:sz w:val="24"/>
                <w:szCs w:val="28"/>
              </w:rPr>
              <w:t xml:space="preserve"> </w:t>
            </w:r>
          </w:p>
          <w:p w:rsidR="002C2242" w:rsidRPr="00714ADA" w:rsidRDefault="002C2242" w:rsidP="00714ADA">
            <w:pPr>
              <w:spacing w:line="226" w:lineRule="auto"/>
              <w:ind w:left="426"/>
              <w:jc w:val="both"/>
              <w:rPr>
                <w:spacing w:val="-4"/>
                <w:sz w:val="24"/>
                <w:szCs w:val="28"/>
              </w:rPr>
            </w:pPr>
            <w:proofErr w:type="spellStart"/>
            <w:r w:rsidRPr="00714ADA">
              <w:rPr>
                <w:b/>
                <w:spacing w:val="-4"/>
                <w:sz w:val="24"/>
                <w:szCs w:val="28"/>
              </w:rPr>
              <w:t>С</w:t>
            </w:r>
            <w:r w:rsidRPr="00714ADA">
              <w:rPr>
                <w:b/>
                <w:spacing w:val="-4"/>
                <w:sz w:val="24"/>
                <w:szCs w:val="28"/>
                <w:vertAlign w:val="subscript"/>
              </w:rPr>
              <w:t>дист</w:t>
            </w:r>
            <w:proofErr w:type="spellEnd"/>
            <w:r w:rsidRPr="00714ADA">
              <w:rPr>
                <w:spacing w:val="-4"/>
                <w:sz w:val="24"/>
                <w:szCs w:val="28"/>
                <w:vertAlign w:val="subscript"/>
              </w:rPr>
              <w:t xml:space="preserve"> </w:t>
            </w:r>
            <w:r w:rsidRPr="00714ADA">
              <w:rPr>
                <w:spacing w:val="-4"/>
                <w:sz w:val="24"/>
                <w:szCs w:val="28"/>
              </w:rPr>
              <w:t>–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rsidR="002C2242" w:rsidRPr="00714ADA" w:rsidRDefault="002C2242" w:rsidP="00714ADA">
            <w:pPr>
              <w:spacing w:line="226" w:lineRule="auto"/>
              <w:ind w:left="426"/>
              <w:jc w:val="both"/>
              <w:rPr>
                <w:spacing w:val="-4"/>
                <w:sz w:val="24"/>
                <w:szCs w:val="28"/>
              </w:rPr>
            </w:pPr>
            <w:r w:rsidRPr="00714ADA">
              <w:rPr>
                <w:spacing w:val="-4"/>
                <w:sz w:val="24"/>
                <w:szCs w:val="28"/>
              </w:rPr>
              <w:t>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w:t>
            </w:r>
          </w:p>
          <w:p w:rsidR="002C2242" w:rsidRPr="00714ADA" w:rsidRDefault="002C2242" w:rsidP="00714ADA">
            <w:pPr>
              <w:spacing w:line="226" w:lineRule="auto"/>
              <w:ind w:left="426"/>
              <w:jc w:val="both"/>
              <w:rPr>
                <w:spacing w:val="-4"/>
                <w:sz w:val="6"/>
                <w:szCs w:val="28"/>
              </w:rPr>
            </w:pPr>
          </w:p>
          <w:p w:rsidR="002C2242" w:rsidRPr="00714ADA" w:rsidRDefault="002C2242" w:rsidP="00714ADA">
            <w:pPr>
              <w:spacing w:line="226" w:lineRule="auto"/>
              <w:rPr>
                <w:b/>
                <w:spacing w:val="-4"/>
                <w:sz w:val="28"/>
                <w:szCs w:val="28"/>
              </w:rPr>
            </w:pPr>
            <w:r w:rsidRPr="00714ADA">
              <w:rPr>
                <w:b/>
                <w:spacing w:val="-4"/>
                <w:sz w:val="28"/>
                <w:szCs w:val="28"/>
              </w:rPr>
              <w:lastRenderedPageBreak/>
              <w:t>Пример расчета значения показателя 1.2.</w:t>
            </w:r>
          </w:p>
          <w:p w:rsidR="002C2242" w:rsidRPr="00714ADA" w:rsidRDefault="002C2242" w:rsidP="00714ADA">
            <w:pPr>
              <w:spacing w:line="226" w:lineRule="auto"/>
              <w:rPr>
                <w:spacing w:val="-4"/>
                <w:sz w:val="28"/>
                <w:szCs w:val="28"/>
                <w:u w:val="single"/>
              </w:rPr>
            </w:pPr>
            <w:r w:rsidRPr="00714ADA">
              <w:rPr>
                <w:spacing w:val="-4"/>
                <w:sz w:val="28"/>
                <w:szCs w:val="28"/>
                <w:u w:val="single"/>
              </w:rPr>
              <w:t>Вариант 1</w:t>
            </w:r>
          </w:p>
          <w:p w:rsidR="002C2242" w:rsidRPr="00714ADA" w:rsidRDefault="002C2242" w:rsidP="00714ADA">
            <w:pPr>
              <w:spacing w:line="226" w:lineRule="auto"/>
              <w:rPr>
                <w:spacing w:val="-4"/>
                <w:sz w:val="28"/>
                <w:szCs w:val="28"/>
              </w:rPr>
            </w:pPr>
            <w:r w:rsidRPr="00714ADA">
              <w:rPr>
                <w:spacing w:val="-4"/>
                <w:sz w:val="28"/>
                <w:szCs w:val="28"/>
              </w:rPr>
              <w:t xml:space="preserve">На сайте организации имеется информация о следующих </w:t>
            </w:r>
            <w:r w:rsidRPr="00714ADA">
              <w:rPr>
                <w:b/>
                <w:spacing w:val="-4"/>
                <w:sz w:val="28"/>
                <w:szCs w:val="28"/>
              </w:rPr>
              <w:t>двух</w:t>
            </w:r>
            <w:r w:rsidRPr="00714ADA">
              <w:rPr>
                <w:spacing w:val="-4"/>
                <w:sz w:val="28"/>
                <w:szCs w:val="28"/>
              </w:rPr>
              <w:t xml:space="preserve"> дистанционных способах взаимодействия и все они </w:t>
            </w:r>
          </w:p>
          <w:p w:rsidR="002C2242" w:rsidRPr="00714ADA" w:rsidRDefault="002C2242" w:rsidP="00714ADA">
            <w:pPr>
              <w:spacing w:line="226" w:lineRule="auto"/>
              <w:rPr>
                <w:spacing w:val="-4"/>
                <w:sz w:val="28"/>
                <w:szCs w:val="28"/>
              </w:rPr>
            </w:pPr>
            <w:r w:rsidRPr="00714ADA">
              <w:rPr>
                <w:spacing w:val="-4"/>
                <w:sz w:val="28"/>
                <w:szCs w:val="28"/>
              </w:rPr>
              <w:t>функционируют:</w:t>
            </w:r>
          </w:p>
          <w:p w:rsidR="002C2242" w:rsidRPr="00714ADA" w:rsidRDefault="002C2242" w:rsidP="00714ADA">
            <w:pPr>
              <w:spacing w:line="226" w:lineRule="auto"/>
              <w:ind w:firstLine="567"/>
              <w:rPr>
                <w:spacing w:val="-4"/>
                <w:sz w:val="28"/>
                <w:szCs w:val="28"/>
              </w:rPr>
            </w:pPr>
            <w:r w:rsidRPr="00714ADA">
              <w:rPr>
                <w:spacing w:val="-4"/>
                <w:sz w:val="28"/>
                <w:szCs w:val="28"/>
              </w:rPr>
              <w:t>1) номере телефона (по указанному номеру отвечает сотрудник организации и предоставляет ответы на вопросы получателя услуг);</w:t>
            </w:r>
          </w:p>
          <w:p w:rsidR="002C2242" w:rsidRPr="00714ADA" w:rsidRDefault="002C2242" w:rsidP="00714ADA">
            <w:pPr>
              <w:spacing w:line="226" w:lineRule="auto"/>
              <w:ind w:firstLine="567"/>
              <w:rPr>
                <w:spacing w:val="-4"/>
                <w:sz w:val="28"/>
                <w:szCs w:val="28"/>
              </w:rPr>
            </w:pPr>
            <w:r w:rsidRPr="00714ADA">
              <w:rPr>
                <w:spacing w:val="-4"/>
                <w:sz w:val="28"/>
                <w:szCs w:val="28"/>
              </w:rPr>
              <w:t>2) техническая возможность выражения мнения гражданина (на сайте организации размещена анкета, ее можно заполнить)</w:t>
            </w:r>
          </w:p>
          <w:p w:rsidR="002C2242" w:rsidRPr="00714ADA" w:rsidRDefault="002C2242" w:rsidP="00714ADA">
            <w:pPr>
              <w:spacing w:line="226" w:lineRule="auto"/>
              <w:rPr>
                <w:b/>
                <w:spacing w:val="-4"/>
                <w:sz w:val="8"/>
                <w:szCs w:val="28"/>
                <w:u w:val="single"/>
              </w:rPr>
            </w:pPr>
          </w:p>
          <w:p w:rsidR="002C2242" w:rsidRPr="00714ADA" w:rsidRDefault="002C2242" w:rsidP="00714ADA">
            <w:pPr>
              <w:spacing w:line="226" w:lineRule="auto"/>
              <w:rPr>
                <w:b/>
                <w:spacing w:val="-4"/>
                <w:sz w:val="28"/>
                <w:szCs w:val="28"/>
              </w:rPr>
            </w:pPr>
            <w:r w:rsidRPr="00714ADA">
              <w:rPr>
                <w:b/>
                <w:spacing w:val="-4"/>
                <w:sz w:val="28"/>
                <w:szCs w:val="28"/>
                <w:u w:val="single"/>
              </w:rPr>
              <w:t>Расчет по варианту 1</w:t>
            </w:r>
            <w:r w:rsidR="002E114D">
              <w:rPr>
                <w:b/>
                <w:spacing w:val="-4"/>
                <w:sz w:val="28"/>
                <w:szCs w:val="28"/>
              </w:rPr>
              <w:t xml:space="preserve"> </w:t>
            </w:r>
            <w:r w:rsidRPr="00714ADA">
              <w:rPr>
                <w:b/>
                <w:spacing w:val="-4"/>
                <w:sz w:val="28"/>
                <w:szCs w:val="28"/>
              </w:rPr>
              <w:t>(30баллов х 2способа) = 60 баллов</w:t>
            </w:r>
          </w:p>
          <w:p w:rsidR="002C2242" w:rsidRPr="00714ADA" w:rsidRDefault="002C2242" w:rsidP="00714ADA">
            <w:pPr>
              <w:spacing w:line="226" w:lineRule="auto"/>
              <w:rPr>
                <w:spacing w:val="-4"/>
                <w:sz w:val="14"/>
                <w:szCs w:val="28"/>
              </w:rPr>
            </w:pPr>
          </w:p>
          <w:p w:rsidR="002C2242" w:rsidRPr="00714ADA" w:rsidRDefault="002C2242" w:rsidP="00714ADA">
            <w:pPr>
              <w:spacing w:line="226" w:lineRule="auto"/>
              <w:rPr>
                <w:spacing w:val="-4"/>
                <w:sz w:val="28"/>
                <w:szCs w:val="28"/>
                <w:u w:val="single"/>
              </w:rPr>
            </w:pPr>
            <w:r w:rsidRPr="00714ADA">
              <w:rPr>
                <w:spacing w:val="-4"/>
                <w:sz w:val="28"/>
                <w:szCs w:val="28"/>
                <w:u w:val="single"/>
              </w:rPr>
              <w:t>Вариант 2</w:t>
            </w:r>
          </w:p>
          <w:p w:rsidR="002C2242" w:rsidRPr="00714ADA" w:rsidRDefault="002C2242" w:rsidP="00714ADA">
            <w:pPr>
              <w:spacing w:line="226" w:lineRule="auto"/>
              <w:rPr>
                <w:spacing w:val="-4"/>
                <w:sz w:val="28"/>
                <w:szCs w:val="28"/>
              </w:rPr>
            </w:pPr>
            <w:r w:rsidRPr="00714ADA">
              <w:rPr>
                <w:spacing w:val="-4"/>
                <w:sz w:val="28"/>
                <w:szCs w:val="28"/>
              </w:rPr>
              <w:t xml:space="preserve">На сайте организации имеется информация о следующих </w:t>
            </w:r>
            <w:r w:rsidRPr="00714ADA">
              <w:rPr>
                <w:b/>
                <w:spacing w:val="-4"/>
                <w:sz w:val="28"/>
                <w:szCs w:val="28"/>
              </w:rPr>
              <w:t>трех</w:t>
            </w:r>
            <w:r w:rsidRPr="00714ADA">
              <w:rPr>
                <w:spacing w:val="-4"/>
                <w:sz w:val="28"/>
                <w:szCs w:val="28"/>
              </w:rPr>
              <w:t xml:space="preserve"> дистанционных способах взаимодействия и все они </w:t>
            </w:r>
          </w:p>
          <w:p w:rsidR="002C2242" w:rsidRPr="00714ADA" w:rsidRDefault="002C2242" w:rsidP="00714ADA">
            <w:pPr>
              <w:spacing w:line="226" w:lineRule="auto"/>
              <w:rPr>
                <w:spacing w:val="-4"/>
                <w:sz w:val="28"/>
                <w:szCs w:val="28"/>
              </w:rPr>
            </w:pPr>
            <w:r w:rsidRPr="00714ADA">
              <w:rPr>
                <w:spacing w:val="-4"/>
                <w:sz w:val="28"/>
                <w:szCs w:val="28"/>
              </w:rPr>
              <w:t>функционируют:</w:t>
            </w:r>
          </w:p>
          <w:p w:rsidR="002C2242" w:rsidRPr="00714ADA" w:rsidRDefault="002C2242" w:rsidP="00714ADA">
            <w:pPr>
              <w:spacing w:line="226" w:lineRule="auto"/>
              <w:ind w:firstLine="567"/>
              <w:rPr>
                <w:spacing w:val="-4"/>
                <w:sz w:val="28"/>
                <w:szCs w:val="28"/>
              </w:rPr>
            </w:pPr>
            <w:r w:rsidRPr="00714ADA">
              <w:rPr>
                <w:spacing w:val="-4"/>
                <w:sz w:val="28"/>
                <w:szCs w:val="28"/>
              </w:rPr>
              <w:t>1) номере телефона (по указанному номеру отвечает сотрудник организации и предоставляет ответы на вопросы получателя услуг);</w:t>
            </w:r>
          </w:p>
          <w:p w:rsidR="002C2242" w:rsidRPr="00714ADA" w:rsidRDefault="002C2242" w:rsidP="00714ADA">
            <w:pPr>
              <w:spacing w:line="226" w:lineRule="auto"/>
              <w:ind w:firstLine="567"/>
              <w:rPr>
                <w:spacing w:val="-4"/>
                <w:sz w:val="28"/>
                <w:szCs w:val="28"/>
              </w:rPr>
            </w:pPr>
            <w:r w:rsidRPr="00714ADA">
              <w:rPr>
                <w:spacing w:val="-4"/>
                <w:sz w:val="28"/>
                <w:szCs w:val="28"/>
              </w:rPr>
              <w:t>2) адресе электронной почты (можно отправить сообщение и получить информацию о его прочтении и ответе);</w:t>
            </w:r>
          </w:p>
          <w:p w:rsidR="002C2242" w:rsidRPr="00714ADA" w:rsidRDefault="002C2242" w:rsidP="00714ADA">
            <w:pPr>
              <w:spacing w:line="226" w:lineRule="auto"/>
              <w:ind w:firstLine="567"/>
              <w:rPr>
                <w:spacing w:val="-4"/>
                <w:sz w:val="28"/>
                <w:szCs w:val="28"/>
              </w:rPr>
            </w:pPr>
            <w:r w:rsidRPr="00714ADA">
              <w:rPr>
                <w:spacing w:val="-4"/>
                <w:sz w:val="28"/>
                <w:szCs w:val="28"/>
              </w:rPr>
              <w:t>3) техническая возможность выражения мнения гражданина (на сайте организации размещена анкета, ее можно заполнить)</w:t>
            </w:r>
          </w:p>
          <w:p w:rsidR="002C2242" w:rsidRPr="00714ADA" w:rsidRDefault="002C2242" w:rsidP="00714ADA">
            <w:pPr>
              <w:spacing w:line="226" w:lineRule="auto"/>
              <w:rPr>
                <w:b/>
                <w:spacing w:val="-4"/>
                <w:sz w:val="10"/>
                <w:szCs w:val="28"/>
                <w:u w:val="single"/>
              </w:rPr>
            </w:pPr>
          </w:p>
          <w:p w:rsidR="002C2242" w:rsidRPr="00714ADA" w:rsidRDefault="002C2242" w:rsidP="00714ADA">
            <w:pPr>
              <w:spacing w:line="226" w:lineRule="auto"/>
              <w:rPr>
                <w:b/>
                <w:spacing w:val="-4"/>
                <w:sz w:val="28"/>
                <w:szCs w:val="28"/>
              </w:rPr>
            </w:pPr>
            <w:r w:rsidRPr="00714ADA">
              <w:rPr>
                <w:b/>
                <w:spacing w:val="-4"/>
                <w:sz w:val="28"/>
                <w:szCs w:val="28"/>
                <w:u w:val="single"/>
              </w:rPr>
              <w:t>Расчет по варианту 2</w:t>
            </w:r>
            <w:r w:rsidR="002E114D">
              <w:rPr>
                <w:b/>
                <w:spacing w:val="-4"/>
                <w:sz w:val="28"/>
                <w:szCs w:val="28"/>
              </w:rPr>
              <w:t xml:space="preserve"> </w:t>
            </w:r>
            <w:r w:rsidRPr="00714ADA">
              <w:rPr>
                <w:b/>
                <w:spacing w:val="-4"/>
                <w:sz w:val="28"/>
                <w:szCs w:val="28"/>
              </w:rPr>
              <w:t>(30баллов Х 3способа) = 90 баллов</w:t>
            </w:r>
          </w:p>
          <w:p w:rsidR="002C2242" w:rsidRPr="00714ADA" w:rsidRDefault="002C2242" w:rsidP="00714ADA">
            <w:pPr>
              <w:spacing w:line="226" w:lineRule="auto"/>
              <w:rPr>
                <w:b/>
                <w:spacing w:val="-4"/>
                <w:sz w:val="14"/>
                <w:szCs w:val="28"/>
              </w:rPr>
            </w:pPr>
          </w:p>
          <w:p w:rsidR="002C2242" w:rsidRPr="00714ADA" w:rsidRDefault="002C2242" w:rsidP="00714ADA">
            <w:pPr>
              <w:spacing w:line="226" w:lineRule="auto"/>
              <w:rPr>
                <w:spacing w:val="-4"/>
                <w:sz w:val="28"/>
                <w:szCs w:val="28"/>
                <w:u w:val="single"/>
              </w:rPr>
            </w:pPr>
            <w:r w:rsidRPr="00714ADA">
              <w:rPr>
                <w:spacing w:val="-4"/>
                <w:sz w:val="28"/>
                <w:szCs w:val="28"/>
                <w:u w:val="single"/>
              </w:rPr>
              <w:t>Вариант 3</w:t>
            </w:r>
          </w:p>
          <w:p w:rsidR="002C2242" w:rsidRPr="00714ADA" w:rsidRDefault="002C2242" w:rsidP="00714ADA">
            <w:pPr>
              <w:spacing w:line="226" w:lineRule="auto"/>
              <w:rPr>
                <w:spacing w:val="-4"/>
                <w:sz w:val="28"/>
                <w:szCs w:val="28"/>
              </w:rPr>
            </w:pPr>
            <w:r w:rsidRPr="00714ADA">
              <w:rPr>
                <w:spacing w:val="-4"/>
                <w:sz w:val="28"/>
                <w:szCs w:val="28"/>
              </w:rPr>
              <w:t xml:space="preserve">На сайте организации имеется информация о следующих </w:t>
            </w:r>
            <w:r w:rsidRPr="00714ADA">
              <w:rPr>
                <w:b/>
                <w:spacing w:val="-4"/>
                <w:sz w:val="28"/>
                <w:szCs w:val="28"/>
              </w:rPr>
              <w:t>пять</w:t>
            </w:r>
            <w:r w:rsidRPr="00714ADA">
              <w:rPr>
                <w:spacing w:val="-4"/>
                <w:sz w:val="28"/>
                <w:szCs w:val="28"/>
              </w:rPr>
              <w:t xml:space="preserve"> дистанционных способов взаимодействия и все они </w:t>
            </w:r>
          </w:p>
          <w:p w:rsidR="002C2242" w:rsidRPr="00714ADA" w:rsidRDefault="002C2242" w:rsidP="00714ADA">
            <w:pPr>
              <w:spacing w:line="226" w:lineRule="auto"/>
              <w:rPr>
                <w:spacing w:val="-4"/>
                <w:sz w:val="28"/>
                <w:szCs w:val="28"/>
              </w:rPr>
            </w:pPr>
            <w:r w:rsidRPr="00714ADA">
              <w:rPr>
                <w:spacing w:val="-4"/>
                <w:sz w:val="28"/>
                <w:szCs w:val="28"/>
              </w:rPr>
              <w:t>функционируют:</w:t>
            </w:r>
          </w:p>
          <w:p w:rsidR="002C2242" w:rsidRPr="00714ADA" w:rsidRDefault="002C2242" w:rsidP="00714ADA">
            <w:pPr>
              <w:spacing w:line="226" w:lineRule="auto"/>
              <w:ind w:firstLine="567"/>
              <w:rPr>
                <w:spacing w:val="-4"/>
                <w:sz w:val="28"/>
                <w:szCs w:val="28"/>
              </w:rPr>
            </w:pPr>
            <w:r w:rsidRPr="00714ADA">
              <w:rPr>
                <w:spacing w:val="-4"/>
                <w:sz w:val="28"/>
                <w:szCs w:val="28"/>
              </w:rPr>
              <w:t>1) номере телефона (по указанному номеру отвечает сотрудник организации и предоставляет ответы на вопросы получателя услуг);</w:t>
            </w:r>
          </w:p>
          <w:p w:rsidR="002C2242" w:rsidRPr="00714ADA" w:rsidRDefault="002C2242" w:rsidP="00714ADA">
            <w:pPr>
              <w:spacing w:line="226" w:lineRule="auto"/>
              <w:ind w:firstLine="567"/>
              <w:rPr>
                <w:spacing w:val="-4"/>
                <w:sz w:val="28"/>
                <w:szCs w:val="28"/>
              </w:rPr>
            </w:pPr>
            <w:r w:rsidRPr="00714ADA">
              <w:rPr>
                <w:spacing w:val="-4"/>
                <w:sz w:val="28"/>
                <w:szCs w:val="28"/>
              </w:rPr>
              <w:t>2) адресе электронной почты (можно отправить сообщение и получить информацию о его прочтении и ответе);</w:t>
            </w:r>
          </w:p>
          <w:p w:rsidR="002C2242" w:rsidRPr="00714ADA" w:rsidRDefault="002C2242" w:rsidP="00714ADA">
            <w:pPr>
              <w:widowControl w:val="0"/>
              <w:autoSpaceDE w:val="0"/>
              <w:autoSpaceDN w:val="0"/>
              <w:adjustRightInd w:val="0"/>
              <w:spacing w:line="226" w:lineRule="auto"/>
              <w:ind w:firstLine="567"/>
              <w:rPr>
                <w:color w:val="000000"/>
                <w:spacing w:val="-4"/>
                <w:sz w:val="28"/>
                <w:szCs w:val="28"/>
              </w:rPr>
            </w:pPr>
            <w:r w:rsidRPr="00714ADA">
              <w:rPr>
                <w:color w:val="000000"/>
                <w:spacing w:val="-4"/>
                <w:sz w:val="28"/>
                <w:szCs w:val="28"/>
              </w:rPr>
              <w:t>3) электронных сервисов (для подачи электронного обращения (жалобы, предложения), получения консультации по оказываемым услугам и иных);</w:t>
            </w:r>
          </w:p>
          <w:p w:rsidR="002C2242" w:rsidRPr="00714ADA" w:rsidRDefault="002C2242" w:rsidP="00714ADA">
            <w:pPr>
              <w:widowControl w:val="0"/>
              <w:autoSpaceDE w:val="0"/>
              <w:autoSpaceDN w:val="0"/>
              <w:adjustRightInd w:val="0"/>
              <w:spacing w:line="226" w:lineRule="auto"/>
              <w:ind w:firstLine="567"/>
              <w:rPr>
                <w:color w:val="000000"/>
                <w:spacing w:val="-4"/>
                <w:sz w:val="28"/>
                <w:szCs w:val="28"/>
              </w:rPr>
            </w:pPr>
            <w:r w:rsidRPr="00714ADA">
              <w:rPr>
                <w:color w:val="000000"/>
                <w:spacing w:val="-4"/>
                <w:sz w:val="28"/>
                <w:szCs w:val="28"/>
              </w:rPr>
              <w:t>4) раздела официального сайта «Часто задаваемые вопросы»;</w:t>
            </w:r>
          </w:p>
          <w:p w:rsidR="002C2242" w:rsidRPr="00714ADA" w:rsidRDefault="002C2242" w:rsidP="00714ADA">
            <w:pPr>
              <w:spacing w:line="226" w:lineRule="auto"/>
              <w:ind w:firstLine="567"/>
              <w:rPr>
                <w:spacing w:val="-4"/>
                <w:sz w:val="28"/>
                <w:szCs w:val="28"/>
              </w:rPr>
            </w:pPr>
            <w:r w:rsidRPr="00714ADA">
              <w:rPr>
                <w:spacing w:val="-4"/>
                <w:sz w:val="28"/>
                <w:szCs w:val="28"/>
              </w:rPr>
              <w:t>5) техническая возможность выражения мнения гражданина (на сайте организации размещена анкета, ее можно заполнить);</w:t>
            </w:r>
          </w:p>
          <w:p w:rsidR="002C2242" w:rsidRDefault="002C2242" w:rsidP="00714ADA">
            <w:pPr>
              <w:spacing w:line="226" w:lineRule="auto"/>
              <w:rPr>
                <w:spacing w:val="-4"/>
                <w:sz w:val="28"/>
                <w:szCs w:val="28"/>
              </w:rPr>
            </w:pPr>
            <w:r w:rsidRPr="00714ADA">
              <w:rPr>
                <w:b/>
                <w:spacing w:val="-4"/>
                <w:sz w:val="28"/>
                <w:szCs w:val="28"/>
                <w:u w:val="single"/>
              </w:rPr>
              <w:t>Расчет по варианту 3</w:t>
            </w:r>
            <w:r w:rsidR="006B3495" w:rsidRPr="00714ADA">
              <w:rPr>
                <w:b/>
                <w:spacing w:val="-4"/>
                <w:sz w:val="28"/>
                <w:szCs w:val="28"/>
                <w:u w:val="single"/>
              </w:rPr>
              <w:t xml:space="preserve"> - </w:t>
            </w:r>
            <w:r w:rsidRPr="00714ADA">
              <w:rPr>
                <w:b/>
                <w:spacing w:val="-4"/>
                <w:sz w:val="28"/>
                <w:szCs w:val="28"/>
              </w:rPr>
              <w:t xml:space="preserve">100 баллов </w:t>
            </w:r>
            <w:r w:rsidRPr="00714ADA">
              <w:rPr>
                <w:spacing w:val="-4"/>
                <w:sz w:val="28"/>
                <w:szCs w:val="28"/>
              </w:rPr>
              <w:t>(так как в наличии более трех способов дистанционного взаимодействия)</w:t>
            </w:r>
          </w:p>
          <w:p w:rsidR="00714ADA" w:rsidRDefault="00714ADA" w:rsidP="00714ADA">
            <w:pPr>
              <w:spacing w:line="226" w:lineRule="auto"/>
              <w:rPr>
                <w:spacing w:val="-4"/>
                <w:sz w:val="28"/>
                <w:szCs w:val="28"/>
              </w:rPr>
            </w:pPr>
          </w:p>
          <w:p w:rsidR="00714ADA" w:rsidRDefault="00714ADA" w:rsidP="00714ADA">
            <w:pPr>
              <w:spacing w:line="226" w:lineRule="auto"/>
              <w:rPr>
                <w:spacing w:val="-4"/>
                <w:sz w:val="28"/>
                <w:szCs w:val="28"/>
              </w:rPr>
            </w:pPr>
          </w:p>
          <w:p w:rsidR="00714ADA" w:rsidRPr="00714ADA" w:rsidRDefault="00714ADA" w:rsidP="00714ADA">
            <w:pPr>
              <w:spacing w:line="226" w:lineRule="auto"/>
              <w:rPr>
                <w:spacing w:val="-4"/>
                <w:sz w:val="28"/>
                <w:szCs w:val="28"/>
              </w:rPr>
            </w:pPr>
          </w:p>
          <w:p w:rsidR="002C2242" w:rsidRPr="00714ADA" w:rsidRDefault="002C2242" w:rsidP="00714ADA">
            <w:pPr>
              <w:spacing w:line="226" w:lineRule="auto"/>
              <w:ind w:left="426"/>
              <w:jc w:val="both"/>
              <w:rPr>
                <w:spacing w:val="-4"/>
                <w:sz w:val="14"/>
                <w:szCs w:val="28"/>
              </w:rPr>
            </w:pPr>
          </w:p>
        </w:tc>
      </w:tr>
      <w:tr w:rsidR="002C2242" w:rsidRPr="002C2242" w:rsidTr="008A75BA">
        <w:trPr>
          <w:trHeight w:val="20"/>
        </w:trPr>
        <w:tc>
          <w:tcPr>
            <w:tcW w:w="534" w:type="dxa"/>
            <w:tcBorders>
              <w:left w:val="single" w:sz="4" w:space="0" w:color="auto"/>
              <w:right w:val="single" w:sz="4" w:space="0" w:color="auto"/>
            </w:tcBorders>
            <w:vAlign w:val="center"/>
          </w:tcPr>
          <w:p w:rsidR="002C2242" w:rsidRPr="006B3495" w:rsidRDefault="002C2242" w:rsidP="002C2242">
            <w:pPr>
              <w:widowControl w:val="0"/>
              <w:autoSpaceDE w:val="0"/>
              <w:autoSpaceDN w:val="0"/>
              <w:adjustRightInd w:val="0"/>
              <w:ind w:right="-108"/>
              <w:jc w:val="center"/>
              <w:rPr>
                <w:b/>
                <w:sz w:val="24"/>
                <w:szCs w:val="24"/>
              </w:rPr>
            </w:pPr>
            <w:r w:rsidRPr="006B3495">
              <w:rPr>
                <w:b/>
                <w:sz w:val="24"/>
                <w:szCs w:val="24"/>
              </w:rPr>
              <w:lastRenderedPageBreak/>
              <w:t>№</w:t>
            </w:r>
          </w:p>
        </w:tc>
        <w:tc>
          <w:tcPr>
            <w:tcW w:w="3402" w:type="dxa"/>
            <w:tcBorders>
              <w:left w:val="single" w:sz="4" w:space="0" w:color="auto"/>
              <w:right w:val="single" w:sz="4" w:space="0" w:color="auto"/>
            </w:tcBorders>
            <w:vAlign w:val="center"/>
          </w:tcPr>
          <w:p w:rsidR="002C2242" w:rsidRPr="006B3495" w:rsidRDefault="002C2242" w:rsidP="002C2242">
            <w:pPr>
              <w:widowControl w:val="0"/>
              <w:autoSpaceDE w:val="0"/>
              <w:autoSpaceDN w:val="0"/>
              <w:adjustRightInd w:val="0"/>
              <w:jc w:val="center"/>
              <w:rPr>
                <w:b/>
                <w:sz w:val="24"/>
                <w:szCs w:val="24"/>
              </w:rPr>
            </w:pPr>
            <w:r w:rsidRPr="006B3495">
              <w:rPr>
                <w:b/>
                <w:sz w:val="24"/>
                <w:szCs w:val="24"/>
              </w:rPr>
              <w:t>Показатели оценки качества</w:t>
            </w:r>
          </w:p>
          <w:p w:rsidR="002C2242" w:rsidRPr="006B3495" w:rsidRDefault="002C2242" w:rsidP="002C2242">
            <w:pPr>
              <w:widowControl w:val="0"/>
              <w:autoSpaceDE w:val="0"/>
              <w:autoSpaceDN w:val="0"/>
              <w:adjustRightInd w:val="0"/>
              <w:jc w:val="center"/>
              <w:rPr>
                <w:b/>
                <w:sz w:val="24"/>
                <w:szCs w:val="24"/>
              </w:rPr>
            </w:pPr>
          </w:p>
        </w:tc>
        <w:tc>
          <w:tcPr>
            <w:tcW w:w="932" w:type="dxa"/>
            <w:tcBorders>
              <w:left w:val="single" w:sz="4" w:space="0" w:color="auto"/>
              <w:right w:val="single" w:sz="4" w:space="0" w:color="auto"/>
            </w:tcBorders>
          </w:tcPr>
          <w:p w:rsidR="002C2242" w:rsidRPr="006B3495" w:rsidRDefault="002C2242" w:rsidP="002C2242">
            <w:pPr>
              <w:widowControl w:val="0"/>
              <w:autoSpaceDE w:val="0"/>
              <w:autoSpaceDN w:val="0"/>
              <w:adjustRightInd w:val="0"/>
              <w:ind w:left="-108" w:right="-13"/>
              <w:jc w:val="center"/>
              <w:rPr>
                <w:b/>
                <w:sz w:val="24"/>
                <w:szCs w:val="24"/>
              </w:rPr>
            </w:pPr>
            <w:proofErr w:type="spellStart"/>
            <w:r w:rsidRPr="006B3495">
              <w:rPr>
                <w:b/>
                <w:sz w:val="24"/>
                <w:szCs w:val="24"/>
              </w:rPr>
              <w:t>Значи-мость</w:t>
            </w:r>
            <w:proofErr w:type="spellEnd"/>
            <w:r w:rsidRPr="006B3495">
              <w:rPr>
                <w:b/>
                <w:sz w:val="24"/>
                <w:szCs w:val="24"/>
              </w:rPr>
              <w:t xml:space="preserve"> пока-</w:t>
            </w:r>
            <w:proofErr w:type="spellStart"/>
            <w:r w:rsidRPr="006B3495">
              <w:rPr>
                <w:b/>
                <w:sz w:val="24"/>
                <w:szCs w:val="24"/>
              </w:rPr>
              <w:t>зателей</w:t>
            </w:r>
            <w:proofErr w:type="spellEnd"/>
          </w:p>
        </w:tc>
        <w:tc>
          <w:tcPr>
            <w:tcW w:w="3685" w:type="dxa"/>
            <w:tcBorders>
              <w:left w:val="single" w:sz="4" w:space="0" w:color="auto"/>
              <w:bottom w:val="single" w:sz="4" w:space="0" w:color="auto"/>
              <w:right w:val="single" w:sz="4" w:space="0" w:color="auto"/>
            </w:tcBorders>
            <w:vAlign w:val="center"/>
          </w:tcPr>
          <w:p w:rsidR="002C2242" w:rsidRPr="006B3495" w:rsidRDefault="002C2242" w:rsidP="002C2242">
            <w:pPr>
              <w:widowControl w:val="0"/>
              <w:autoSpaceDE w:val="0"/>
              <w:autoSpaceDN w:val="0"/>
              <w:adjustRightInd w:val="0"/>
              <w:jc w:val="center"/>
              <w:rPr>
                <w:b/>
                <w:sz w:val="24"/>
                <w:szCs w:val="24"/>
              </w:rPr>
            </w:pPr>
            <w:r w:rsidRPr="006B3495">
              <w:rPr>
                <w:b/>
                <w:sz w:val="24"/>
                <w:szCs w:val="24"/>
              </w:rPr>
              <w:t>Параметры показателя оценки качества, подлежащие оценке</w:t>
            </w:r>
          </w:p>
        </w:tc>
        <w:tc>
          <w:tcPr>
            <w:tcW w:w="4678" w:type="dxa"/>
            <w:tcBorders>
              <w:left w:val="single" w:sz="4" w:space="0" w:color="auto"/>
              <w:right w:val="single" w:sz="4" w:space="0" w:color="auto"/>
            </w:tcBorders>
            <w:vAlign w:val="center"/>
          </w:tcPr>
          <w:p w:rsidR="002C2242" w:rsidRPr="006B3495" w:rsidRDefault="002C2242" w:rsidP="002C2242">
            <w:pPr>
              <w:widowControl w:val="0"/>
              <w:autoSpaceDE w:val="0"/>
              <w:autoSpaceDN w:val="0"/>
              <w:adjustRightInd w:val="0"/>
              <w:jc w:val="center"/>
              <w:rPr>
                <w:b/>
                <w:sz w:val="24"/>
                <w:szCs w:val="24"/>
              </w:rPr>
            </w:pPr>
            <w:r w:rsidRPr="006B3495">
              <w:rPr>
                <w:b/>
                <w:sz w:val="24"/>
                <w:szCs w:val="24"/>
              </w:rPr>
              <w:t>Индикаторы параметров показателей оценки качества</w:t>
            </w:r>
          </w:p>
        </w:tc>
        <w:tc>
          <w:tcPr>
            <w:tcW w:w="1418" w:type="dxa"/>
            <w:tcBorders>
              <w:left w:val="single" w:sz="4" w:space="0" w:color="auto"/>
              <w:right w:val="single" w:sz="4" w:space="0" w:color="auto"/>
            </w:tcBorders>
            <w:vAlign w:val="center"/>
          </w:tcPr>
          <w:p w:rsidR="002C2242" w:rsidRPr="006B3495" w:rsidRDefault="002C2242" w:rsidP="002C2242">
            <w:pPr>
              <w:widowControl w:val="0"/>
              <w:autoSpaceDE w:val="0"/>
              <w:autoSpaceDN w:val="0"/>
              <w:adjustRightInd w:val="0"/>
              <w:jc w:val="center"/>
              <w:rPr>
                <w:b/>
                <w:sz w:val="24"/>
                <w:szCs w:val="24"/>
              </w:rPr>
            </w:pPr>
            <w:r w:rsidRPr="006B3495">
              <w:rPr>
                <w:b/>
                <w:sz w:val="24"/>
                <w:szCs w:val="24"/>
              </w:rPr>
              <w:t>Значение параметров в баллах</w:t>
            </w:r>
          </w:p>
        </w:tc>
        <w:tc>
          <w:tcPr>
            <w:tcW w:w="1363" w:type="dxa"/>
            <w:tcBorders>
              <w:left w:val="single" w:sz="4" w:space="0" w:color="auto"/>
              <w:right w:val="single" w:sz="4" w:space="0" w:color="auto"/>
            </w:tcBorders>
          </w:tcPr>
          <w:p w:rsidR="002C2242" w:rsidRPr="006B3495" w:rsidRDefault="002C2242" w:rsidP="002C2242">
            <w:pPr>
              <w:widowControl w:val="0"/>
              <w:autoSpaceDE w:val="0"/>
              <w:autoSpaceDN w:val="0"/>
              <w:adjustRightInd w:val="0"/>
              <w:ind w:left="-107" w:right="-113"/>
              <w:jc w:val="center"/>
              <w:rPr>
                <w:b/>
                <w:sz w:val="24"/>
                <w:szCs w:val="24"/>
              </w:rPr>
            </w:pPr>
            <w:proofErr w:type="gramStart"/>
            <w:r w:rsidRPr="006B3495">
              <w:rPr>
                <w:b/>
                <w:sz w:val="24"/>
                <w:szCs w:val="24"/>
              </w:rPr>
              <w:t>Макси-</w:t>
            </w:r>
            <w:proofErr w:type="spellStart"/>
            <w:r w:rsidRPr="006B3495">
              <w:rPr>
                <w:b/>
                <w:sz w:val="24"/>
                <w:szCs w:val="24"/>
              </w:rPr>
              <w:t>мальное</w:t>
            </w:r>
            <w:proofErr w:type="spellEnd"/>
            <w:proofErr w:type="gramEnd"/>
            <w:r w:rsidRPr="006B3495">
              <w:rPr>
                <w:b/>
                <w:sz w:val="24"/>
                <w:szCs w:val="24"/>
              </w:rPr>
              <w:t xml:space="preserve"> значение показателей </w:t>
            </w:r>
          </w:p>
          <w:p w:rsidR="002C2242" w:rsidRPr="006B3495" w:rsidRDefault="002C2242" w:rsidP="002C2242">
            <w:pPr>
              <w:widowControl w:val="0"/>
              <w:autoSpaceDE w:val="0"/>
              <w:autoSpaceDN w:val="0"/>
              <w:adjustRightInd w:val="0"/>
              <w:ind w:left="-107" w:right="-113"/>
              <w:jc w:val="center"/>
              <w:rPr>
                <w:b/>
                <w:sz w:val="24"/>
                <w:szCs w:val="24"/>
              </w:rPr>
            </w:pPr>
            <w:r w:rsidRPr="006B3495">
              <w:rPr>
                <w:b/>
                <w:sz w:val="24"/>
                <w:szCs w:val="24"/>
              </w:rPr>
              <w:t>в баллах</w:t>
            </w:r>
          </w:p>
        </w:tc>
      </w:tr>
      <w:tr w:rsidR="002C2242" w:rsidRPr="002C2242" w:rsidTr="008A75BA">
        <w:trPr>
          <w:trHeight w:val="20"/>
        </w:trPr>
        <w:tc>
          <w:tcPr>
            <w:tcW w:w="534" w:type="dxa"/>
            <w:vMerge w:val="restart"/>
            <w:tcBorders>
              <w:top w:val="single" w:sz="4" w:space="0" w:color="auto"/>
              <w:left w:val="single" w:sz="4" w:space="0" w:color="auto"/>
              <w:right w:val="single" w:sz="4" w:space="0" w:color="auto"/>
            </w:tcBorders>
          </w:tcPr>
          <w:p w:rsidR="002C2242" w:rsidRPr="002C2242" w:rsidRDefault="002C2242" w:rsidP="002C2242">
            <w:pPr>
              <w:widowControl w:val="0"/>
              <w:autoSpaceDE w:val="0"/>
              <w:autoSpaceDN w:val="0"/>
              <w:adjustRightInd w:val="0"/>
              <w:ind w:right="-108"/>
              <w:rPr>
                <w:sz w:val="24"/>
                <w:szCs w:val="24"/>
              </w:rPr>
            </w:pPr>
            <w:r w:rsidRPr="002C2242">
              <w:rPr>
                <w:sz w:val="24"/>
                <w:szCs w:val="24"/>
              </w:rPr>
              <w:t>1.3.</w:t>
            </w:r>
          </w:p>
        </w:tc>
        <w:tc>
          <w:tcPr>
            <w:tcW w:w="3402" w:type="dxa"/>
            <w:vMerge w:val="restart"/>
            <w:tcBorders>
              <w:top w:val="single" w:sz="4" w:space="0" w:color="auto"/>
              <w:left w:val="single" w:sz="4" w:space="0" w:color="auto"/>
              <w:right w:val="single" w:sz="4" w:space="0" w:color="auto"/>
            </w:tcBorders>
          </w:tcPr>
          <w:p w:rsidR="002C2242" w:rsidRPr="002C2242" w:rsidRDefault="002C2242" w:rsidP="002C2242">
            <w:pPr>
              <w:widowControl w:val="0"/>
              <w:autoSpaceDE w:val="0"/>
              <w:autoSpaceDN w:val="0"/>
              <w:adjustRightInd w:val="0"/>
              <w:rPr>
                <w:sz w:val="24"/>
                <w:szCs w:val="24"/>
                <w:highlight w:val="green"/>
              </w:rPr>
            </w:pPr>
            <w:r w:rsidRPr="002C2242">
              <w:rPr>
                <w:sz w:val="24"/>
                <w:szCs w:val="24"/>
              </w:rPr>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r w:rsidR="002E114D">
              <w:rPr>
                <w:sz w:val="24"/>
                <w:szCs w:val="24"/>
              </w:rPr>
              <w:t xml:space="preserve"> </w:t>
            </w:r>
            <w:r w:rsidRPr="002C2242">
              <w:rPr>
                <w:b/>
                <w:sz w:val="28"/>
                <w:szCs w:val="28"/>
              </w:rPr>
              <w:t>(</w:t>
            </w:r>
            <w:proofErr w:type="spellStart"/>
            <w:r w:rsidRPr="002C2242">
              <w:rPr>
                <w:b/>
                <w:sz w:val="28"/>
                <w:szCs w:val="28"/>
              </w:rPr>
              <w:t>П</w:t>
            </w:r>
            <w:r w:rsidRPr="002C2242">
              <w:rPr>
                <w:b/>
                <w:sz w:val="28"/>
                <w:szCs w:val="28"/>
                <w:vertAlign w:val="superscript"/>
              </w:rPr>
              <w:t>откр</w:t>
            </w:r>
            <w:r w:rsidRPr="002C2242">
              <w:rPr>
                <w:b/>
                <w:sz w:val="28"/>
                <w:szCs w:val="28"/>
                <w:vertAlign w:val="subscript"/>
              </w:rPr>
              <w:t>уд</w:t>
            </w:r>
            <w:proofErr w:type="spellEnd"/>
            <w:r w:rsidRPr="002C2242">
              <w:rPr>
                <w:b/>
                <w:sz w:val="24"/>
                <w:szCs w:val="24"/>
              </w:rPr>
              <w:t>)</w:t>
            </w:r>
            <w:r w:rsidRPr="002C2242">
              <w:rPr>
                <w:sz w:val="24"/>
                <w:szCs w:val="24"/>
              </w:rPr>
              <w:t xml:space="preserve"> (в % от общего числа опрошенных получателей услуг </w:t>
            </w:r>
            <w:r w:rsidRPr="002C2242">
              <w:rPr>
                <w:b/>
                <w:sz w:val="24"/>
                <w:szCs w:val="24"/>
              </w:rPr>
              <w:t>(</w:t>
            </w:r>
            <w:proofErr w:type="spellStart"/>
            <w:r w:rsidRPr="002C2242">
              <w:rPr>
                <w:b/>
                <w:sz w:val="28"/>
                <w:szCs w:val="28"/>
              </w:rPr>
              <w:t>Ч</w:t>
            </w:r>
            <w:r w:rsidRPr="002C2242">
              <w:rPr>
                <w:b/>
                <w:sz w:val="28"/>
                <w:szCs w:val="28"/>
                <w:vertAlign w:val="subscript"/>
              </w:rPr>
              <w:t>общ</w:t>
            </w:r>
            <w:proofErr w:type="spellEnd"/>
            <w:r w:rsidRPr="002C2242">
              <w:rPr>
                <w:b/>
                <w:sz w:val="24"/>
                <w:szCs w:val="24"/>
              </w:rPr>
              <w:t>)</w:t>
            </w:r>
            <w:r w:rsidRPr="002C2242">
              <w:rPr>
                <w:sz w:val="24"/>
                <w:szCs w:val="24"/>
              </w:rPr>
              <w:t>).</w:t>
            </w:r>
            <w:r w:rsidRPr="002C2242">
              <w:rPr>
                <w:sz w:val="24"/>
                <w:szCs w:val="24"/>
                <w:vertAlign w:val="superscript"/>
              </w:rPr>
              <w:t xml:space="preserve"> </w:t>
            </w:r>
          </w:p>
        </w:tc>
        <w:tc>
          <w:tcPr>
            <w:tcW w:w="932" w:type="dxa"/>
            <w:vMerge w:val="restart"/>
            <w:tcBorders>
              <w:top w:val="single" w:sz="4" w:space="0" w:color="auto"/>
              <w:left w:val="single" w:sz="4" w:space="0" w:color="auto"/>
              <w:right w:val="single" w:sz="4" w:space="0" w:color="auto"/>
            </w:tcBorders>
          </w:tcPr>
          <w:p w:rsidR="002C2242" w:rsidRPr="002C2242" w:rsidRDefault="002C2242" w:rsidP="002C2242">
            <w:pPr>
              <w:widowControl w:val="0"/>
              <w:autoSpaceDE w:val="0"/>
              <w:autoSpaceDN w:val="0"/>
              <w:adjustRightInd w:val="0"/>
              <w:jc w:val="center"/>
              <w:rPr>
                <w:sz w:val="24"/>
                <w:szCs w:val="24"/>
              </w:rPr>
            </w:pPr>
            <w:r w:rsidRPr="002C2242">
              <w:rPr>
                <w:sz w:val="24"/>
                <w:szCs w:val="24"/>
              </w:rPr>
              <w:t>0,4</w:t>
            </w:r>
          </w:p>
        </w:tc>
        <w:tc>
          <w:tcPr>
            <w:tcW w:w="3685" w:type="dxa"/>
            <w:tcBorders>
              <w:top w:val="single" w:sz="4" w:space="0" w:color="auto"/>
              <w:left w:val="single" w:sz="4" w:space="0" w:color="auto"/>
              <w:right w:val="single" w:sz="4" w:space="0" w:color="auto"/>
            </w:tcBorders>
          </w:tcPr>
          <w:p w:rsidR="002C2242" w:rsidRPr="002C2242" w:rsidRDefault="002C2242" w:rsidP="002C2242">
            <w:pPr>
              <w:widowControl w:val="0"/>
              <w:autoSpaceDE w:val="0"/>
              <w:autoSpaceDN w:val="0"/>
              <w:adjustRightInd w:val="0"/>
              <w:rPr>
                <w:sz w:val="24"/>
                <w:szCs w:val="24"/>
              </w:rPr>
            </w:pPr>
            <w:r w:rsidRPr="002C2242">
              <w:rPr>
                <w:sz w:val="24"/>
                <w:szCs w:val="24"/>
              </w:rPr>
              <w:t>1.3.1.Удовлетворенность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w:t>
            </w:r>
          </w:p>
        </w:tc>
        <w:tc>
          <w:tcPr>
            <w:tcW w:w="4678" w:type="dxa"/>
            <w:tcBorders>
              <w:top w:val="single" w:sz="4" w:space="0" w:color="auto"/>
              <w:left w:val="single" w:sz="4" w:space="0" w:color="auto"/>
              <w:right w:val="single" w:sz="4" w:space="0" w:color="auto"/>
            </w:tcBorders>
          </w:tcPr>
          <w:p w:rsidR="002C2242" w:rsidRPr="002C2242" w:rsidRDefault="002C2242" w:rsidP="002C2242">
            <w:pPr>
              <w:widowControl w:val="0"/>
              <w:autoSpaceDE w:val="0"/>
              <w:autoSpaceDN w:val="0"/>
              <w:adjustRightInd w:val="0"/>
              <w:rPr>
                <w:sz w:val="24"/>
                <w:szCs w:val="24"/>
              </w:rPr>
            </w:pPr>
            <w:r w:rsidRPr="002C2242">
              <w:rPr>
                <w:sz w:val="24"/>
                <w:szCs w:val="24"/>
              </w:rPr>
              <w:t>число получателей услуг, удовлетворенных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по отношению к числу опрошенных</w:t>
            </w:r>
            <w:r w:rsidR="002E114D">
              <w:rPr>
                <w:sz w:val="24"/>
                <w:szCs w:val="24"/>
              </w:rPr>
              <w:t xml:space="preserve"> </w:t>
            </w:r>
            <w:r w:rsidRPr="002C2242">
              <w:rPr>
                <w:sz w:val="24"/>
                <w:szCs w:val="24"/>
              </w:rPr>
              <w:t xml:space="preserve">получателей услуг, ответивших на соответствующий вопрос анкеты </w:t>
            </w:r>
            <w:r w:rsidRPr="002C2242">
              <w:rPr>
                <w:b/>
                <w:sz w:val="24"/>
                <w:szCs w:val="24"/>
              </w:rPr>
              <w:t>(</w:t>
            </w:r>
            <w:proofErr w:type="spellStart"/>
            <w:r w:rsidRPr="002C2242">
              <w:rPr>
                <w:b/>
                <w:sz w:val="28"/>
                <w:szCs w:val="28"/>
              </w:rPr>
              <w:t>У</w:t>
            </w:r>
            <w:r w:rsidRPr="002C2242">
              <w:rPr>
                <w:b/>
                <w:sz w:val="28"/>
                <w:szCs w:val="28"/>
                <w:vertAlign w:val="subscript"/>
              </w:rPr>
              <w:t>стенд</w:t>
            </w:r>
            <w:proofErr w:type="spellEnd"/>
            <w:r w:rsidRPr="002C2242">
              <w:rPr>
                <w:b/>
                <w:sz w:val="28"/>
                <w:szCs w:val="28"/>
              </w:rPr>
              <w:t>)</w:t>
            </w:r>
          </w:p>
        </w:tc>
        <w:tc>
          <w:tcPr>
            <w:tcW w:w="1418" w:type="dxa"/>
            <w:tcBorders>
              <w:top w:val="single" w:sz="4" w:space="0" w:color="auto"/>
              <w:left w:val="single" w:sz="4" w:space="0" w:color="auto"/>
              <w:right w:val="single" w:sz="4" w:space="0" w:color="auto"/>
            </w:tcBorders>
          </w:tcPr>
          <w:p w:rsidR="002C2242" w:rsidRPr="002C2242" w:rsidRDefault="002C2242" w:rsidP="002C2242">
            <w:pPr>
              <w:widowControl w:val="0"/>
              <w:autoSpaceDE w:val="0"/>
              <w:autoSpaceDN w:val="0"/>
              <w:adjustRightInd w:val="0"/>
              <w:jc w:val="center"/>
              <w:rPr>
                <w:sz w:val="24"/>
                <w:szCs w:val="24"/>
              </w:rPr>
            </w:pPr>
            <w:r w:rsidRPr="002C2242">
              <w:rPr>
                <w:sz w:val="24"/>
                <w:szCs w:val="24"/>
              </w:rPr>
              <w:t>0-100 баллов</w:t>
            </w:r>
          </w:p>
        </w:tc>
        <w:tc>
          <w:tcPr>
            <w:tcW w:w="1363" w:type="dxa"/>
            <w:vMerge w:val="restart"/>
            <w:tcBorders>
              <w:top w:val="single" w:sz="4" w:space="0" w:color="auto"/>
              <w:left w:val="single" w:sz="4" w:space="0" w:color="auto"/>
              <w:right w:val="single" w:sz="4" w:space="0" w:color="auto"/>
            </w:tcBorders>
          </w:tcPr>
          <w:p w:rsidR="002C2242" w:rsidRPr="002C2242" w:rsidRDefault="002C2242" w:rsidP="002C2242">
            <w:pPr>
              <w:widowControl w:val="0"/>
              <w:autoSpaceDE w:val="0"/>
              <w:autoSpaceDN w:val="0"/>
              <w:adjustRightInd w:val="0"/>
              <w:jc w:val="center"/>
              <w:rPr>
                <w:sz w:val="24"/>
                <w:szCs w:val="24"/>
              </w:rPr>
            </w:pPr>
            <w:r w:rsidRPr="002C2242">
              <w:rPr>
                <w:sz w:val="24"/>
                <w:szCs w:val="24"/>
              </w:rPr>
              <w:t>100 баллов</w:t>
            </w:r>
          </w:p>
          <w:p w:rsidR="002C2242" w:rsidRPr="002C2242" w:rsidRDefault="002C2242" w:rsidP="002C2242">
            <w:pPr>
              <w:widowControl w:val="0"/>
              <w:autoSpaceDE w:val="0"/>
              <w:autoSpaceDN w:val="0"/>
              <w:adjustRightInd w:val="0"/>
              <w:jc w:val="center"/>
              <w:rPr>
                <w:sz w:val="24"/>
                <w:szCs w:val="24"/>
              </w:rPr>
            </w:pPr>
          </w:p>
          <w:p w:rsidR="002C2242" w:rsidRPr="002C2242" w:rsidRDefault="002C2242" w:rsidP="002C2242">
            <w:pPr>
              <w:widowControl w:val="0"/>
              <w:autoSpaceDE w:val="0"/>
              <w:autoSpaceDN w:val="0"/>
              <w:adjustRightInd w:val="0"/>
              <w:jc w:val="center"/>
              <w:rPr>
                <w:sz w:val="24"/>
                <w:szCs w:val="24"/>
              </w:rPr>
            </w:pPr>
            <w:r w:rsidRPr="002C2242">
              <w:rPr>
                <w:color w:val="000000"/>
                <w:sz w:val="24"/>
                <w:szCs w:val="24"/>
              </w:rPr>
              <w:t>Для расчета</w:t>
            </w:r>
            <w:r w:rsidR="002E114D">
              <w:rPr>
                <w:color w:val="000000"/>
                <w:sz w:val="24"/>
                <w:szCs w:val="24"/>
              </w:rPr>
              <w:t xml:space="preserve"> </w:t>
            </w:r>
            <w:r w:rsidRPr="002C2242">
              <w:rPr>
                <w:color w:val="000000"/>
                <w:sz w:val="24"/>
                <w:szCs w:val="24"/>
              </w:rPr>
              <w:t>формула (1.3)</w:t>
            </w:r>
          </w:p>
        </w:tc>
      </w:tr>
      <w:tr w:rsidR="002C2242" w:rsidRPr="002C2242" w:rsidTr="008A75BA">
        <w:trPr>
          <w:trHeight w:val="20"/>
        </w:trPr>
        <w:tc>
          <w:tcPr>
            <w:tcW w:w="534" w:type="dxa"/>
            <w:vMerge/>
            <w:tcBorders>
              <w:left w:val="single" w:sz="4" w:space="0" w:color="auto"/>
              <w:right w:val="single" w:sz="4" w:space="0" w:color="auto"/>
            </w:tcBorders>
          </w:tcPr>
          <w:p w:rsidR="002C2242" w:rsidRPr="002C2242" w:rsidRDefault="002C2242" w:rsidP="002C2242">
            <w:pPr>
              <w:widowControl w:val="0"/>
              <w:autoSpaceDE w:val="0"/>
              <w:autoSpaceDN w:val="0"/>
              <w:adjustRightInd w:val="0"/>
              <w:ind w:right="-108"/>
              <w:rPr>
                <w:sz w:val="24"/>
                <w:szCs w:val="24"/>
              </w:rPr>
            </w:pPr>
          </w:p>
        </w:tc>
        <w:tc>
          <w:tcPr>
            <w:tcW w:w="3402" w:type="dxa"/>
            <w:vMerge/>
            <w:tcBorders>
              <w:left w:val="single" w:sz="4" w:space="0" w:color="auto"/>
              <w:right w:val="single" w:sz="4" w:space="0" w:color="auto"/>
            </w:tcBorders>
          </w:tcPr>
          <w:p w:rsidR="002C2242" w:rsidRPr="002C2242" w:rsidRDefault="002C2242" w:rsidP="002C2242">
            <w:pPr>
              <w:widowControl w:val="0"/>
              <w:autoSpaceDE w:val="0"/>
              <w:autoSpaceDN w:val="0"/>
              <w:adjustRightInd w:val="0"/>
              <w:rPr>
                <w:sz w:val="24"/>
                <w:szCs w:val="24"/>
              </w:rPr>
            </w:pPr>
          </w:p>
        </w:tc>
        <w:tc>
          <w:tcPr>
            <w:tcW w:w="932" w:type="dxa"/>
            <w:vMerge/>
            <w:tcBorders>
              <w:left w:val="single" w:sz="4" w:space="0" w:color="auto"/>
              <w:right w:val="single" w:sz="4" w:space="0" w:color="auto"/>
            </w:tcBorders>
          </w:tcPr>
          <w:p w:rsidR="002C2242" w:rsidRPr="002C2242" w:rsidRDefault="002C2242" w:rsidP="002C2242">
            <w:pPr>
              <w:widowControl w:val="0"/>
              <w:autoSpaceDE w:val="0"/>
              <w:autoSpaceDN w:val="0"/>
              <w:adjustRightInd w:val="0"/>
              <w:jc w:val="center"/>
              <w:rPr>
                <w:sz w:val="24"/>
                <w:szCs w:val="24"/>
              </w:rPr>
            </w:pPr>
          </w:p>
        </w:tc>
        <w:tc>
          <w:tcPr>
            <w:tcW w:w="3685" w:type="dxa"/>
            <w:tcBorders>
              <w:top w:val="single" w:sz="4" w:space="0" w:color="auto"/>
              <w:left w:val="single" w:sz="4" w:space="0" w:color="auto"/>
              <w:bottom w:val="single" w:sz="4" w:space="0" w:color="auto"/>
              <w:right w:val="single" w:sz="4" w:space="0" w:color="auto"/>
            </w:tcBorders>
          </w:tcPr>
          <w:p w:rsidR="002C2242" w:rsidRPr="002C2242" w:rsidRDefault="002C2242" w:rsidP="002C2242">
            <w:pPr>
              <w:widowControl w:val="0"/>
              <w:autoSpaceDE w:val="0"/>
              <w:autoSpaceDN w:val="0"/>
              <w:adjustRightInd w:val="0"/>
              <w:rPr>
                <w:sz w:val="24"/>
                <w:szCs w:val="24"/>
              </w:rPr>
            </w:pPr>
            <w:r w:rsidRPr="002C2242">
              <w:rPr>
                <w:sz w:val="24"/>
                <w:szCs w:val="24"/>
              </w:rPr>
              <w:t>1.3.2. 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w:t>
            </w:r>
          </w:p>
        </w:tc>
        <w:tc>
          <w:tcPr>
            <w:tcW w:w="4678" w:type="dxa"/>
            <w:tcBorders>
              <w:left w:val="single" w:sz="4" w:space="0" w:color="auto"/>
              <w:right w:val="single" w:sz="4" w:space="0" w:color="auto"/>
            </w:tcBorders>
          </w:tcPr>
          <w:p w:rsidR="002C2242" w:rsidRPr="002C2242" w:rsidRDefault="002C2242" w:rsidP="002C2242">
            <w:pPr>
              <w:widowControl w:val="0"/>
              <w:autoSpaceDE w:val="0"/>
              <w:autoSpaceDN w:val="0"/>
              <w:adjustRightInd w:val="0"/>
              <w:rPr>
                <w:sz w:val="24"/>
                <w:szCs w:val="24"/>
              </w:rPr>
            </w:pPr>
            <w:r w:rsidRPr="002C2242">
              <w:rPr>
                <w:sz w:val="24"/>
                <w:szCs w:val="24"/>
              </w:rPr>
              <w:t>число получателей услуг, удовлетворенных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по отношению к</w:t>
            </w:r>
            <w:r w:rsidR="002E114D">
              <w:rPr>
                <w:sz w:val="24"/>
                <w:szCs w:val="24"/>
              </w:rPr>
              <w:t xml:space="preserve"> </w:t>
            </w:r>
            <w:r w:rsidRPr="002C2242">
              <w:rPr>
                <w:sz w:val="24"/>
                <w:szCs w:val="24"/>
              </w:rPr>
              <w:t>числу опрошенных</w:t>
            </w:r>
            <w:r w:rsidR="002E114D">
              <w:rPr>
                <w:sz w:val="24"/>
                <w:szCs w:val="24"/>
              </w:rPr>
              <w:t xml:space="preserve"> </w:t>
            </w:r>
            <w:r w:rsidRPr="002C2242">
              <w:rPr>
                <w:sz w:val="24"/>
                <w:szCs w:val="24"/>
              </w:rPr>
              <w:t xml:space="preserve">получателей услуг, ответивших на соответствующий вопрос анкеты </w:t>
            </w:r>
            <w:r w:rsidRPr="002C2242">
              <w:rPr>
                <w:b/>
                <w:sz w:val="24"/>
                <w:szCs w:val="24"/>
              </w:rPr>
              <w:t>(</w:t>
            </w:r>
            <w:proofErr w:type="spellStart"/>
            <w:r w:rsidRPr="002C2242">
              <w:rPr>
                <w:b/>
                <w:sz w:val="28"/>
                <w:szCs w:val="28"/>
              </w:rPr>
              <w:t>У</w:t>
            </w:r>
            <w:r w:rsidRPr="002C2242">
              <w:rPr>
                <w:b/>
                <w:sz w:val="28"/>
                <w:szCs w:val="28"/>
                <w:vertAlign w:val="subscript"/>
              </w:rPr>
              <w:t>сайт</w:t>
            </w:r>
            <w:proofErr w:type="spellEnd"/>
            <w:r w:rsidRPr="002C2242">
              <w:rPr>
                <w:b/>
                <w:sz w:val="28"/>
                <w:szCs w:val="28"/>
              </w:rPr>
              <w:t>)</w:t>
            </w:r>
          </w:p>
        </w:tc>
        <w:tc>
          <w:tcPr>
            <w:tcW w:w="1418" w:type="dxa"/>
            <w:tcBorders>
              <w:left w:val="single" w:sz="4" w:space="0" w:color="auto"/>
              <w:right w:val="single" w:sz="4" w:space="0" w:color="auto"/>
            </w:tcBorders>
          </w:tcPr>
          <w:p w:rsidR="002C2242" w:rsidRPr="002C2242" w:rsidRDefault="002C2242" w:rsidP="002C2242">
            <w:pPr>
              <w:widowControl w:val="0"/>
              <w:autoSpaceDE w:val="0"/>
              <w:autoSpaceDN w:val="0"/>
              <w:adjustRightInd w:val="0"/>
              <w:jc w:val="center"/>
              <w:rPr>
                <w:sz w:val="24"/>
                <w:szCs w:val="24"/>
              </w:rPr>
            </w:pPr>
            <w:r w:rsidRPr="002C2242">
              <w:rPr>
                <w:sz w:val="24"/>
                <w:szCs w:val="24"/>
              </w:rPr>
              <w:t>0-100 баллов</w:t>
            </w:r>
          </w:p>
        </w:tc>
        <w:tc>
          <w:tcPr>
            <w:tcW w:w="1363" w:type="dxa"/>
            <w:vMerge/>
            <w:tcBorders>
              <w:left w:val="single" w:sz="4" w:space="0" w:color="auto"/>
              <w:right w:val="single" w:sz="4" w:space="0" w:color="auto"/>
            </w:tcBorders>
          </w:tcPr>
          <w:p w:rsidR="002C2242" w:rsidRPr="002C2242" w:rsidRDefault="002C2242" w:rsidP="002C2242">
            <w:pPr>
              <w:widowControl w:val="0"/>
              <w:autoSpaceDE w:val="0"/>
              <w:autoSpaceDN w:val="0"/>
              <w:adjustRightInd w:val="0"/>
              <w:jc w:val="center"/>
              <w:rPr>
                <w:sz w:val="24"/>
                <w:szCs w:val="24"/>
              </w:rPr>
            </w:pPr>
          </w:p>
        </w:tc>
      </w:tr>
    </w:tbl>
    <w:p w:rsidR="002C2242" w:rsidRPr="00820372" w:rsidRDefault="002C2242" w:rsidP="002C2242">
      <w:pPr>
        <w:widowControl w:val="0"/>
        <w:tabs>
          <w:tab w:val="left" w:pos="534"/>
          <w:tab w:val="left" w:pos="3936"/>
          <w:tab w:val="left" w:pos="4868"/>
          <w:tab w:val="left" w:pos="8553"/>
          <w:tab w:val="left" w:pos="13231"/>
          <w:tab w:val="left" w:pos="14649"/>
        </w:tabs>
        <w:autoSpaceDE w:val="0"/>
        <w:autoSpaceDN w:val="0"/>
        <w:adjustRightInd w:val="0"/>
        <w:rPr>
          <w:sz w:val="2"/>
          <w:szCs w:val="24"/>
        </w:rPr>
      </w:pPr>
    </w:p>
    <w:tbl>
      <w:tblPr>
        <w:tblpPr w:leftFromText="180" w:rightFromText="180" w:vertAnchor="text" w:tblpX="-494" w:tblpY="1"/>
        <w:tblOverlap w:val="never"/>
        <w:tblW w:w="16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6"/>
        <w:gridCol w:w="932"/>
        <w:gridCol w:w="9781"/>
        <w:gridCol w:w="1363"/>
      </w:tblGrid>
      <w:tr w:rsidR="002C2242" w:rsidRPr="002C2242" w:rsidTr="008A75BA">
        <w:trPr>
          <w:trHeight w:val="20"/>
        </w:trPr>
        <w:tc>
          <w:tcPr>
            <w:tcW w:w="16012" w:type="dxa"/>
            <w:gridSpan w:val="4"/>
            <w:tcBorders>
              <w:left w:val="single" w:sz="4" w:space="0" w:color="auto"/>
              <w:right w:val="single" w:sz="4" w:space="0" w:color="auto"/>
            </w:tcBorders>
          </w:tcPr>
          <w:tbl>
            <w:tblPr>
              <w:tblW w:w="7060" w:type="dxa"/>
              <w:jc w:val="center"/>
              <w:tblLayout w:type="fixed"/>
              <w:tblLook w:val="04A0" w:firstRow="1" w:lastRow="0" w:firstColumn="1" w:lastColumn="0" w:noHBand="0" w:noVBand="1"/>
            </w:tblPr>
            <w:tblGrid>
              <w:gridCol w:w="1418"/>
              <w:gridCol w:w="1734"/>
              <w:gridCol w:w="1199"/>
              <w:gridCol w:w="2709"/>
            </w:tblGrid>
            <w:tr w:rsidR="002C2242" w:rsidRPr="002C2242" w:rsidTr="008A75BA">
              <w:trPr>
                <w:jc w:val="center"/>
              </w:trPr>
              <w:tc>
                <w:tcPr>
                  <w:tcW w:w="1418" w:type="dxa"/>
                  <w:vMerge w:val="restart"/>
                  <w:vAlign w:val="center"/>
                </w:tcPr>
                <w:p w:rsidR="002C2242" w:rsidRPr="002C2242" w:rsidRDefault="002C2242" w:rsidP="002C2242">
                  <w:pPr>
                    <w:framePr w:hSpace="180" w:wrap="around" w:vAnchor="text" w:hAnchor="text" w:x="-494" w:y="1"/>
                    <w:ind w:right="-46"/>
                    <w:suppressOverlap/>
                    <w:jc w:val="right"/>
                    <w:rPr>
                      <w:b/>
                      <w:sz w:val="28"/>
                      <w:szCs w:val="28"/>
                    </w:rPr>
                  </w:pPr>
                  <w:proofErr w:type="spellStart"/>
                  <w:r w:rsidRPr="002C2242">
                    <w:rPr>
                      <w:b/>
                      <w:sz w:val="28"/>
                      <w:szCs w:val="28"/>
                    </w:rPr>
                    <w:t>П</w:t>
                  </w:r>
                  <w:r w:rsidRPr="002C2242">
                    <w:rPr>
                      <w:b/>
                      <w:sz w:val="28"/>
                      <w:szCs w:val="28"/>
                      <w:vertAlign w:val="superscript"/>
                    </w:rPr>
                    <w:t>откр</w:t>
                  </w:r>
                  <w:r w:rsidRPr="002C2242">
                    <w:rPr>
                      <w:b/>
                      <w:sz w:val="28"/>
                      <w:szCs w:val="28"/>
                      <w:vertAlign w:val="subscript"/>
                    </w:rPr>
                    <w:t>уд</w:t>
                  </w:r>
                  <w:proofErr w:type="spellEnd"/>
                  <w:r w:rsidRPr="002C2242">
                    <w:rPr>
                      <w:b/>
                      <w:sz w:val="28"/>
                      <w:szCs w:val="28"/>
                    </w:rPr>
                    <w:t>= (</w:t>
                  </w:r>
                </w:p>
              </w:tc>
              <w:tc>
                <w:tcPr>
                  <w:tcW w:w="1734" w:type="dxa"/>
                  <w:tcBorders>
                    <w:bottom w:val="single" w:sz="4" w:space="0" w:color="auto"/>
                  </w:tcBorders>
                </w:tcPr>
                <w:p w:rsidR="002C2242" w:rsidRPr="002C2242" w:rsidRDefault="002C2242" w:rsidP="002C2242">
                  <w:pPr>
                    <w:framePr w:hSpace="180" w:wrap="around" w:vAnchor="text" w:hAnchor="text" w:x="-494" w:y="1"/>
                    <w:ind w:left="-108" w:right="-108"/>
                    <w:suppressOverlap/>
                    <w:jc w:val="center"/>
                    <w:rPr>
                      <w:b/>
                      <w:sz w:val="22"/>
                      <w:szCs w:val="28"/>
                    </w:rPr>
                  </w:pPr>
                  <w:proofErr w:type="spellStart"/>
                  <w:r w:rsidRPr="002C2242">
                    <w:rPr>
                      <w:b/>
                      <w:sz w:val="28"/>
                      <w:szCs w:val="28"/>
                    </w:rPr>
                    <w:t>У</w:t>
                  </w:r>
                  <w:r w:rsidRPr="002C2242">
                    <w:rPr>
                      <w:b/>
                      <w:sz w:val="28"/>
                      <w:szCs w:val="28"/>
                      <w:vertAlign w:val="subscript"/>
                    </w:rPr>
                    <w:t>стенд</w:t>
                  </w:r>
                  <w:proofErr w:type="spellEnd"/>
                  <w:r w:rsidRPr="002C2242">
                    <w:rPr>
                      <w:b/>
                      <w:sz w:val="28"/>
                      <w:szCs w:val="28"/>
                      <w:vertAlign w:val="subscript"/>
                    </w:rPr>
                    <w:t xml:space="preserve"> </w:t>
                  </w:r>
                  <w:r w:rsidRPr="002C2242">
                    <w:rPr>
                      <w:b/>
                      <w:sz w:val="28"/>
                      <w:szCs w:val="28"/>
                    </w:rPr>
                    <w:t>+</w:t>
                  </w:r>
                  <w:r w:rsidRPr="002C2242">
                    <w:rPr>
                      <w:b/>
                      <w:sz w:val="28"/>
                      <w:szCs w:val="28"/>
                      <w:vertAlign w:val="subscript"/>
                    </w:rPr>
                    <w:t xml:space="preserve"> </w:t>
                  </w:r>
                  <w:proofErr w:type="spellStart"/>
                  <w:r w:rsidRPr="002C2242">
                    <w:rPr>
                      <w:b/>
                      <w:sz w:val="28"/>
                      <w:szCs w:val="28"/>
                    </w:rPr>
                    <w:t>У</w:t>
                  </w:r>
                  <w:r w:rsidRPr="002C2242">
                    <w:rPr>
                      <w:b/>
                      <w:sz w:val="28"/>
                      <w:szCs w:val="28"/>
                      <w:vertAlign w:val="subscript"/>
                    </w:rPr>
                    <w:t>сайт</w:t>
                  </w:r>
                  <w:proofErr w:type="spellEnd"/>
                </w:p>
              </w:tc>
              <w:tc>
                <w:tcPr>
                  <w:tcW w:w="1199" w:type="dxa"/>
                  <w:vMerge w:val="restart"/>
                  <w:vAlign w:val="center"/>
                </w:tcPr>
                <w:p w:rsidR="002C2242" w:rsidRPr="002C2242" w:rsidRDefault="002C2242" w:rsidP="002C2242">
                  <w:pPr>
                    <w:framePr w:hSpace="180" w:wrap="around" w:vAnchor="text" w:hAnchor="text" w:x="-494" w:y="1"/>
                    <w:ind w:left="-108"/>
                    <w:suppressOverlap/>
                    <w:rPr>
                      <w:b/>
                      <w:sz w:val="28"/>
                      <w:szCs w:val="28"/>
                    </w:rPr>
                  </w:pPr>
                  <w:r w:rsidRPr="002C2242">
                    <w:rPr>
                      <w:b/>
                      <w:sz w:val="28"/>
                      <w:szCs w:val="28"/>
                    </w:rPr>
                    <w:t xml:space="preserve"> )×100,</w:t>
                  </w:r>
                </w:p>
              </w:tc>
              <w:tc>
                <w:tcPr>
                  <w:tcW w:w="2709" w:type="dxa"/>
                  <w:vMerge w:val="restart"/>
                  <w:vAlign w:val="center"/>
                </w:tcPr>
                <w:p w:rsidR="002C2242" w:rsidRPr="002C2242" w:rsidRDefault="002C2242" w:rsidP="002C2242">
                  <w:pPr>
                    <w:framePr w:hSpace="180" w:wrap="around" w:vAnchor="text" w:hAnchor="text" w:x="-494" w:y="1"/>
                    <w:ind w:left="-108"/>
                    <w:suppressOverlap/>
                    <w:jc w:val="right"/>
                    <w:rPr>
                      <w:b/>
                      <w:sz w:val="28"/>
                      <w:szCs w:val="28"/>
                    </w:rPr>
                  </w:pPr>
                  <w:r w:rsidRPr="002C2242">
                    <w:rPr>
                      <w:b/>
                      <w:sz w:val="28"/>
                      <w:szCs w:val="28"/>
                    </w:rPr>
                    <w:t>(1.3)</w:t>
                  </w:r>
                </w:p>
              </w:tc>
            </w:tr>
            <w:tr w:rsidR="002C2242" w:rsidRPr="002C2242" w:rsidTr="008A75BA">
              <w:trPr>
                <w:jc w:val="center"/>
              </w:trPr>
              <w:tc>
                <w:tcPr>
                  <w:tcW w:w="1418" w:type="dxa"/>
                  <w:vMerge/>
                </w:tcPr>
                <w:p w:rsidR="002C2242" w:rsidRPr="002C2242" w:rsidRDefault="002C2242" w:rsidP="002C2242">
                  <w:pPr>
                    <w:framePr w:hSpace="180" w:wrap="around" w:vAnchor="text" w:hAnchor="text" w:x="-494" w:y="1"/>
                    <w:suppressOverlap/>
                    <w:jc w:val="center"/>
                    <w:rPr>
                      <w:sz w:val="28"/>
                      <w:szCs w:val="28"/>
                    </w:rPr>
                  </w:pPr>
                </w:p>
              </w:tc>
              <w:tc>
                <w:tcPr>
                  <w:tcW w:w="1734" w:type="dxa"/>
                  <w:tcBorders>
                    <w:top w:val="single" w:sz="4" w:space="0" w:color="auto"/>
                  </w:tcBorders>
                </w:tcPr>
                <w:p w:rsidR="002C2242" w:rsidRPr="002C2242" w:rsidRDefault="002C2242" w:rsidP="002C2242">
                  <w:pPr>
                    <w:framePr w:hSpace="180" w:wrap="around" w:vAnchor="text" w:hAnchor="text" w:x="-494" w:y="1"/>
                    <w:ind w:left="186" w:hanging="186"/>
                    <w:suppressOverlap/>
                    <w:jc w:val="center"/>
                    <w:rPr>
                      <w:sz w:val="22"/>
                      <w:szCs w:val="28"/>
                    </w:rPr>
                  </w:pPr>
                  <w:r w:rsidRPr="002C2242">
                    <w:rPr>
                      <w:sz w:val="28"/>
                      <w:szCs w:val="28"/>
                    </w:rPr>
                    <w:t>2×</w:t>
                  </w:r>
                  <w:r w:rsidRPr="002C2242">
                    <w:rPr>
                      <w:b/>
                      <w:sz w:val="28"/>
                      <w:szCs w:val="28"/>
                    </w:rPr>
                    <w:t>Ч</w:t>
                  </w:r>
                  <w:r w:rsidRPr="002C2242">
                    <w:rPr>
                      <w:b/>
                      <w:sz w:val="28"/>
                      <w:szCs w:val="28"/>
                      <w:vertAlign w:val="subscript"/>
                    </w:rPr>
                    <w:t>общ</w:t>
                  </w:r>
                </w:p>
              </w:tc>
              <w:tc>
                <w:tcPr>
                  <w:tcW w:w="1199" w:type="dxa"/>
                  <w:vMerge/>
                </w:tcPr>
                <w:p w:rsidR="002C2242" w:rsidRPr="002C2242" w:rsidRDefault="002C2242" w:rsidP="002C2242">
                  <w:pPr>
                    <w:framePr w:hSpace="180" w:wrap="around" w:vAnchor="text" w:hAnchor="text" w:x="-494" w:y="1"/>
                    <w:suppressOverlap/>
                    <w:jc w:val="center"/>
                    <w:rPr>
                      <w:sz w:val="22"/>
                      <w:szCs w:val="28"/>
                    </w:rPr>
                  </w:pPr>
                </w:p>
              </w:tc>
              <w:tc>
                <w:tcPr>
                  <w:tcW w:w="2709" w:type="dxa"/>
                  <w:vMerge/>
                </w:tcPr>
                <w:p w:rsidR="002C2242" w:rsidRPr="002C2242" w:rsidRDefault="002C2242" w:rsidP="002C2242">
                  <w:pPr>
                    <w:framePr w:hSpace="180" w:wrap="around" w:vAnchor="text" w:hAnchor="text" w:x="-494" w:y="1"/>
                    <w:suppressOverlap/>
                    <w:jc w:val="center"/>
                    <w:rPr>
                      <w:sz w:val="22"/>
                      <w:szCs w:val="28"/>
                    </w:rPr>
                  </w:pPr>
                </w:p>
              </w:tc>
            </w:tr>
          </w:tbl>
          <w:p w:rsidR="002C2242" w:rsidRPr="002C2242" w:rsidRDefault="002C2242" w:rsidP="002C2242">
            <w:pPr>
              <w:ind w:firstLine="426"/>
              <w:jc w:val="both"/>
              <w:rPr>
                <w:sz w:val="24"/>
                <w:szCs w:val="28"/>
              </w:rPr>
            </w:pPr>
            <w:r w:rsidRPr="002C2242">
              <w:rPr>
                <w:sz w:val="24"/>
                <w:szCs w:val="28"/>
              </w:rPr>
              <w:t>где:</w:t>
            </w:r>
          </w:p>
          <w:p w:rsidR="002C2242" w:rsidRPr="002C2242" w:rsidRDefault="002C2242" w:rsidP="002C2242">
            <w:pPr>
              <w:jc w:val="both"/>
              <w:rPr>
                <w:sz w:val="24"/>
                <w:szCs w:val="28"/>
              </w:rPr>
            </w:pPr>
            <w:proofErr w:type="spellStart"/>
            <w:r w:rsidRPr="002C2242">
              <w:rPr>
                <w:b/>
                <w:sz w:val="24"/>
                <w:szCs w:val="28"/>
              </w:rPr>
              <w:t>У</w:t>
            </w:r>
            <w:r w:rsidRPr="002C2242">
              <w:rPr>
                <w:b/>
                <w:sz w:val="24"/>
                <w:szCs w:val="28"/>
                <w:vertAlign w:val="subscript"/>
              </w:rPr>
              <w:t>стенд</w:t>
            </w:r>
            <w:proofErr w:type="spellEnd"/>
            <w:r w:rsidRPr="002C2242">
              <w:rPr>
                <w:sz w:val="24"/>
                <w:szCs w:val="28"/>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социальной сферы;</w:t>
            </w:r>
          </w:p>
          <w:p w:rsidR="002C2242" w:rsidRPr="002C2242" w:rsidRDefault="002C2242" w:rsidP="002C2242">
            <w:pPr>
              <w:jc w:val="both"/>
              <w:rPr>
                <w:sz w:val="24"/>
                <w:szCs w:val="28"/>
              </w:rPr>
            </w:pPr>
            <w:proofErr w:type="spellStart"/>
            <w:r w:rsidRPr="002C2242">
              <w:rPr>
                <w:b/>
                <w:sz w:val="24"/>
                <w:szCs w:val="28"/>
              </w:rPr>
              <w:t>У</w:t>
            </w:r>
            <w:r w:rsidRPr="002C2242">
              <w:rPr>
                <w:b/>
                <w:sz w:val="24"/>
                <w:szCs w:val="28"/>
                <w:vertAlign w:val="subscript"/>
              </w:rPr>
              <w:t>сайт</w:t>
            </w:r>
            <w:proofErr w:type="spellEnd"/>
            <w:r w:rsidRPr="002C2242">
              <w:rPr>
                <w:sz w:val="24"/>
                <w:szCs w:val="28"/>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rsidR="002C2242" w:rsidRPr="002C2242" w:rsidRDefault="002C2242" w:rsidP="002C2242">
            <w:pPr>
              <w:jc w:val="both"/>
              <w:rPr>
                <w:sz w:val="24"/>
                <w:szCs w:val="28"/>
              </w:rPr>
            </w:pPr>
            <w:proofErr w:type="spellStart"/>
            <w:r w:rsidRPr="002C2242">
              <w:rPr>
                <w:sz w:val="24"/>
                <w:szCs w:val="28"/>
              </w:rPr>
              <w:t>Ч</w:t>
            </w:r>
            <w:r w:rsidRPr="002C2242">
              <w:rPr>
                <w:b/>
                <w:sz w:val="24"/>
                <w:szCs w:val="28"/>
                <w:vertAlign w:val="subscript"/>
              </w:rPr>
              <w:t>общ</w:t>
            </w:r>
            <w:proofErr w:type="spellEnd"/>
            <w:r w:rsidRPr="002C2242">
              <w:rPr>
                <w:sz w:val="24"/>
                <w:szCs w:val="28"/>
              </w:rPr>
              <w:t xml:space="preserve"> - общее числ</w:t>
            </w:r>
            <w:r w:rsidR="0087016A">
              <w:rPr>
                <w:sz w:val="24"/>
                <w:szCs w:val="28"/>
              </w:rPr>
              <w:t>о опрошенных получателей услуг.</w:t>
            </w:r>
          </w:p>
          <w:p w:rsidR="002C2242" w:rsidRDefault="002C2242" w:rsidP="002C2242">
            <w:pPr>
              <w:jc w:val="both"/>
              <w:rPr>
                <w:sz w:val="24"/>
                <w:szCs w:val="28"/>
              </w:rPr>
            </w:pPr>
          </w:p>
          <w:p w:rsidR="00714ADA" w:rsidRPr="002C2242" w:rsidRDefault="00714ADA" w:rsidP="002C2242">
            <w:pPr>
              <w:jc w:val="both"/>
              <w:rPr>
                <w:sz w:val="24"/>
                <w:szCs w:val="28"/>
              </w:rPr>
            </w:pPr>
          </w:p>
          <w:p w:rsidR="002C2242" w:rsidRPr="002C2242" w:rsidRDefault="002C2242" w:rsidP="002C2242">
            <w:pPr>
              <w:spacing w:line="276" w:lineRule="auto"/>
              <w:rPr>
                <w:b/>
                <w:sz w:val="28"/>
                <w:szCs w:val="28"/>
              </w:rPr>
            </w:pPr>
            <w:r w:rsidRPr="002C2242">
              <w:rPr>
                <w:b/>
                <w:sz w:val="28"/>
                <w:szCs w:val="28"/>
              </w:rPr>
              <w:lastRenderedPageBreak/>
              <w:t>Пример расчета значения показателя 1.3.</w:t>
            </w:r>
          </w:p>
          <w:p w:rsidR="002C2242" w:rsidRPr="002C2242" w:rsidRDefault="002C2242" w:rsidP="002C2242">
            <w:pPr>
              <w:spacing w:line="276" w:lineRule="auto"/>
              <w:rPr>
                <w:sz w:val="28"/>
                <w:szCs w:val="28"/>
                <w:u w:val="single"/>
              </w:rPr>
            </w:pPr>
            <w:r w:rsidRPr="002C2242">
              <w:rPr>
                <w:sz w:val="28"/>
                <w:szCs w:val="28"/>
                <w:u w:val="single"/>
              </w:rPr>
              <w:t>Вариант 1.</w:t>
            </w:r>
          </w:p>
          <w:p w:rsidR="002C2242" w:rsidRPr="002C2242" w:rsidRDefault="002C2242" w:rsidP="002C2242">
            <w:pPr>
              <w:spacing w:line="276" w:lineRule="auto"/>
              <w:rPr>
                <w:sz w:val="28"/>
                <w:szCs w:val="28"/>
              </w:rPr>
            </w:pPr>
            <w:r w:rsidRPr="002C2242">
              <w:rPr>
                <w:sz w:val="28"/>
                <w:szCs w:val="28"/>
              </w:rPr>
              <w:t>Число опрошенных граждан, ответивших на вопрос 2 Анкеты (см. Рекомендуемый образец Анкеты в приказе Минтруда России от</w:t>
            </w:r>
            <w:r w:rsidR="002E114D">
              <w:rPr>
                <w:sz w:val="28"/>
                <w:szCs w:val="28"/>
              </w:rPr>
              <w:t xml:space="preserve"> </w:t>
            </w:r>
            <w:r w:rsidRPr="002C2242">
              <w:rPr>
                <w:sz w:val="28"/>
                <w:szCs w:val="28"/>
              </w:rPr>
              <w:t>30 октября 2018 г. № 675н) –</w:t>
            </w:r>
            <w:r w:rsidR="002E114D">
              <w:rPr>
                <w:sz w:val="28"/>
                <w:szCs w:val="28"/>
              </w:rPr>
              <w:t xml:space="preserve"> </w:t>
            </w:r>
            <w:r w:rsidRPr="002C2242">
              <w:rPr>
                <w:sz w:val="28"/>
                <w:szCs w:val="28"/>
              </w:rPr>
              <w:t xml:space="preserve">450 чел. </w:t>
            </w:r>
          </w:p>
          <w:p w:rsidR="002C2242" w:rsidRPr="002C2242" w:rsidRDefault="002C2242" w:rsidP="002C2242">
            <w:pPr>
              <w:spacing w:line="276" w:lineRule="auto"/>
              <w:jc w:val="both"/>
              <w:rPr>
                <w:sz w:val="28"/>
                <w:szCs w:val="28"/>
              </w:rPr>
            </w:pPr>
            <w:r w:rsidRPr="002C2242">
              <w:rPr>
                <w:sz w:val="28"/>
                <w:szCs w:val="28"/>
              </w:rPr>
              <w:t>Из них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w:t>
            </w:r>
            <w:r w:rsidR="002E114D">
              <w:rPr>
                <w:sz w:val="28"/>
                <w:szCs w:val="28"/>
              </w:rPr>
              <w:t xml:space="preserve"> </w:t>
            </w:r>
            <w:r w:rsidRPr="002C2242">
              <w:rPr>
                <w:sz w:val="28"/>
                <w:szCs w:val="28"/>
              </w:rPr>
              <w:t>200 чел.</w:t>
            </w:r>
          </w:p>
          <w:p w:rsidR="002C2242" w:rsidRPr="002C2242" w:rsidRDefault="002C2242" w:rsidP="002C2242">
            <w:pPr>
              <w:spacing w:line="276" w:lineRule="auto"/>
              <w:jc w:val="both"/>
              <w:rPr>
                <w:sz w:val="16"/>
                <w:szCs w:val="16"/>
              </w:rPr>
            </w:pPr>
          </w:p>
          <w:p w:rsidR="002C2242" w:rsidRPr="002C2242" w:rsidRDefault="002C2242" w:rsidP="002C2242">
            <w:pPr>
              <w:spacing w:line="276" w:lineRule="auto"/>
              <w:rPr>
                <w:sz w:val="28"/>
                <w:szCs w:val="28"/>
              </w:rPr>
            </w:pPr>
            <w:r w:rsidRPr="002C2242">
              <w:rPr>
                <w:sz w:val="28"/>
                <w:szCs w:val="28"/>
              </w:rPr>
              <w:t>Число опрошенных граждан, ответивших на вопрос 4 Анкеты (см. Рекомендуемый образец Анкеты в приказе Минтруда России от</w:t>
            </w:r>
            <w:r w:rsidR="002E114D">
              <w:rPr>
                <w:sz w:val="28"/>
                <w:szCs w:val="28"/>
              </w:rPr>
              <w:t xml:space="preserve"> </w:t>
            </w:r>
            <w:r w:rsidRPr="002C2242">
              <w:rPr>
                <w:sz w:val="28"/>
                <w:szCs w:val="28"/>
              </w:rPr>
              <w:t>30 октября 2018 г. № 675н) –</w:t>
            </w:r>
            <w:r w:rsidR="002E114D">
              <w:rPr>
                <w:sz w:val="28"/>
                <w:szCs w:val="28"/>
              </w:rPr>
              <w:t xml:space="preserve"> </w:t>
            </w:r>
            <w:r w:rsidRPr="002C2242">
              <w:rPr>
                <w:sz w:val="28"/>
                <w:szCs w:val="28"/>
              </w:rPr>
              <w:t>450 чел.</w:t>
            </w:r>
          </w:p>
          <w:p w:rsidR="002C2242" w:rsidRPr="002C2242" w:rsidRDefault="002C2242" w:rsidP="002C2242">
            <w:pPr>
              <w:spacing w:line="276" w:lineRule="auto"/>
              <w:jc w:val="both"/>
              <w:rPr>
                <w:sz w:val="28"/>
                <w:szCs w:val="28"/>
              </w:rPr>
            </w:pPr>
            <w:r w:rsidRPr="002C2242">
              <w:rPr>
                <w:sz w:val="28"/>
                <w:szCs w:val="28"/>
              </w:rPr>
              <w:t>Из них число получателей услуг, удовлетворенных открытостью, полнотой и доступностью информации, размещенной на официальном сайте организации 330 чел.;</w:t>
            </w:r>
          </w:p>
          <w:p w:rsidR="002C2242" w:rsidRPr="002C2242" w:rsidRDefault="002C2242" w:rsidP="002C2242">
            <w:pPr>
              <w:spacing w:line="276" w:lineRule="auto"/>
              <w:rPr>
                <w:sz w:val="28"/>
                <w:szCs w:val="28"/>
              </w:rPr>
            </w:pPr>
            <w:r w:rsidRPr="002C2242">
              <w:rPr>
                <w:b/>
                <w:sz w:val="28"/>
                <w:szCs w:val="28"/>
                <w:u w:val="single"/>
              </w:rPr>
              <w:t>Расчет</w:t>
            </w:r>
            <w:r w:rsidR="00714ADA">
              <w:rPr>
                <w:b/>
                <w:sz w:val="28"/>
                <w:szCs w:val="28"/>
                <w:u w:val="single"/>
              </w:rPr>
              <w:t xml:space="preserve"> показателя</w:t>
            </w:r>
            <w:r w:rsidRPr="002C2242">
              <w:rPr>
                <w:b/>
                <w:sz w:val="28"/>
                <w:szCs w:val="28"/>
                <w:u w:val="single"/>
              </w:rPr>
              <w:t xml:space="preserve"> по варианту 1</w:t>
            </w:r>
            <w:r w:rsidR="002E114D">
              <w:rPr>
                <w:b/>
                <w:sz w:val="28"/>
                <w:szCs w:val="28"/>
              </w:rPr>
              <w:t xml:space="preserve"> </w:t>
            </w:r>
            <w:r w:rsidRPr="002C2242">
              <w:rPr>
                <w:b/>
                <w:sz w:val="28"/>
                <w:szCs w:val="28"/>
              </w:rPr>
              <w:t>(200+330)</w:t>
            </w:r>
            <w:proofErr w:type="gramStart"/>
            <w:r w:rsidRPr="002C2242">
              <w:rPr>
                <w:b/>
                <w:sz w:val="28"/>
                <w:szCs w:val="28"/>
              </w:rPr>
              <w:t xml:space="preserve"> :</w:t>
            </w:r>
            <w:proofErr w:type="gramEnd"/>
            <w:r w:rsidRPr="002C2242">
              <w:rPr>
                <w:b/>
                <w:sz w:val="28"/>
                <w:szCs w:val="28"/>
              </w:rPr>
              <w:t xml:space="preserve"> (2 х 450) х100 =</w:t>
            </w:r>
            <w:r w:rsidR="002E114D">
              <w:rPr>
                <w:b/>
                <w:sz w:val="28"/>
                <w:szCs w:val="28"/>
              </w:rPr>
              <w:t xml:space="preserve"> </w:t>
            </w:r>
            <w:r w:rsidRPr="002C2242">
              <w:rPr>
                <w:b/>
                <w:sz w:val="28"/>
                <w:szCs w:val="28"/>
              </w:rPr>
              <w:t>530 : 900 х 100 = 0,5889</w:t>
            </w:r>
            <w:r w:rsidR="002E114D">
              <w:rPr>
                <w:b/>
                <w:sz w:val="28"/>
                <w:szCs w:val="28"/>
              </w:rPr>
              <w:t xml:space="preserve"> </w:t>
            </w:r>
            <w:r w:rsidRPr="002C2242">
              <w:rPr>
                <w:b/>
                <w:sz w:val="28"/>
                <w:szCs w:val="28"/>
              </w:rPr>
              <w:t xml:space="preserve">х 100=58,9 = 59 баллов </w:t>
            </w:r>
            <w:r w:rsidRPr="002C2242">
              <w:rPr>
                <w:sz w:val="28"/>
                <w:szCs w:val="28"/>
              </w:rPr>
              <w:t>(результат округляется до целого числа).</w:t>
            </w:r>
          </w:p>
          <w:p w:rsidR="002C2242" w:rsidRPr="0087016A" w:rsidRDefault="002C2242" w:rsidP="002C2242">
            <w:pPr>
              <w:spacing w:line="276" w:lineRule="auto"/>
              <w:jc w:val="both"/>
              <w:rPr>
                <w:sz w:val="18"/>
                <w:szCs w:val="28"/>
              </w:rPr>
            </w:pPr>
          </w:p>
          <w:p w:rsidR="002C2242" w:rsidRPr="002C2242" w:rsidRDefault="002C2242" w:rsidP="002C2242">
            <w:pPr>
              <w:spacing w:line="276" w:lineRule="auto"/>
              <w:rPr>
                <w:sz w:val="28"/>
                <w:szCs w:val="28"/>
                <w:u w:val="single"/>
              </w:rPr>
            </w:pPr>
            <w:r w:rsidRPr="002C2242">
              <w:rPr>
                <w:sz w:val="28"/>
                <w:szCs w:val="28"/>
                <w:u w:val="single"/>
              </w:rPr>
              <w:t xml:space="preserve">Вариант 2 </w:t>
            </w:r>
          </w:p>
          <w:p w:rsidR="002C2242" w:rsidRPr="002C2242" w:rsidRDefault="002C2242" w:rsidP="002C2242">
            <w:pPr>
              <w:spacing w:line="276" w:lineRule="auto"/>
              <w:rPr>
                <w:sz w:val="28"/>
                <w:szCs w:val="28"/>
              </w:rPr>
            </w:pPr>
            <w:r w:rsidRPr="002C2242">
              <w:rPr>
                <w:sz w:val="28"/>
                <w:szCs w:val="28"/>
              </w:rPr>
              <w:t>Число опрошенных граждан, ответивших на вопрос 2 Анкеты (см. Рекомендуемый образец Анкеты в приказе Минтруда России от</w:t>
            </w:r>
            <w:r w:rsidR="002E114D">
              <w:rPr>
                <w:sz w:val="28"/>
                <w:szCs w:val="28"/>
              </w:rPr>
              <w:t xml:space="preserve"> </w:t>
            </w:r>
            <w:r w:rsidRPr="002C2242">
              <w:rPr>
                <w:sz w:val="28"/>
                <w:szCs w:val="28"/>
              </w:rPr>
              <w:t>30 октября 2018 г. № 675н) –</w:t>
            </w:r>
            <w:r w:rsidR="002E114D">
              <w:rPr>
                <w:sz w:val="28"/>
                <w:szCs w:val="28"/>
              </w:rPr>
              <w:t xml:space="preserve"> </w:t>
            </w:r>
            <w:r w:rsidRPr="002C2242">
              <w:rPr>
                <w:sz w:val="28"/>
                <w:szCs w:val="28"/>
              </w:rPr>
              <w:t xml:space="preserve">450 чел. </w:t>
            </w:r>
          </w:p>
          <w:p w:rsidR="002C2242" w:rsidRPr="002C2242" w:rsidRDefault="002C2242" w:rsidP="002C2242">
            <w:pPr>
              <w:spacing w:line="276" w:lineRule="auto"/>
              <w:jc w:val="both"/>
              <w:rPr>
                <w:sz w:val="16"/>
                <w:szCs w:val="16"/>
              </w:rPr>
            </w:pPr>
            <w:r w:rsidRPr="002C2242">
              <w:rPr>
                <w:sz w:val="28"/>
                <w:szCs w:val="28"/>
              </w:rPr>
              <w:t>Из них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w:t>
            </w:r>
            <w:r w:rsidR="002E114D">
              <w:rPr>
                <w:sz w:val="28"/>
                <w:szCs w:val="28"/>
              </w:rPr>
              <w:t xml:space="preserve"> </w:t>
            </w:r>
            <w:r w:rsidRPr="002C2242">
              <w:rPr>
                <w:sz w:val="28"/>
                <w:szCs w:val="28"/>
              </w:rPr>
              <w:t>170 чел.</w:t>
            </w:r>
          </w:p>
          <w:p w:rsidR="002C2242" w:rsidRPr="002C2242" w:rsidRDefault="002C2242" w:rsidP="002C2242">
            <w:pPr>
              <w:spacing w:line="276" w:lineRule="auto"/>
              <w:rPr>
                <w:sz w:val="16"/>
                <w:szCs w:val="16"/>
              </w:rPr>
            </w:pPr>
          </w:p>
          <w:p w:rsidR="002C2242" w:rsidRPr="002C2242" w:rsidRDefault="002C2242" w:rsidP="002C2242">
            <w:pPr>
              <w:spacing w:line="276" w:lineRule="auto"/>
              <w:rPr>
                <w:sz w:val="28"/>
                <w:szCs w:val="28"/>
              </w:rPr>
            </w:pPr>
            <w:r w:rsidRPr="002C2242">
              <w:rPr>
                <w:sz w:val="28"/>
                <w:szCs w:val="28"/>
              </w:rPr>
              <w:t>Число опрошенных граждан, ответивших на вопрос 4 Анкеты (см. Рекомендуемый образец Анкеты в приказе Минтруда России от</w:t>
            </w:r>
            <w:r w:rsidR="002E114D">
              <w:rPr>
                <w:sz w:val="28"/>
                <w:szCs w:val="28"/>
              </w:rPr>
              <w:t xml:space="preserve"> </w:t>
            </w:r>
            <w:r w:rsidRPr="002C2242">
              <w:rPr>
                <w:sz w:val="28"/>
                <w:szCs w:val="28"/>
              </w:rPr>
              <w:t>30 октября 2018 г. № 675н) –</w:t>
            </w:r>
            <w:r w:rsidR="002E114D">
              <w:rPr>
                <w:sz w:val="28"/>
                <w:szCs w:val="28"/>
              </w:rPr>
              <w:t xml:space="preserve"> </w:t>
            </w:r>
            <w:r w:rsidRPr="002C2242">
              <w:rPr>
                <w:sz w:val="28"/>
                <w:szCs w:val="28"/>
              </w:rPr>
              <w:t>560 чел.</w:t>
            </w:r>
          </w:p>
          <w:p w:rsidR="002C2242" w:rsidRPr="002C2242" w:rsidRDefault="002C2242" w:rsidP="002C2242">
            <w:pPr>
              <w:spacing w:line="276" w:lineRule="auto"/>
              <w:jc w:val="both"/>
              <w:rPr>
                <w:sz w:val="28"/>
                <w:szCs w:val="28"/>
              </w:rPr>
            </w:pPr>
            <w:r w:rsidRPr="002C2242">
              <w:rPr>
                <w:sz w:val="28"/>
                <w:szCs w:val="28"/>
              </w:rPr>
              <w:t>Из них число получателей услуг, удовлетворенных открытостью, полнотой и доступностью информации, размещенной на официальном сайте организации 320 чел.;</w:t>
            </w:r>
          </w:p>
          <w:p w:rsidR="002C2242" w:rsidRPr="0087016A" w:rsidRDefault="002C2242" w:rsidP="002C2242">
            <w:pPr>
              <w:spacing w:line="276" w:lineRule="auto"/>
              <w:rPr>
                <w:sz w:val="12"/>
                <w:szCs w:val="28"/>
              </w:rPr>
            </w:pPr>
          </w:p>
          <w:p w:rsidR="002C2242" w:rsidRPr="002C2242" w:rsidRDefault="002C2242" w:rsidP="002C2242">
            <w:pPr>
              <w:spacing w:line="276" w:lineRule="auto"/>
              <w:rPr>
                <w:sz w:val="28"/>
                <w:szCs w:val="28"/>
              </w:rPr>
            </w:pPr>
            <w:r w:rsidRPr="002C2242">
              <w:rPr>
                <w:b/>
                <w:sz w:val="28"/>
                <w:szCs w:val="28"/>
                <w:u w:val="single"/>
              </w:rPr>
              <w:t>Расчет</w:t>
            </w:r>
            <w:r w:rsidR="00714ADA">
              <w:rPr>
                <w:b/>
                <w:sz w:val="28"/>
                <w:szCs w:val="28"/>
                <w:u w:val="single"/>
              </w:rPr>
              <w:t xml:space="preserve"> показателя</w:t>
            </w:r>
            <w:r w:rsidRPr="002C2242">
              <w:rPr>
                <w:b/>
                <w:sz w:val="28"/>
                <w:szCs w:val="28"/>
                <w:u w:val="single"/>
              </w:rPr>
              <w:t xml:space="preserve"> по варианту 2</w:t>
            </w:r>
            <w:r w:rsidR="002E114D">
              <w:rPr>
                <w:b/>
                <w:sz w:val="28"/>
                <w:szCs w:val="28"/>
                <w:u w:val="single"/>
              </w:rPr>
              <w:t xml:space="preserve"> </w:t>
            </w:r>
            <w:r w:rsidRPr="002C2242">
              <w:rPr>
                <w:b/>
                <w:sz w:val="28"/>
                <w:szCs w:val="28"/>
              </w:rPr>
              <w:t>(170+ 320)</w:t>
            </w:r>
            <w:proofErr w:type="gramStart"/>
            <w:r w:rsidRPr="002C2242">
              <w:rPr>
                <w:b/>
                <w:sz w:val="28"/>
                <w:szCs w:val="28"/>
              </w:rPr>
              <w:t xml:space="preserve"> :</w:t>
            </w:r>
            <w:proofErr w:type="gramEnd"/>
            <w:r w:rsidRPr="002C2242">
              <w:rPr>
                <w:b/>
                <w:sz w:val="28"/>
                <w:szCs w:val="28"/>
              </w:rPr>
              <w:t xml:space="preserve"> (450+560) х 100 =</w:t>
            </w:r>
            <w:r w:rsidR="002E114D">
              <w:rPr>
                <w:b/>
                <w:sz w:val="28"/>
                <w:szCs w:val="28"/>
              </w:rPr>
              <w:t xml:space="preserve"> </w:t>
            </w:r>
            <w:r w:rsidRPr="002C2242">
              <w:rPr>
                <w:b/>
                <w:sz w:val="28"/>
                <w:szCs w:val="28"/>
              </w:rPr>
              <w:t xml:space="preserve">(490 : 1010) х 100 = 0,4851 х 100= 48,51 = 48 баллов </w:t>
            </w:r>
            <w:r w:rsidRPr="002C2242">
              <w:rPr>
                <w:sz w:val="28"/>
                <w:szCs w:val="28"/>
              </w:rPr>
              <w:t>(результат округляется до целого числа)</w:t>
            </w:r>
          </w:p>
          <w:p w:rsidR="002C2242" w:rsidRPr="0087016A" w:rsidRDefault="002C2242" w:rsidP="002C2242">
            <w:pPr>
              <w:jc w:val="both"/>
              <w:rPr>
                <w:sz w:val="2"/>
                <w:szCs w:val="28"/>
              </w:rPr>
            </w:pPr>
          </w:p>
          <w:p w:rsidR="002C2242" w:rsidRPr="002C2242" w:rsidRDefault="002C2242" w:rsidP="002C2242">
            <w:pPr>
              <w:jc w:val="both"/>
              <w:rPr>
                <w:sz w:val="24"/>
                <w:szCs w:val="28"/>
              </w:rPr>
            </w:pPr>
          </w:p>
        </w:tc>
      </w:tr>
      <w:tr w:rsidR="002C2242" w:rsidRPr="002C2242" w:rsidTr="008A75BA">
        <w:trPr>
          <w:trHeight w:val="20"/>
        </w:trPr>
        <w:tc>
          <w:tcPr>
            <w:tcW w:w="3936" w:type="dxa"/>
            <w:tcBorders>
              <w:left w:val="single" w:sz="4" w:space="0" w:color="auto"/>
              <w:right w:val="single" w:sz="4" w:space="0" w:color="auto"/>
            </w:tcBorders>
            <w:vAlign w:val="center"/>
          </w:tcPr>
          <w:p w:rsidR="002C2242" w:rsidRPr="002C2242" w:rsidRDefault="002C2242" w:rsidP="002C2242">
            <w:pPr>
              <w:widowControl w:val="0"/>
              <w:autoSpaceDE w:val="0"/>
              <w:autoSpaceDN w:val="0"/>
              <w:adjustRightInd w:val="0"/>
              <w:ind w:right="-108"/>
              <w:rPr>
                <w:b/>
                <w:sz w:val="28"/>
                <w:szCs w:val="28"/>
              </w:rPr>
            </w:pPr>
            <w:r w:rsidRPr="002C2242">
              <w:rPr>
                <w:b/>
                <w:color w:val="000000"/>
                <w:sz w:val="28"/>
                <w:szCs w:val="28"/>
              </w:rPr>
              <w:lastRenderedPageBreak/>
              <w:t>Итого по критерию 1 «О</w:t>
            </w:r>
            <w:r w:rsidRPr="002C2242">
              <w:rPr>
                <w:b/>
                <w:color w:val="000000"/>
                <w:sz w:val="28"/>
                <w:szCs w:val="28"/>
                <w:lang w:eastAsia="en-US"/>
              </w:rPr>
              <w:t>ткрытость и доступность информации об организации социальной сферы» (К</w:t>
            </w:r>
            <w:r w:rsidRPr="002C2242">
              <w:rPr>
                <w:b/>
                <w:color w:val="000000"/>
                <w:sz w:val="28"/>
                <w:szCs w:val="28"/>
                <w:vertAlign w:val="superscript"/>
                <w:lang w:eastAsia="en-US"/>
              </w:rPr>
              <w:t>1</w:t>
            </w:r>
            <w:r w:rsidRPr="002C2242">
              <w:rPr>
                <w:b/>
                <w:color w:val="000000"/>
                <w:sz w:val="28"/>
                <w:szCs w:val="28"/>
                <w:lang w:eastAsia="en-US"/>
              </w:rPr>
              <w:t>)</w:t>
            </w:r>
          </w:p>
        </w:tc>
        <w:tc>
          <w:tcPr>
            <w:tcW w:w="932" w:type="dxa"/>
            <w:tcBorders>
              <w:left w:val="single" w:sz="4" w:space="0" w:color="auto"/>
              <w:right w:val="single" w:sz="4" w:space="0" w:color="auto"/>
            </w:tcBorders>
          </w:tcPr>
          <w:p w:rsidR="002C2242" w:rsidRPr="002C2242" w:rsidRDefault="002C2242" w:rsidP="002C2242">
            <w:pPr>
              <w:widowControl w:val="0"/>
              <w:autoSpaceDE w:val="0"/>
              <w:autoSpaceDN w:val="0"/>
              <w:adjustRightInd w:val="0"/>
              <w:jc w:val="center"/>
              <w:rPr>
                <w:b/>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tcPr>
          <w:p w:rsidR="002C2242" w:rsidRPr="002C2242" w:rsidRDefault="002C2242" w:rsidP="002C2242">
            <w:pPr>
              <w:ind w:firstLine="1701"/>
              <w:rPr>
                <w:b/>
                <w:sz w:val="28"/>
                <w:szCs w:val="28"/>
              </w:rPr>
            </w:pPr>
            <w:r w:rsidRPr="002C2242">
              <w:rPr>
                <w:b/>
                <w:sz w:val="28"/>
                <w:szCs w:val="28"/>
              </w:rPr>
              <w:t>К</w:t>
            </w:r>
            <w:proofErr w:type="gramStart"/>
            <w:r w:rsidRPr="002C2242">
              <w:rPr>
                <w:b/>
                <w:sz w:val="28"/>
                <w:szCs w:val="28"/>
                <w:vertAlign w:val="superscript"/>
              </w:rPr>
              <w:t>1</w:t>
            </w:r>
            <w:proofErr w:type="gramEnd"/>
            <w:r w:rsidRPr="002C2242">
              <w:rPr>
                <w:b/>
                <w:sz w:val="28"/>
                <w:szCs w:val="28"/>
              </w:rPr>
              <w:t>=(0,3×П</w:t>
            </w:r>
            <w:r w:rsidRPr="002C2242">
              <w:rPr>
                <w:b/>
                <w:sz w:val="28"/>
                <w:szCs w:val="28"/>
                <w:vertAlign w:val="subscript"/>
              </w:rPr>
              <w:t>инф</w:t>
            </w:r>
            <w:r w:rsidRPr="002C2242">
              <w:rPr>
                <w:b/>
                <w:sz w:val="28"/>
                <w:szCs w:val="28"/>
              </w:rPr>
              <w:t xml:space="preserve"> + 0,3×П</w:t>
            </w:r>
            <w:r w:rsidRPr="002C2242">
              <w:rPr>
                <w:b/>
                <w:sz w:val="28"/>
                <w:szCs w:val="28"/>
                <w:vertAlign w:val="subscript"/>
              </w:rPr>
              <w:t>дист</w:t>
            </w:r>
            <w:r w:rsidRPr="002C2242">
              <w:rPr>
                <w:b/>
                <w:sz w:val="28"/>
                <w:szCs w:val="28"/>
              </w:rPr>
              <w:t xml:space="preserve"> + 0,4× </w:t>
            </w:r>
            <w:proofErr w:type="spellStart"/>
            <w:r w:rsidRPr="002C2242">
              <w:rPr>
                <w:b/>
                <w:sz w:val="28"/>
                <w:szCs w:val="28"/>
              </w:rPr>
              <w:t>П</w:t>
            </w:r>
            <w:r w:rsidRPr="002C2242">
              <w:rPr>
                <w:b/>
                <w:sz w:val="28"/>
                <w:szCs w:val="28"/>
                <w:vertAlign w:val="superscript"/>
              </w:rPr>
              <w:t>откр</w:t>
            </w:r>
            <w:r w:rsidRPr="002C2242">
              <w:rPr>
                <w:b/>
                <w:sz w:val="28"/>
                <w:szCs w:val="28"/>
                <w:vertAlign w:val="subscript"/>
              </w:rPr>
              <w:t>уд</w:t>
            </w:r>
            <w:proofErr w:type="spellEnd"/>
            <w:r w:rsidRPr="002C2242">
              <w:rPr>
                <w:b/>
                <w:sz w:val="28"/>
                <w:szCs w:val="28"/>
              </w:rPr>
              <w:t xml:space="preserve">) </w:t>
            </w:r>
          </w:p>
          <w:p w:rsidR="002C2242" w:rsidRPr="002C2242" w:rsidRDefault="002C2242" w:rsidP="002C2242">
            <w:pPr>
              <w:ind w:firstLine="1701"/>
              <w:rPr>
                <w:b/>
                <w:sz w:val="28"/>
                <w:szCs w:val="28"/>
              </w:rPr>
            </w:pPr>
          </w:p>
          <w:p w:rsidR="002C2242" w:rsidRPr="002C2242" w:rsidRDefault="002C2242" w:rsidP="00714ADA">
            <w:pPr>
              <w:jc w:val="center"/>
              <w:rPr>
                <w:sz w:val="28"/>
                <w:szCs w:val="28"/>
              </w:rPr>
            </w:pPr>
            <w:r w:rsidRPr="002C2242">
              <w:rPr>
                <w:sz w:val="28"/>
                <w:szCs w:val="28"/>
              </w:rPr>
              <w:t>Рассчитывается с учетом значимость каждого показателя, характеризующего данный критерий</w:t>
            </w:r>
          </w:p>
        </w:tc>
        <w:tc>
          <w:tcPr>
            <w:tcW w:w="1363" w:type="dxa"/>
            <w:tcBorders>
              <w:left w:val="single" w:sz="4" w:space="0" w:color="auto"/>
              <w:right w:val="single" w:sz="4" w:space="0" w:color="auto"/>
            </w:tcBorders>
            <w:vAlign w:val="center"/>
          </w:tcPr>
          <w:p w:rsidR="002C2242" w:rsidRPr="002C2242" w:rsidRDefault="002C2242" w:rsidP="002C2242">
            <w:pPr>
              <w:widowControl w:val="0"/>
              <w:autoSpaceDE w:val="0"/>
              <w:autoSpaceDN w:val="0"/>
              <w:adjustRightInd w:val="0"/>
              <w:jc w:val="center"/>
              <w:rPr>
                <w:sz w:val="24"/>
                <w:szCs w:val="24"/>
              </w:rPr>
            </w:pPr>
            <w:r w:rsidRPr="002C2242">
              <w:rPr>
                <w:sz w:val="24"/>
                <w:szCs w:val="24"/>
              </w:rPr>
              <w:t>100 баллов</w:t>
            </w:r>
          </w:p>
        </w:tc>
      </w:tr>
      <w:tr w:rsidR="002C2242" w:rsidRPr="002C2242" w:rsidTr="008A75BA">
        <w:trPr>
          <w:trHeight w:val="20"/>
        </w:trPr>
        <w:tc>
          <w:tcPr>
            <w:tcW w:w="16012" w:type="dxa"/>
            <w:gridSpan w:val="4"/>
            <w:tcBorders>
              <w:left w:val="single" w:sz="4" w:space="0" w:color="auto"/>
              <w:right w:val="single" w:sz="4" w:space="0" w:color="auto"/>
            </w:tcBorders>
            <w:vAlign w:val="center"/>
          </w:tcPr>
          <w:p w:rsidR="002C2242" w:rsidRPr="002C2242" w:rsidRDefault="002C2242" w:rsidP="002C2242">
            <w:pPr>
              <w:widowControl w:val="0"/>
              <w:autoSpaceDE w:val="0"/>
              <w:autoSpaceDN w:val="0"/>
              <w:adjustRightInd w:val="0"/>
              <w:jc w:val="center"/>
              <w:rPr>
                <w:sz w:val="24"/>
                <w:szCs w:val="24"/>
              </w:rPr>
            </w:pPr>
          </w:p>
          <w:p w:rsidR="002C2242" w:rsidRPr="002C2242" w:rsidRDefault="002C2242" w:rsidP="002C2242">
            <w:pPr>
              <w:spacing w:after="200" w:line="276" w:lineRule="auto"/>
              <w:rPr>
                <w:sz w:val="28"/>
                <w:szCs w:val="28"/>
              </w:rPr>
            </w:pPr>
            <w:r w:rsidRPr="002C2242">
              <w:rPr>
                <w:b/>
                <w:sz w:val="28"/>
                <w:szCs w:val="28"/>
              </w:rPr>
              <w:t xml:space="preserve">Пример расчета значения критерия 1 </w:t>
            </w:r>
            <w:r w:rsidRPr="002C2242">
              <w:rPr>
                <w:sz w:val="28"/>
                <w:szCs w:val="28"/>
              </w:rPr>
              <w:t>(по значениям показателей в варианте 1)</w:t>
            </w:r>
          </w:p>
          <w:p w:rsidR="002C2242" w:rsidRPr="002C2242" w:rsidRDefault="002C2242" w:rsidP="002C2242">
            <w:pPr>
              <w:spacing w:line="276" w:lineRule="auto"/>
              <w:rPr>
                <w:sz w:val="28"/>
                <w:szCs w:val="28"/>
              </w:rPr>
            </w:pPr>
            <w:r w:rsidRPr="002C2242">
              <w:rPr>
                <w:b/>
                <w:sz w:val="28"/>
                <w:szCs w:val="28"/>
              </w:rPr>
              <w:t xml:space="preserve">(0,3 х 50) + (0,3 х 60) + (0,4 х 59)= 15 + 18 + 23,6 = 56,6 = 57 баллов </w:t>
            </w:r>
            <w:r w:rsidRPr="002C2242">
              <w:rPr>
                <w:sz w:val="28"/>
                <w:szCs w:val="28"/>
              </w:rPr>
              <w:t>(результат округляется до целого числа)</w:t>
            </w:r>
          </w:p>
          <w:p w:rsidR="002C2242" w:rsidRPr="002C2242" w:rsidRDefault="002C2242" w:rsidP="002C2242">
            <w:pPr>
              <w:widowControl w:val="0"/>
              <w:autoSpaceDE w:val="0"/>
              <w:autoSpaceDN w:val="0"/>
              <w:adjustRightInd w:val="0"/>
              <w:jc w:val="center"/>
              <w:rPr>
                <w:sz w:val="24"/>
                <w:szCs w:val="24"/>
              </w:rPr>
            </w:pPr>
          </w:p>
          <w:p w:rsidR="002C2242" w:rsidRPr="002C2242" w:rsidRDefault="002C2242" w:rsidP="002C2242">
            <w:pPr>
              <w:widowControl w:val="0"/>
              <w:autoSpaceDE w:val="0"/>
              <w:autoSpaceDN w:val="0"/>
              <w:adjustRightInd w:val="0"/>
              <w:jc w:val="center"/>
              <w:rPr>
                <w:sz w:val="24"/>
                <w:szCs w:val="24"/>
              </w:rPr>
            </w:pPr>
          </w:p>
        </w:tc>
      </w:tr>
    </w:tbl>
    <w:p w:rsidR="002C2242" w:rsidRPr="002C2242" w:rsidRDefault="002C2242" w:rsidP="002C2242">
      <w:pPr>
        <w:spacing w:after="200" w:line="276" w:lineRule="auto"/>
        <w:rPr>
          <w:sz w:val="28"/>
          <w:szCs w:val="28"/>
        </w:rPr>
      </w:pPr>
    </w:p>
    <w:p w:rsidR="002C2242" w:rsidRPr="002C2242" w:rsidRDefault="002C2242" w:rsidP="00D50B41">
      <w:pPr>
        <w:pStyle w:val="3"/>
      </w:pPr>
      <w:r w:rsidRPr="002C2242">
        <w:br w:type="page"/>
      </w:r>
      <w:bookmarkStart w:id="12" w:name="_Toc19123581"/>
      <w:r w:rsidR="00D50B41">
        <w:lastRenderedPageBreak/>
        <w:t>7.</w:t>
      </w:r>
      <w:r w:rsidR="0087016A" w:rsidRPr="00D50B41">
        <w:t xml:space="preserve">2. </w:t>
      </w:r>
      <w:r w:rsidR="00DB32E2" w:rsidRPr="00D50B41">
        <w:t>Расчёт показателей, характеризующих комфортность условий предоставления услуг, в том числе время ожидания предоставления услуг</w:t>
      </w:r>
      <w:bookmarkEnd w:id="12"/>
    </w:p>
    <w:p w:rsidR="002C2242" w:rsidRPr="0087016A" w:rsidRDefault="002C2242" w:rsidP="002C2242">
      <w:pPr>
        <w:spacing w:line="276" w:lineRule="auto"/>
        <w:rPr>
          <w:rFonts w:ascii="Calibri" w:hAnsi="Calibri"/>
          <w:sz w:val="12"/>
          <w:szCs w:val="22"/>
        </w:rPr>
      </w:pPr>
    </w:p>
    <w:tbl>
      <w:tblPr>
        <w:tblpPr w:leftFromText="180" w:rightFromText="180" w:vertAnchor="text" w:tblpXSpec="center" w:tblpY="1"/>
        <w:tblOverlap w:val="never"/>
        <w:tblW w:w="16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2"/>
        <w:gridCol w:w="946"/>
        <w:gridCol w:w="3685"/>
        <w:gridCol w:w="4678"/>
        <w:gridCol w:w="1418"/>
        <w:gridCol w:w="1363"/>
      </w:tblGrid>
      <w:tr w:rsidR="002C2242" w:rsidRPr="002C2242" w:rsidTr="008A75BA">
        <w:trPr>
          <w:trHeight w:val="20"/>
        </w:trPr>
        <w:tc>
          <w:tcPr>
            <w:tcW w:w="534" w:type="dxa"/>
            <w:tcBorders>
              <w:left w:val="single" w:sz="4" w:space="0" w:color="auto"/>
              <w:right w:val="single" w:sz="4" w:space="0" w:color="auto"/>
            </w:tcBorders>
            <w:vAlign w:val="center"/>
          </w:tcPr>
          <w:p w:rsidR="002C2242" w:rsidRPr="002C2242" w:rsidRDefault="002C2242" w:rsidP="00714ADA">
            <w:pPr>
              <w:widowControl w:val="0"/>
              <w:autoSpaceDE w:val="0"/>
              <w:autoSpaceDN w:val="0"/>
              <w:adjustRightInd w:val="0"/>
              <w:ind w:right="-108"/>
              <w:jc w:val="center"/>
              <w:rPr>
                <w:b/>
                <w:sz w:val="24"/>
                <w:szCs w:val="24"/>
              </w:rPr>
            </w:pPr>
            <w:r w:rsidRPr="002C2242">
              <w:rPr>
                <w:b/>
                <w:sz w:val="24"/>
                <w:szCs w:val="24"/>
              </w:rPr>
              <w:t>№</w:t>
            </w:r>
          </w:p>
        </w:tc>
        <w:tc>
          <w:tcPr>
            <w:tcW w:w="3402" w:type="dxa"/>
            <w:tcBorders>
              <w:left w:val="single" w:sz="4" w:space="0" w:color="auto"/>
              <w:right w:val="single" w:sz="4" w:space="0" w:color="auto"/>
            </w:tcBorders>
            <w:vAlign w:val="center"/>
          </w:tcPr>
          <w:p w:rsidR="002C2242" w:rsidRPr="002C2242" w:rsidRDefault="002C2242" w:rsidP="00714ADA">
            <w:pPr>
              <w:widowControl w:val="0"/>
              <w:autoSpaceDE w:val="0"/>
              <w:autoSpaceDN w:val="0"/>
              <w:adjustRightInd w:val="0"/>
              <w:jc w:val="center"/>
              <w:rPr>
                <w:b/>
                <w:sz w:val="24"/>
                <w:szCs w:val="24"/>
              </w:rPr>
            </w:pPr>
            <w:r w:rsidRPr="002C2242">
              <w:rPr>
                <w:b/>
                <w:sz w:val="24"/>
                <w:szCs w:val="24"/>
              </w:rPr>
              <w:t>Показатели оценки качества</w:t>
            </w:r>
          </w:p>
          <w:p w:rsidR="002C2242" w:rsidRPr="002C2242" w:rsidRDefault="002C2242" w:rsidP="00714ADA">
            <w:pPr>
              <w:widowControl w:val="0"/>
              <w:autoSpaceDE w:val="0"/>
              <w:autoSpaceDN w:val="0"/>
              <w:adjustRightInd w:val="0"/>
              <w:jc w:val="center"/>
              <w:rPr>
                <w:b/>
                <w:sz w:val="24"/>
                <w:szCs w:val="24"/>
              </w:rPr>
            </w:pPr>
          </w:p>
        </w:tc>
        <w:tc>
          <w:tcPr>
            <w:tcW w:w="946" w:type="dxa"/>
            <w:tcBorders>
              <w:left w:val="single" w:sz="4" w:space="0" w:color="auto"/>
              <w:right w:val="single" w:sz="4" w:space="0" w:color="auto"/>
            </w:tcBorders>
          </w:tcPr>
          <w:p w:rsidR="002C2242" w:rsidRPr="002C2242" w:rsidRDefault="002C2242" w:rsidP="00714ADA">
            <w:pPr>
              <w:widowControl w:val="0"/>
              <w:autoSpaceDE w:val="0"/>
              <w:autoSpaceDN w:val="0"/>
              <w:adjustRightInd w:val="0"/>
              <w:ind w:left="-108" w:right="-13"/>
              <w:jc w:val="center"/>
              <w:rPr>
                <w:b/>
                <w:sz w:val="24"/>
                <w:szCs w:val="24"/>
              </w:rPr>
            </w:pPr>
            <w:proofErr w:type="spellStart"/>
            <w:r w:rsidRPr="002C2242">
              <w:rPr>
                <w:b/>
                <w:sz w:val="24"/>
                <w:szCs w:val="24"/>
              </w:rPr>
              <w:t>Значи-мость</w:t>
            </w:r>
            <w:proofErr w:type="spellEnd"/>
            <w:r w:rsidRPr="002C2242">
              <w:rPr>
                <w:b/>
                <w:sz w:val="24"/>
                <w:szCs w:val="24"/>
              </w:rPr>
              <w:t xml:space="preserve"> пока-</w:t>
            </w:r>
            <w:proofErr w:type="spellStart"/>
            <w:r w:rsidRPr="002C2242">
              <w:rPr>
                <w:b/>
                <w:sz w:val="24"/>
                <w:szCs w:val="24"/>
              </w:rPr>
              <w:t>зателей</w:t>
            </w:r>
            <w:proofErr w:type="spellEnd"/>
          </w:p>
        </w:tc>
        <w:tc>
          <w:tcPr>
            <w:tcW w:w="3685" w:type="dxa"/>
            <w:tcBorders>
              <w:top w:val="single" w:sz="4" w:space="0" w:color="auto"/>
              <w:left w:val="single" w:sz="4" w:space="0" w:color="auto"/>
              <w:right w:val="single" w:sz="4" w:space="0" w:color="auto"/>
            </w:tcBorders>
            <w:vAlign w:val="center"/>
          </w:tcPr>
          <w:p w:rsidR="002C2242" w:rsidRPr="002C2242" w:rsidRDefault="002C2242" w:rsidP="00714ADA">
            <w:pPr>
              <w:widowControl w:val="0"/>
              <w:autoSpaceDE w:val="0"/>
              <w:autoSpaceDN w:val="0"/>
              <w:adjustRightInd w:val="0"/>
              <w:jc w:val="center"/>
              <w:rPr>
                <w:b/>
                <w:sz w:val="24"/>
                <w:szCs w:val="24"/>
              </w:rPr>
            </w:pPr>
            <w:r w:rsidRPr="002C2242">
              <w:rPr>
                <w:b/>
                <w:sz w:val="24"/>
                <w:szCs w:val="24"/>
              </w:rPr>
              <w:t>Параметры показателя оценки качества, подлежащие оценке</w:t>
            </w:r>
          </w:p>
        </w:tc>
        <w:tc>
          <w:tcPr>
            <w:tcW w:w="4678" w:type="dxa"/>
            <w:tcBorders>
              <w:left w:val="single" w:sz="4" w:space="0" w:color="auto"/>
              <w:right w:val="single" w:sz="4" w:space="0" w:color="auto"/>
            </w:tcBorders>
            <w:vAlign w:val="center"/>
          </w:tcPr>
          <w:p w:rsidR="002C2242" w:rsidRPr="002C2242" w:rsidRDefault="002C2242" w:rsidP="00714ADA">
            <w:pPr>
              <w:widowControl w:val="0"/>
              <w:autoSpaceDE w:val="0"/>
              <w:autoSpaceDN w:val="0"/>
              <w:adjustRightInd w:val="0"/>
              <w:jc w:val="center"/>
              <w:rPr>
                <w:b/>
                <w:sz w:val="24"/>
                <w:szCs w:val="24"/>
              </w:rPr>
            </w:pPr>
            <w:r w:rsidRPr="002C2242">
              <w:rPr>
                <w:b/>
                <w:sz w:val="24"/>
                <w:szCs w:val="24"/>
              </w:rPr>
              <w:t>Индикаторы параметров показателей оценки качества</w:t>
            </w:r>
          </w:p>
        </w:tc>
        <w:tc>
          <w:tcPr>
            <w:tcW w:w="1418" w:type="dxa"/>
            <w:tcBorders>
              <w:left w:val="single" w:sz="4" w:space="0" w:color="auto"/>
              <w:right w:val="single" w:sz="4" w:space="0" w:color="auto"/>
            </w:tcBorders>
            <w:vAlign w:val="center"/>
          </w:tcPr>
          <w:p w:rsidR="002C2242" w:rsidRPr="002C2242" w:rsidRDefault="002C2242" w:rsidP="00714ADA">
            <w:pPr>
              <w:widowControl w:val="0"/>
              <w:autoSpaceDE w:val="0"/>
              <w:autoSpaceDN w:val="0"/>
              <w:adjustRightInd w:val="0"/>
              <w:spacing w:line="226" w:lineRule="auto"/>
              <w:jc w:val="center"/>
              <w:rPr>
                <w:b/>
                <w:sz w:val="24"/>
                <w:szCs w:val="24"/>
              </w:rPr>
            </w:pPr>
            <w:r w:rsidRPr="002C2242">
              <w:rPr>
                <w:b/>
                <w:sz w:val="24"/>
                <w:szCs w:val="24"/>
              </w:rPr>
              <w:t>Значение параметров в баллах</w:t>
            </w:r>
          </w:p>
        </w:tc>
        <w:tc>
          <w:tcPr>
            <w:tcW w:w="1363" w:type="dxa"/>
            <w:tcBorders>
              <w:left w:val="single" w:sz="4" w:space="0" w:color="auto"/>
              <w:right w:val="single" w:sz="4" w:space="0" w:color="auto"/>
            </w:tcBorders>
          </w:tcPr>
          <w:p w:rsidR="002C2242" w:rsidRPr="002C2242" w:rsidRDefault="002C2242" w:rsidP="00714ADA">
            <w:pPr>
              <w:widowControl w:val="0"/>
              <w:autoSpaceDE w:val="0"/>
              <w:autoSpaceDN w:val="0"/>
              <w:adjustRightInd w:val="0"/>
              <w:spacing w:line="226" w:lineRule="auto"/>
              <w:ind w:left="-107" w:right="-113"/>
              <w:jc w:val="center"/>
              <w:rPr>
                <w:b/>
                <w:sz w:val="24"/>
                <w:szCs w:val="24"/>
              </w:rPr>
            </w:pPr>
            <w:r w:rsidRPr="002C2242">
              <w:rPr>
                <w:b/>
                <w:sz w:val="24"/>
                <w:szCs w:val="24"/>
              </w:rPr>
              <w:t>Макси-</w:t>
            </w:r>
            <w:proofErr w:type="spellStart"/>
            <w:r w:rsidRPr="002C2242">
              <w:rPr>
                <w:b/>
                <w:sz w:val="24"/>
                <w:szCs w:val="24"/>
              </w:rPr>
              <w:t>мальное</w:t>
            </w:r>
            <w:proofErr w:type="spellEnd"/>
            <w:r w:rsidRPr="002C2242">
              <w:rPr>
                <w:b/>
                <w:sz w:val="24"/>
                <w:szCs w:val="24"/>
              </w:rPr>
              <w:t xml:space="preserve"> значение показателей </w:t>
            </w:r>
          </w:p>
        </w:tc>
      </w:tr>
      <w:tr w:rsidR="002C2242" w:rsidRPr="002C2242" w:rsidTr="008A75BA">
        <w:trPr>
          <w:trHeight w:val="20"/>
        </w:trPr>
        <w:tc>
          <w:tcPr>
            <w:tcW w:w="534" w:type="dxa"/>
            <w:vMerge w:val="restart"/>
            <w:tcBorders>
              <w:left w:val="single" w:sz="4" w:space="0" w:color="auto"/>
              <w:right w:val="single" w:sz="4" w:space="0" w:color="auto"/>
            </w:tcBorders>
          </w:tcPr>
          <w:p w:rsidR="002C2242" w:rsidRPr="002C2242" w:rsidRDefault="002C2242" w:rsidP="00714ADA">
            <w:pPr>
              <w:widowControl w:val="0"/>
              <w:autoSpaceDE w:val="0"/>
              <w:autoSpaceDN w:val="0"/>
              <w:adjustRightInd w:val="0"/>
              <w:ind w:right="-108"/>
              <w:rPr>
                <w:color w:val="000000"/>
                <w:sz w:val="24"/>
                <w:szCs w:val="24"/>
              </w:rPr>
            </w:pPr>
            <w:r w:rsidRPr="002C2242">
              <w:rPr>
                <w:color w:val="000000"/>
                <w:sz w:val="24"/>
                <w:szCs w:val="24"/>
              </w:rPr>
              <w:t>2.1.</w:t>
            </w:r>
          </w:p>
        </w:tc>
        <w:tc>
          <w:tcPr>
            <w:tcW w:w="3402" w:type="dxa"/>
            <w:vMerge w:val="restart"/>
            <w:tcBorders>
              <w:left w:val="single" w:sz="4" w:space="0" w:color="auto"/>
              <w:right w:val="single" w:sz="4" w:space="0" w:color="auto"/>
            </w:tcBorders>
          </w:tcPr>
          <w:p w:rsidR="002C2242" w:rsidRPr="002C2242" w:rsidRDefault="002C2242" w:rsidP="00714ADA">
            <w:pPr>
              <w:widowControl w:val="0"/>
              <w:autoSpaceDE w:val="0"/>
              <w:autoSpaceDN w:val="0"/>
              <w:adjustRightInd w:val="0"/>
              <w:rPr>
                <w:color w:val="000000"/>
                <w:sz w:val="24"/>
                <w:szCs w:val="24"/>
              </w:rPr>
            </w:pPr>
            <w:r w:rsidRPr="002C2242">
              <w:rPr>
                <w:color w:val="000000"/>
                <w:sz w:val="24"/>
                <w:szCs w:val="24"/>
              </w:rPr>
              <w:t>Обеспечение в организации социальной сферы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r w:rsidR="002E114D">
              <w:rPr>
                <w:color w:val="000000"/>
                <w:sz w:val="24"/>
                <w:szCs w:val="24"/>
              </w:rPr>
              <w:t xml:space="preserve"> </w:t>
            </w:r>
            <w:r w:rsidRPr="002C2242">
              <w:rPr>
                <w:b/>
                <w:sz w:val="24"/>
                <w:szCs w:val="24"/>
              </w:rPr>
              <w:t>(</w:t>
            </w:r>
            <w:proofErr w:type="spellStart"/>
            <w:r w:rsidRPr="002C2242">
              <w:rPr>
                <w:b/>
                <w:sz w:val="24"/>
                <w:szCs w:val="24"/>
              </w:rPr>
              <w:t>П</w:t>
            </w:r>
            <w:r w:rsidRPr="002C2242">
              <w:rPr>
                <w:b/>
                <w:sz w:val="24"/>
                <w:szCs w:val="24"/>
                <w:vertAlign w:val="subscript"/>
              </w:rPr>
              <w:t>комф.усл</w:t>
            </w:r>
            <w:proofErr w:type="spellEnd"/>
            <w:r w:rsidRPr="002C2242">
              <w:rPr>
                <w:b/>
                <w:color w:val="000000"/>
                <w:sz w:val="24"/>
                <w:szCs w:val="24"/>
              </w:rPr>
              <w:t>)</w:t>
            </w:r>
          </w:p>
        </w:tc>
        <w:tc>
          <w:tcPr>
            <w:tcW w:w="946" w:type="dxa"/>
            <w:vMerge w:val="restart"/>
            <w:tcBorders>
              <w:left w:val="single" w:sz="4" w:space="0" w:color="auto"/>
              <w:right w:val="single" w:sz="4" w:space="0" w:color="auto"/>
            </w:tcBorders>
          </w:tcPr>
          <w:p w:rsidR="002C2242" w:rsidRPr="002C2242" w:rsidRDefault="002C2242" w:rsidP="00714ADA">
            <w:pPr>
              <w:widowControl w:val="0"/>
              <w:autoSpaceDE w:val="0"/>
              <w:autoSpaceDN w:val="0"/>
              <w:adjustRightInd w:val="0"/>
              <w:jc w:val="center"/>
              <w:rPr>
                <w:color w:val="000000"/>
                <w:sz w:val="24"/>
                <w:szCs w:val="24"/>
              </w:rPr>
            </w:pPr>
            <w:r w:rsidRPr="002C2242">
              <w:rPr>
                <w:color w:val="000000"/>
                <w:sz w:val="24"/>
                <w:szCs w:val="24"/>
              </w:rPr>
              <w:t>0,3</w:t>
            </w:r>
          </w:p>
        </w:tc>
        <w:tc>
          <w:tcPr>
            <w:tcW w:w="3685" w:type="dxa"/>
            <w:vMerge w:val="restart"/>
            <w:tcBorders>
              <w:top w:val="single" w:sz="4" w:space="0" w:color="auto"/>
              <w:left w:val="single" w:sz="4" w:space="0" w:color="auto"/>
              <w:right w:val="single" w:sz="4" w:space="0" w:color="auto"/>
            </w:tcBorders>
          </w:tcPr>
          <w:p w:rsidR="002C2242" w:rsidRPr="002C2242" w:rsidRDefault="002C2242" w:rsidP="00714ADA">
            <w:pPr>
              <w:widowControl w:val="0"/>
              <w:autoSpaceDE w:val="0"/>
              <w:autoSpaceDN w:val="0"/>
              <w:adjustRightInd w:val="0"/>
              <w:rPr>
                <w:color w:val="000000"/>
                <w:sz w:val="24"/>
                <w:szCs w:val="24"/>
              </w:rPr>
            </w:pPr>
            <w:r w:rsidRPr="002C2242">
              <w:rPr>
                <w:color w:val="000000"/>
                <w:sz w:val="24"/>
                <w:szCs w:val="24"/>
              </w:rPr>
              <w:t>2.1.1. Наличие комфортных условий для предоставления услуг, например:</w:t>
            </w:r>
          </w:p>
          <w:p w:rsidR="002C2242" w:rsidRPr="002C2242" w:rsidRDefault="002C2242" w:rsidP="00714ADA">
            <w:pPr>
              <w:widowControl w:val="0"/>
              <w:autoSpaceDE w:val="0"/>
              <w:autoSpaceDN w:val="0"/>
              <w:adjustRightInd w:val="0"/>
              <w:rPr>
                <w:color w:val="000000"/>
                <w:sz w:val="24"/>
                <w:szCs w:val="24"/>
              </w:rPr>
            </w:pPr>
            <w:r w:rsidRPr="002C2242">
              <w:rPr>
                <w:color w:val="000000"/>
                <w:sz w:val="24"/>
                <w:szCs w:val="24"/>
              </w:rPr>
              <w:t>1) наличие комфортной зоны отдыха (ожидания) оборудованной соответствующей мебелью;</w:t>
            </w:r>
          </w:p>
          <w:p w:rsidR="002C2242" w:rsidRPr="002C2242" w:rsidRDefault="002C2242" w:rsidP="00714ADA">
            <w:pPr>
              <w:widowControl w:val="0"/>
              <w:autoSpaceDE w:val="0"/>
              <w:autoSpaceDN w:val="0"/>
              <w:adjustRightInd w:val="0"/>
              <w:rPr>
                <w:color w:val="000000"/>
                <w:sz w:val="24"/>
                <w:szCs w:val="24"/>
              </w:rPr>
            </w:pPr>
            <w:r w:rsidRPr="002C2242">
              <w:rPr>
                <w:color w:val="000000"/>
                <w:sz w:val="24"/>
                <w:szCs w:val="24"/>
              </w:rPr>
              <w:t xml:space="preserve">2) наличие и понятность навигации внутри организации социальной сферы; </w:t>
            </w:r>
          </w:p>
          <w:p w:rsidR="002C2242" w:rsidRPr="002C2242" w:rsidRDefault="002C2242" w:rsidP="00714ADA">
            <w:pPr>
              <w:widowControl w:val="0"/>
              <w:autoSpaceDE w:val="0"/>
              <w:autoSpaceDN w:val="0"/>
              <w:adjustRightInd w:val="0"/>
              <w:rPr>
                <w:color w:val="000000"/>
                <w:sz w:val="24"/>
                <w:szCs w:val="24"/>
              </w:rPr>
            </w:pPr>
            <w:r w:rsidRPr="002C2242">
              <w:rPr>
                <w:color w:val="000000"/>
                <w:sz w:val="24"/>
                <w:szCs w:val="24"/>
              </w:rPr>
              <w:t>3) наличие и доступность питьевой воды;</w:t>
            </w:r>
          </w:p>
          <w:p w:rsidR="002C2242" w:rsidRPr="002C2242" w:rsidRDefault="002C2242" w:rsidP="00714ADA">
            <w:pPr>
              <w:widowControl w:val="0"/>
              <w:autoSpaceDE w:val="0"/>
              <w:autoSpaceDN w:val="0"/>
              <w:adjustRightInd w:val="0"/>
              <w:rPr>
                <w:color w:val="000000"/>
                <w:sz w:val="24"/>
                <w:szCs w:val="24"/>
              </w:rPr>
            </w:pPr>
            <w:r w:rsidRPr="002C2242">
              <w:rPr>
                <w:color w:val="000000"/>
                <w:sz w:val="24"/>
                <w:szCs w:val="24"/>
              </w:rPr>
              <w:t>4) наличие и доступность санитарно-гигиенических помещений;</w:t>
            </w:r>
          </w:p>
          <w:p w:rsidR="002C2242" w:rsidRPr="002C2242" w:rsidRDefault="002C2242" w:rsidP="00714ADA">
            <w:pPr>
              <w:widowControl w:val="0"/>
              <w:autoSpaceDE w:val="0"/>
              <w:autoSpaceDN w:val="0"/>
              <w:adjustRightInd w:val="0"/>
              <w:rPr>
                <w:color w:val="000000"/>
                <w:sz w:val="24"/>
                <w:szCs w:val="24"/>
              </w:rPr>
            </w:pPr>
            <w:r w:rsidRPr="002C2242">
              <w:rPr>
                <w:color w:val="000000"/>
                <w:sz w:val="24"/>
                <w:szCs w:val="24"/>
              </w:rPr>
              <w:t>5) санитарное состояние помещений организации социальной сферы;</w:t>
            </w:r>
          </w:p>
          <w:p w:rsidR="002C2242" w:rsidRPr="002C2242" w:rsidRDefault="002C2242" w:rsidP="00714ADA">
            <w:pPr>
              <w:widowControl w:val="0"/>
              <w:autoSpaceDE w:val="0"/>
              <w:autoSpaceDN w:val="0"/>
              <w:adjustRightInd w:val="0"/>
              <w:rPr>
                <w:color w:val="000000"/>
                <w:sz w:val="24"/>
                <w:szCs w:val="24"/>
              </w:rPr>
            </w:pPr>
            <w:r w:rsidRPr="002C2242">
              <w:rPr>
                <w:color w:val="000000"/>
                <w:sz w:val="24"/>
                <w:szCs w:val="24"/>
              </w:rPr>
              <w:t>6) транспортная доступность (возможность доехать до организации социальной сферы на общественном транспорте, наличие парковки);</w:t>
            </w:r>
          </w:p>
          <w:p w:rsidR="002C2242" w:rsidRPr="002C2242" w:rsidRDefault="002C2242" w:rsidP="00714ADA">
            <w:pPr>
              <w:widowControl w:val="0"/>
              <w:autoSpaceDE w:val="0"/>
              <w:autoSpaceDN w:val="0"/>
              <w:adjustRightInd w:val="0"/>
              <w:rPr>
                <w:color w:val="000000"/>
                <w:sz w:val="24"/>
                <w:szCs w:val="24"/>
              </w:rPr>
            </w:pPr>
            <w:r w:rsidRPr="002C2242">
              <w:rPr>
                <w:color w:val="000000"/>
                <w:sz w:val="24"/>
                <w:szCs w:val="24"/>
              </w:rPr>
              <w:t xml:space="preserve">7) доступность записи на получение услуги (по телефону, на официальном сайте организации социальной сферы в сети «Интернет», посредством </w:t>
            </w:r>
            <w:r w:rsidRPr="002C2242">
              <w:rPr>
                <w:color w:val="000000"/>
                <w:sz w:val="24"/>
                <w:szCs w:val="24"/>
              </w:rPr>
              <w:lastRenderedPageBreak/>
              <w:t xml:space="preserve">Единого портала государственных и муниципальных услуг, при личном посещении в регистратуре или у специалиста организации социальной сферы); </w:t>
            </w:r>
          </w:p>
          <w:p w:rsidR="002C2242" w:rsidRPr="002C2242" w:rsidRDefault="002C2242" w:rsidP="00714ADA">
            <w:pPr>
              <w:widowControl w:val="0"/>
              <w:autoSpaceDE w:val="0"/>
              <w:autoSpaceDN w:val="0"/>
              <w:adjustRightInd w:val="0"/>
              <w:rPr>
                <w:color w:val="000000"/>
                <w:sz w:val="24"/>
                <w:szCs w:val="24"/>
              </w:rPr>
            </w:pPr>
            <w:r w:rsidRPr="002C2242">
              <w:rPr>
                <w:color w:val="000000"/>
                <w:sz w:val="24"/>
                <w:szCs w:val="24"/>
              </w:rPr>
              <w:t>8)</w:t>
            </w:r>
            <w:r w:rsidR="002E114D">
              <w:rPr>
                <w:color w:val="000000"/>
                <w:sz w:val="24"/>
                <w:szCs w:val="24"/>
              </w:rPr>
              <w:t xml:space="preserve"> </w:t>
            </w:r>
            <w:r w:rsidRPr="002C2242">
              <w:rPr>
                <w:color w:val="000000"/>
                <w:sz w:val="24"/>
                <w:szCs w:val="24"/>
              </w:rPr>
              <w:t>иные параметры комфортных условий, установленные ведомственным нормативным актом уполномоченного федерального органа исполнительной власти</w:t>
            </w:r>
          </w:p>
        </w:tc>
        <w:tc>
          <w:tcPr>
            <w:tcW w:w="4678" w:type="dxa"/>
            <w:tcBorders>
              <w:left w:val="single" w:sz="4" w:space="0" w:color="auto"/>
              <w:right w:val="single" w:sz="4" w:space="0" w:color="auto"/>
            </w:tcBorders>
          </w:tcPr>
          <w:p w:rsidR="002C2242" w:rsidRPr="002C2242" w:rsidRDefault="002C2242" w:rsidP="00714ADA">
            <w:pPr>
              <w:widowControl w:val="0"/>
              <w:autoSpaceDE w:val="0"/>
              <w:autoSpaceDN w:val="0"/>
              <w:adjustRightInd w:val="0"/>
              <w:rPr>
                <w:color w:val="000000"/>
                <w:sz w:val="24"/>
                <w:szCs w:val="24"/>
              </w:rPr>
            </w:pPr>
            <w:r w:rsidRPr="002C2242">
              <w:rPr>
                <w:color w:val="000000"/>
                <w:sz w:val="24"/>
                <w:szCs w:val="24"/>
              </w:rPr>
              <w:lastRenderedPageBreak/>
              <w:t>- отсутствуют комфортные условия</w:t>
            </w:r>
          </w:p>
        </w:tc>
        <w:tc>
          <w:tcPr>
            <w:tcW w:w="1418" w:type="dxa"/>
            <w:tcBorders>
              <w:left w:val="single" w:sz="4" w:space="0" w:color="auto"/>
              <w:right w:val="single" w:sz="4" w:space="0" w:color="auto"/>
            </w:tcBorders>
          </w:tcPr>
          <w:p w:rsidR="002C2242" w:rsidRPr="002C2242" w:rsidRDefault="002C2242" w:rsidP="00714ADA">
            <w:pPr>
              <w:widowControl w:val="0"/>
              <w:autoSpaceDE w:val="0"/>
              <w:autoSpaceDN w:val="0"/>
              <w:adjustRightInd w:val="0"/>
              <w:spacing w:line="226" w:lineRule="auto"/>
              <w:jc w:val="center"/>
              <w:rPr>
                <w:color w:val="000000"/>
                <w:sz w:val="24"/>
                <w:szCs w:val="24"/>
              </w:rPr>
            </w:pPr>
            <w:r w:rsidRPr="002C2242">
              <w:rPr>
                <w:color w:val="000000"/>
                <w:sz w:val="24"/>
                <w:szCs w:val="24"/>
              </w:rPr>
              <w:t>0 баллов</w:t>
            </w:r>
          </w:p>
        </w:tc>
        <w:tc>
          <w:tcPr>
            <w:tcW w:w="1363" w:type="dxa"/>
            <w:vMerge w:val="restart"/>
            <w:tcBorders>
              <w:left w:val="single" w:sz="4" w:space="0" w:color="auto"/>
              <w:right w:val="single" w:sz="4" w:space="0" w:color="auto"/>
            </w:tcBorders>
          </w:tcPr>
          <w:p w:rsidR="002C2242" w:rsidRPr="002C2242" w:rsidRDefault="002C2242" w:rsidP="00714ADA">
            <w:pPr>
              <w:widowControl w:val="0"/>
              <w:autoSpaceDE w:val="0"/>
              <w:autoSpaceDN w:val="0"/>
              <w:adjustRightInd w:val="0"/>
              <w:spacing w:line="226" w:lineRule="auto"/>
              <w:jc w:val="center"/>
              <w:rPr>
                <w:color w:val="000000"/>
                <w:sz w:val="24"/>
                <w:szCs w:val="24"/>
              </w:rPr>
            </w:pPr>
            <w:r w:rsidRPr="002C2242">
              <w:rPr>
                <w:color w:val="000000"/>
                <w:sz w:val="24"/>
                <w:szCs w:val="24"/>
              </w:rPr>
              <w:t>100 баллов</w:t>
            </w:r>
          </w:p>
          <w:p w:rsidR="002C2242" w:rsidRPr="002C2242" w:rsidRDefault="002C2242" w:rsidP="00714ADA">
            <w:pPr>
              <w:widowControl w:val="0"/>
              <w:autoSpaceDE w:val="0"/>
              <w:autoSpaceDN w:val="0"/>
              <w:adjustRightInd w:val="0"/>
              <w:spacing w:line="226" w:lineRule="auto"/>
              <w:jc w:val="center"/>
              <w:rPr>
                <w:color w:val="000000"/>
                <w:sz w:val="24"/>
                <w:szCs w:val="24"/>
              </w:rPr>
            </w:pPr>
          </w:p>
          <w:p w:rsidR="002C2242" w:rsidRPr="002C2242" w:rsidRDefault="002C2242" w:rsidP="00714ADA">
            <w:pPr>
              <w:widowControl w:val="0"/>
              <w:autoSpaceDE w:val="0"/>
              <w:autoSpaceDN w:val="0"/>
              <w:adjustRightInd w:val="0"/>
              <w:spacing w:line="226" w:lineRule="auto"/>
              <w:jc w:val="center"/>
              <w:rPr>
                <w:color w:val="000000"/>
                <w:sz w:val="24"/>
                <w:szCs w:val="24"/>
              </w:rPr>
            </w:pPr>
            <w:r w:rsidRPr="002C2242">
              <w:rPr>
                <w:color w:val="000000"/>
                <w:sz w:val="24"/>
                <w:szCs w:val="24"/>
              </w:rPr>
              <w:t>Для расчета</w:t>
            </w:r>
            <w:r w:rsidR="002E114D">
              <w:rPr>
                <w:color w:val="000000"/>
                <w:sz w:val="24"/>
                <w:szCs w:val="24"/>
              </w:rPr>
              <w:t xml:space="preserve"> </w:t>
            </w:r>
            <w:r w:rsidRPr="002C2242">
              <w:rPr>
                <w:color w:val="000000"/>
                <w:sz w:val="24"/>
                <w:szCs w:val="24"/>
              </w:rPr>
              <w:t>формула (2.1)</w:t>
            </w:r>
          </w:p>
        </w:tc>
      </w:tr>
      <w:tr w:rsidR="002C2242" w:rsidRPr="002C2242" w:rsidTr="008A75BA">
        <w:trPr>
          <w:trHeight w:val="20"/>
        </w:trPr>
        <w:tc>
          <w:tcPr>
            <w:tcW w:w="534" w:type="dxa"/>
            <w:vMerge/>
            <w:tcBorders>
              <w:left w:val="single" w:sz="4" w:space="0" w:color="auto"/>
              <w:right w:val="single" w:sz="4" w:space="0" w:color="auto"/>
            </w:tcBorders>
            <w:vAlign w:val="center"/>
          </w:tcPr>
          <w:p w:rsidR="002C2242" w:rsidRPr="002C2242" w:rsidRDefault="002C2242" w:rsidP="00714ADA">
            <w:pPr>
              <w:widowControl w:val="0"/>
              <w:autoSpaceDE w:val="0"/>
              <w:autoSpaceDN w:val="0"/>
              <w:adjustRightInd w:val="0"/>
              <w:ind w:right="-108"/>
              <w:jc w:val="center"/>
              <w:rPr>
                <w:color w:val="000000"/>
                <w:sz w:val="24"/>
                <w:szCs w:val="24"/>
              </w:rPr>
            </w:pPr>
          </w:p>
        </w:tc>
        <w:tc>
          <w:tcPr>
            <w:tcW w:w="3402" w:type="dxa"/>
            <w:vMerge/>
            <w:tcBorders>
              <w:left w:val="single" w:sz="4" w:space="0" w:color="auto"/>
              <w:right w:val="single" w:sz="4" w:space="0" w:color="auto"/>
            </w:tcBorders>
            <w:vAlign w:val="center"/>
          </w:tcPr>
          <w:p w:rsidR="002C2242" w:rsidRPr="002C2242" w:rsidRDefault="002C2242" w:rsidP="00714ADA">
            <w:pPr>
              <w:widowControl w:val="0"/>
              <w:autoSpaceDE w:val="0"/>
              <w:autoSpaceDN w:val="0"/>
              <w:adjustRightInd w:val="0"/>
              <w:rPr>
                <w:color w:val="000000"/>
                <w:sz w:val="24"/>
                <w:szCs w:val="24"/>
              </w:rPr>
            </w:pPr>
          </w:p>
        </w:tc>
        <w:tc>
          <w:tcPr>
            <w:tcW w:w="946" w:type="dxa"/>
            <w:vMerge/>
            <w:tcBorders>
              <w:left w:val="single" w:sz="4" w:space="0" w:color="auto"/>
              <w:right w:val="single" w:sz="4" w:space="0" w:color="auto"/>
            </w:tcBorders>
          </w:tcPr>
          <w:p w:rsidR="002C2242" w:rsidRPr="002C2242" w:rsidRDefault="002C2242" w:rsidP="00714ADA">
            <w:pPr>
              <w:widowControl w:val="0"/>
              <w:autoSpaceDE w:val="0"/>
              <w:autoSpaceDN w:val="0"/>
              <w:adjustRightInd w:val="0"/>
              <w:jc w:val="center"/>
              <w:rPr>
                <w:color w:val="000000"/>
                <w:sz w:val="24"/>
                <w:szCs w:val="24"/>
              </w:rPr>
            </w:pPr>
          </w:p>
        </w:tc>
        <w:tc>
          <w:tcPr>
            <w:tcW w:w="3685" w:type="dxa"/>
            <w:vMerge/>
            <w:tcBorders>
              <w:left w:val="single" w:sz="4" w:space="0" w:color="auto"/>
              <w:right w:val="single" w:sz="4" w:space="0" w:color="auto"/>
            </w:tcBorders>
            <w:vAlign w:val="center"/>
          </w:tcPr>
          <w:p w:rsidR="002C2242" w:rsidRPr="002C2242" w:rsidRDefault="002C2242" w:rsidP="00714ADA">
            <w:pPr>
              <w:widowControl w:val="0"/>
              <w:autoSpaceDE w:val="0"/>
              <w:autoSpaceDN w:val="0"/>
              <w:adjustRightInd w:val="0"/>
              <w:rPr>
                <w:color w:val="000000"/>
                <w:sz w:val="24"/>
                <w:szCs w:val="24"/>
              </w:rPr>
            </w:pPr>
          </w:p>
        </w:tc>
        <w:tc>
          <w:tcPr>
            <w:tcW w:w="4678" w:type="dxa"/>
            <w:tcBorders>
              <w:left w:val="single" w:sz="4" w:space="0" w:color="auto"/>
              <w:right w:val="single" w:sz="4" w:space="0" w:color="auto"/>
            </w:tcBorders>
            <w:vAlign w:val="center"/>
          </w:tcPr>
          <w:p w:rsidR="002C2242" w:rsidRPr="002C2242" w:rsidRDefault="002C2242" w:rsidP="00714ADA">
            <w:pPr>
              <w:widowControl w:val="0"/>
              <w:autoSpaceDE w:val="0"/>
              <w:autoSpaceDN w:val="0"/>
              <w:adjustRightInd w:val="0"/>
              <w:rPr>
                <w:sz w:val="24"/>
                <w:szCs w:val="24"/>
              </w:rPr>
            </w:pPr>
            <w:r w:rsidRPr="002C2242">
              <w:rPr>
                <w:sz w:val="24"/>
                <w:szCs w:val="24"/>
              </w:rPr>
              <w:t xml:space="preserve">- </w:t>
            </w:r>
            <w:r w:rsidRPr="002C2242">
              <w:rPr>
                <w:b/>
                <w:sz w:val="24"/>
                <w:szCs w:val="24"/>
              </w:rPr>
              <w:t>количество комфортных условий</w:t>
            </w:r>
            <w:r w:rsidRPr="002C2242">
              <w:rPr>
                <w:sz w:val="24"/>
                <w:szCs w:val="24"/>
              </w:rPr>
              <w:t xml:space="preserve"> для предоставления услуг </w:t>
            </w:r>
            <w:r w:rsidRPr="002C2242">
              <w:rPr>
                <w:i/>
                <w:sz w:val="24"/>
                <w:szCs w:val="24"/>
              </w:rPr>
              <w:t>(от одного до четырех включительно)</w:t>
            </w:r>
            <w:r w:rsidRPr="002C2242">
              <w:rPr>
                <w:sz w:val="24"/>
                <w:szCs w:val="24"/>
              </w:rPr>
              <w:t xml:space="preserve"> </w:t>
            </w:r>
            <w:r w:rsidRPr="002C2242">
              <w:rPr>
                <w:b/>
                <w:sz w:val="24"/>
                <w:szCs w:val="24"/>
              </w:rPr>
              <w:t>(</w:t>
            </w:r>
            <w:proofErr w:type="spellStart"/>
            <w:r w:rsidRPr="002C2242">
              <w:rPr>
                <w:b/>
                <w:sz w:val="24"/>
                <w:szCs w:val="24"/>
              </w:rPr>
              <w:t>С</w:t>
            </w:r>
            <w:r w:rsidRPr="002C2242">
              <w:rPr>
                <w:b/>
                <w:sz w:val="24"/>
                <w:szCs w:val="24"/>
                <w:vertAlign w:val="subscript"/>
              </w:rPr>
              <w:t>комф</w:t>
            </w:r>
            <w:proofErr w:type="spellEnd"/>
            <w:r w:rsidRPr="002C2242">
              <w:rPr>
                <w:b/>
                <w:sz w:val="24"/>
                <w:szCs w:val="24"/>
                <w:vertAlign w:val="subscript"/>
              </w:rPr>
              <w:t>,</w:t>
            </w:r>
            <w:r w:rsidRPr="002C2242">
              <w:rPr>
                <w:b/>
                <w:color w:val="000000"/>
                <w:sz w:val="24"/>
                <w:szCs w:val="24"/>
              </w:rPr>
              <w:t>)</w:t>
            </w:r>
          </w:p>
        </w:tc>
        <w:tc>
          <w:tcPr>
            <w:tcW w:w="1418" w:type="dxa"/>
            <w:tcBorders>
              <w:left w:val="single" w:sz="4" w:space="0" w:color="auto"/>
              <w:right w:val="single" w:sz="4" w:space="0" w:color="auto"/>
            </w:tcBorders>
          </w:tcPr>
          <w:p w:rsidR="002C2242" w:rsidRPr="002C2242" w:rsidRDefault="002C2242" w:rsidP="00714ADA">
            <w:pPr>
              <w:widowControl w:val="0"/>
              <w:autoSpaceDE w:val="0"/>
              <w:autoSpaceDN w:val="0"/>
              <w:adjustRightInd w:val="0"/>
              <w:spacing w:line="226" w:lineRule="auto"/>
              <w:jc w:val="center"/>
              <w:rPr>
                <w:color w:val="000000"/>
                <w:sz w:val="24"/>
                <w:szCs w:val="24"/>
              </w:rPr>
            </w:pPr>
            <w:r w:rsidRPr="002C2242">
              <w:rPr>
                <w:color w:val="000000"/>
                <w:sz w:val="24"/>
                <w:szCs w:val="24"/>
              </w:rPr>
              <w:t>по 20 баллов за каждое условие</w:t>
            </w:r>
            <w:r w:rsidR="002E114D">
              <w:rPr>
                <w:color w:val="000000"/>
                <w:sz w:val="24"/>
                <w:szCs w:val="24"/>
              </w:rPr>
              <w:t xml:space="preserve"> </w:t>
            </w:r>
            <w:r w:rsidRPr="002C2242">
              <w:rPr>
                <w:color w:val="000000"/>
                <w:sz w:val="24"/>
                <w:szCs w:val="24"/>
              </w:rPr>
              <w:t>(</w:t>
            </w:r>
            <w:proofErr w:type="spellStart"/>
            <w:r w:rsidRPr="002C2242">
              <w:rPr>
                <w:b/>
                <w:sz w:val="24"/>
                <w:szCs w:val="24"/>
              </w:rPr>
              <w:t>Т</w:t>
            </w:r>
            <w:r w:rsidRPr="002C2242">
              <w:rPr>
                <w:b/>
                <w:sz w:val="24"/>
                <w:szCs w:val="24"/>
                <w:vertAlign w:val="subscript"/>
              </w:rPr>
              <w:t>комф</w:t>
            </w:r>
            <w:proofErr w:type="spellEnd"/>
            <w:r w:rsidRPr="002C2242">
              <w:rPr>
                <w:color w:val="000000"/>
                <w:sz w:val="24"/>
                <w:szCs w:val="24"/>
              </w:rPr>
              <w:t>)</w:t>
            </w:r>
            <w:r w:rsidR="002E114D">
              <w:rPr>
                <w:color w:val="000000"/>
                <w:sz w:val="24"/>
                <w:szCs w:val="24"/>
              </w:rPr>
              <w:t xml:space="preserve"> </w:t>
            </w:r>
          </w:p>
        </w:tc>
        <w:tc>
          <w:tcPr>
            <w:tcW w:w="1363" w:type="dxa"/>
            <w:vMerge/>
            <w:tcBorders>
              <w:left w:val="single" w:sz="4" w:space="0" w:color="auto"/>
              <w:right w:val="single" w:sz="4" w:space="0" w:color="auto"/>
            </w:tcBorders>
          </w:tcPr>
          <w:p w:rsidR="002C2242" w:rsidRPr="002C2242" w:rsidRDefault="002C2242" w:rsidP="00714ADA">
            <w:pPr>
              <w:widowControl w:val="0"/>
              <w:autoSpaceDE w:val="0"/>
              <w:autoSpaceDN w:val="0"/>
              <w:adjustRightInd w:val="0"/>
              <w:spacing w:line="226" w:lineRule="auto"/>
              <w:jc w:val="center"/>
              <w:rPr>
                <w:color w:val="000000"/>
                <w:sz w:val="24"/>
                <w:szCs w:val="24"/>
              </w:rPr>
            </w:pPr>
          </w:p>
        </w:tc>
      </w:tr>
      <w:tr w:rsidR="002C2242" w:rsidRPr="002C2242" w:rsidTr="008A75BA">
        <w:trPr>
          <w:trHeight w:val="20"/>
        </w:trPr>
        <w:tc>
          <w:tcPr>
            <w:tcW w:w="534" w:type="dxa"/>
            <w:vMerge/>
            <w:tcBorders>
              <w:left w:val="single" w:sz="4" w:space="0" w:color="auto"/>
              <w:right w:val="single" w:sz="4" w:space="0" w:color="auto"/>
            </w:tcBorders>
            <w:vAlign w:val="center"/>
          </w:tcPr>
          <w:p w:rsidR="002C2242" w:rsidRPr="002C2242" w:rsidRDefault="002C2242" w:rsidP="00714ADA">
            <w:pPr>
              <w:widowControl w:val="0"/>
              <w:autoSpaceDE w:val="0"/>
              <w:autoSpaceDN w:val="0"/>
              <w:adjustRightInd w:val="0"/>
              <w:ind w:right="-108"/>
              <w:jc w:val="center"/>
              <w:rPr>
                <w:color w:val="000000"/>
                <w:sz w:val="24"/>
                <w:szCs w:val="24"/>
              </w:rPr>
            </w:pPr>
          </w:p>
        </w:tc>
        <w:tc>
          <w:tcPr>
            <w:tcW w:w="3402" w:type="dxa"/>
            <w:vMerge/>
            <w:tcBorders>
              <w:left w:val="single" w:sz="4" w:space="0" w:color="auto"/>
              <w:right w:val="single" w:sz="4" w:space="0" w:color="auto"/>
            </w:tcBorders>
            <w:vAlign w:val="center"/>
          </w:tcPr>
          <w:p w:rsidR="002C2242" w:rsidRPr="002C2242" w:rsidRDefault="002C2242" w:rsidP="00714ADA">
            <w:pPr>
              <w:widowControl w:val="0"/>
              <w:autoSpaceDE w:val="0"/>
              <w:autoSpaceDN w:val="0"/>
              <w:adjustRightInd w:val="0"/>
              <w:rPr>
                <w:color w:val="000000"/>
                <w:sz w:val="24"/>
                <w:szCs w:val="24"/>
              </w:rPr>
            </w:pPr>
          </w:p>
        </w:tc>
        <w:tc>
          <w:tcPr>
            <w:tcW w:w="946" w:type="dxa"/>
            <w:vMerge/>
            <w:tcBorders>
              <w:left w:val="single" w:sz="4" w:space="0" w:color="auto"/>
              <w:right w:val="single" w:sz="4" w:space="0" w:color="auto"/>
            </w:tcBorders>
          </w:tcPr>
          <w:p w:rsidR="002C2242" w:rsidRPr="002C2242" w:rsidRDefault="002C2242" w:rsidP="00714ADA">
            <w:pPr>
              <w:widowControl w:val="0"/>
              <w:autoSpaceDE w:val="0"/>
              <w:autoSpaceDN w:val="0"/>
              <w:adjustRightInd w:val="0"/>
              <w:jc w:val="center"/>
              <w:rPr>
                <w:color w:val="000000"/>
                <w:sz w:val="24"/>
                <w:szCs w:val="24"/>
              </w:rPr>
            </w:pPr>
          </w:p>
        </w:tc>
        <w:tc>
          <w:tcPr>
            <w:tcW w:w="3685" w:type="dxa"/>
            <w:vMerge/>
            <w:tcBorders>
              <w:left w:val="single" w:sz="4" w:space="0" w:color="auto"/>
              <w:bottom w:val="single" w:sz="4" w:space="0" w:color="auto"/>
              <w:right w:val="single" w:sz="4" w:space="0" w:color="auto"/>
            </w:tcBorders>
            <w:vAlign w:val="center"/>
          </w:tcPr>
          <w:p w:rsidR="002C2242" w:rsidRPr="002C2242" w:rsidRDefault="002C2242" w:rsidP="00714ADA">
            <w:pPr>
              <w:widowControl w:val="0"/>
              <w:autoSpaceDE w:val="0"/>
              <w:autoSpaceDN w:val="0"/>
              <w:adjustRightInd w:val="0"/>
              <w:rPr>
                <w:color w:val="000000"/>
                <w:sz w:val="24"/>
                <w:szCs w:val="24"/>
              </w:rPr>
            </w:pPr>
          </w:p>
        </w:tc>
        <w:tc>
          <w:tcPr>
            <w:tcW w:w="4678" w:type="dxa"/>
            <w:tcBorders>
              <w:left w:val="single" w:sz="4" w:space="0" w:color="auto"/>
              <w:right w:val="single" w:sz="4" w:space="0" w:color="auto"/>
            </w:tcBorders>
          </w:tcPr>
          <w:p w:rsidR="002C2242" w:rsidRPr="002C2242" w:rsidRDefault="002C2242" w:rsidP="00714ADA">
            <w:pPr>
              <w:widowControl w:val="0"/>
              <w:autoSpaceDE w:val="0"/>
              <w:autoSpaceDN w:val="0"/>
              <w:adjustRightInd w:val="0"/>
              <w:rPr>
                <w:sz w:val="24"/>
                <w:szCs w:val="24"/>
              </w:rPr>
            </w:pPr>
            <w:r w:rsidRPr="002C2242">
              <w:rPr>
                <w:sz w:val="24"/>
                <w:szCs w:val="24"/>
              </w:rPr>
              <w:t>- наличие пяти</w:t>
            </w:r>
            <w:r w:rsidR="002E114D">
              <w:rPr>
                <w:sz w:val="24"/>
                <w:szCs w:val="24"/>
              </w:rPr>
              <w:t xml:space="preserve"> </w:t>
            </w:r>
            <w:r w:rsidRPr="002C2242">
              <w:rPr>
                <w:sz w:val="24"/>
                <w:szCs w:val="24"/>
              </w:rPr>
              <w:t>и более комфортных условий для предоставления услуг</w:t>
            </w:r>
          </w:p>
        </w:tc>
        <w:tc>
          <w:tcPr>
            <w:tcW w:w="1418" w:type="dxa"/>
            <w:tcBorders>
              <w:left w:val="single" w:sz="4" w:space="0" w:color="auto"/>
              <w:right w:val="single" w:sz="4" w:space="0" w:color="auto"/>
            </w:tcBorders>
          </w:tcPr>
          <w:p w:rsidR="002C2242" w:rsidRPr="002C2242" w:rsidRDefault="002C2242" w:rsidP="00714ADA">
            <w:pPr>
              <w:widowControl w:val="0"/>
              <w:autoSpaceDE w:val="0"/>
              <w:autoSpaceDN w:val="0"/>
              <w:adjustRightInd w:val="0"/>
              <w:spacing w:line="226" w:lineRule="auto"/>
              <w:jc w:val="center"/>
              <w:rPr>
                <w:color w:val="000000"/>
                <w:sz w:val="24"/>
                <w:szCs w:val="24"/>
              </w:rPr>
            </w:pPr>
            <w:r w:rsidRPr="002C2242">
              <w:rPr>
                <w:color w:val="000000"/>
                <w:sz w:val="24"/>
                <w:szCs w:val="24"/>
              </w:rPr>
              <w:t>100 баллов</w:t>
            </w:r>
          </w:p>
        </w:tc>
        <w:tc>
          <w:tcPr>
            <w:tcW w:w="1363" w:type="dxa"/>
            <w:vMerge/>
            <w:tcBorders>
              <w:left w:val="single" w:sz="4" w:space="0" w:color="auto"/>
              <w:right w:val="single" w:sz="4" w:space="0" w:color="auto"/>
            </w:tcBorders>
          </w:tcPr>
          <w:p w:rsidR="002C2242" w:rsidRPr="002C2242" w:rsidRDefault="002C2242" w:rsidP="00714ADA">
            <w:pPr>
              <w:widowControl w:val="0"/>
              <w:autoSpaceDE w:val="0"/>
              <w:autoSpaceDN w:val="0"/>
              <w:adjustRightInd w:val="0"/>
              <w:spacing w:line="226" w:lineRule="auto"/>
              <w:jc w:val="center"/>
              <w:rPr>
                <w:color w:val="000000"/>
                <w:sz w:val="24"/>
                <w:szCs w:val="24"/>
              </w:rPr>
            </w:pPr>
          </w:p>
        </w:tc>
      </w:tr>
      <w:tr w:rsidR="002C2242" w:rsidRPr="002C2242" w:rsidTr="00714ADA">
        <w:trPr>
          <w:trHeight w:val="132"/>
        </w:trPr>
        <w:tc>
          <w:tcPr>
            <w:tcW w:w="16026" w:type="dxa"/>
            <w:gridSpan w:val="7"/>
            <w:tcBorders>
              <w:left w:val="single" w:sz="4" w:space="0" w:color="auto"/>
              <w:right w:val="single" w:sz="4" w:space="0" w:color="auto"/>
            </w:tcBorders>
            <w:vAlign w:val="center"/>
          </w:tcPr>
          <w:p w:rsidR="002C2242" w:rsidRPr="002C2242" w:rsidRDefault="002C2242" w:rsidP="00714ADA">
            <w:pPr>
              <w:jc w:val="center"/>
              <w:rPr>
                <w:sz w:val="24"/>
                <w:szCs w:val="24"/>
              </w:rPr>
            </w:pPr>
          </w:p>
          <w:p w:rsidR="002C2242" w:rsidRPr="002C2242" w:rsidRDefault="002C2242" w:rsidP="00714ADA">
            <w:pPr>
              <w:jc w:val="center"/>
              <w:rPr>
                <w:b/>
                <w:sz w:val="28"/>
                <w:szCs w:val="24"/>
              </w:rPr>
            </w:pPr>
            <w:proofErr w:type="spellStart"/>
            <w:r w:rsidRPr="002C2242">
              <w:rPr>
                <w:b/>
                <w:sz w:val="28"/>
                <w:szCs w:val="24"/>
              </w:rPr>
              <w:t>П</w:t>
            </w:r>
            <w:r w:rsidRPr="002C2242">
              <w:rPr>
                <w:b/>
                <w:sz w:val="28"/>
                <w:szCs w:val="24"/>
                <w:vertAlign w:val="subscript"/>
              </w:rPr>
              <w:t>комф.усл</w:t>
            </w:r>
            <w:proofErr w:type="spellEnd"/>
            <w:r w:rsidRPr="002C2242">
              <w:rPr>
                <w:b/>
                <w:sz w:val="28"/>
                <w:szCs w:val="24"/>
              </w:rPr>
              <w:t xml:space="preserve"> = </w:t>
            </w:r>
            <w:proofErr w:type="spellStart"/>
            <w:r w:rsidRPr="002C2242">
              <w:rPr>
                <w:b/>
                <w:sz w:val="28"/>
                <w:szCs w:val="24"/>
              </w:rPr>
              <w:t>Т</w:t>
            </w:r>
            <w:r w:rsidRPr="002C2242">
              <w:rPr>
                <w:b/>
                <w:sz w:val="28"/>
                <w:szCs w:val="24"/>
                <w:vertAlign w:val="subscript"/>
              </w:rPr>
              <w:t>комф</w:t>
            </w:r>
            <w:r w:rsidRPr="002C2242">
              <w:rPr>
                <w:b/>
                <w:sz w:val="28"/>
                <w:szCs w:val="24"/>
              </w:rPr>
              <w:t>×С</w:t>
            </w:r>
            <w:r w:rsidRPr="002C2242">
              <w:rPr>
                <w:b/>
                <w:sz w:val="28"/>
                <w:szCs w:val="24"/>
                <w:vertAlign w:val="subscript"/>
              </w:rPr>
              <w:t>комф</w:t>
            </w:r>
            <w:proofErr w:type="spellEnd"/>
            <w:r w:rsidRPr="002C2242">
              <w:rPr>
                <w:b/>
                <w:sz w:val="28"/>
                <w:szCs w:val="24"/>
              </w:rPr>
              <w:t>,</w:t>
            </w:r>
            <w:r w:rsidRPr="002C2242">
              <w:rPr>
                <w:b/>
                <w:sz w:val="28"/>
                <w:szCs w:val="24"/>
              </w:rPr>
              <w:tab/>
            </w:r>
            <w:r w:rsidRPr="002C2242">
              <w:rPr>
                <w:b/>
                <w:sz w:val="28"/>
                <w:szCs w:val="24"/>
              </w:rPr>
              <w:tab/>
            </w:r>
            <w:r w:rsidRPr="002C2242">
              <w:rPr>
                <w:b/>
                <w:sz w:val="28"/>
                <w:szCs w:val="24"/>
              </w:rPr>
              <w:tab/>
            </w:r>
            <w:r w:rsidRPr="002C2242">
              <w:rPr>
                <w:b/>
                <w:sz w:val="28"/>
                <w:szCs w:val="24"/>
              </w:rPr>
              <w:tab/>
            </w:r>
            <w:r w:rsidRPr="002C2242">
              <w:rPr>
                <w:b/>
                <w:sz w:val="28"/>
                <w:szCs w:val="24"/>
              </w:rPr>
              <w:tab/>
              <w:t>(2.1)</w:t>
            </w:r>
          </w:p>
          <w:p w:rsidR="002C2242" w:rsidRPr="002C2242" w:rsidRDefault="002C2242" w:rsidP="00714ADA">
            <w:pPr>
              <w:ind w:firstLine="709"/>
              <w:rPr>
                <w:sz w:val="24"/>
                <w:szCs w:val="24"/>
              </w:rPr>
            </w:pPr>
            <w:r w:rsidRPr="002C2242">
              <w:rPr>
                <w:sz w:val="24"/>
                <w:szCs w:val="24"/>
              </w:rPr>
              <w:t>где:</w:t>
            </w:r>
          </w:p>
          <w:p w:rsidR="002C2242" w:rsidRPr="002C2242" w:rsidRDefault="002C2242" w:rsidP="00714ADA">
            <w:pPr>
              <w:ind w:firstLine="709"/>
              <w:rPr>
                <w:sz w:val="24"/>
                <w:szCs w:val="24"/>
              </w:rPr>
            </w:pPr>
            <w:proofErr w:type="spellStart"/>
            <w:r w:rsidRPr="002C2242">
              <w:rPr>
                <w:b/>
                <w:sz w:val="24"/>
                <w:szCs w:val="24"/>
              </w:rPr>
              <w:t>Т</w:t>
            </w:r>
            <w:r w:rsidRPr="002C2242">
              <w:rPr>
                <w:b/>
                <w:sz w:val="24"/>
                <w:szCs w:val="24"/>
                <w:vertAlign w:val="subscript"/>
              </w:rPr>
              <w:t>комф</w:t>
            </w:r>
            <w:proofErr w:type="spellEnd"/>
            <w:r w:rsidRPr="002C2242">
              <w:rPr>
                <w:sz w:val="24"/>
                <w:szCs w:val="24"/>
              </w:rPr>
              <w:t>– количество баллов за каждое комфортное условие предоставления услуг (</w:t>
            </w:r>
            <w:r w:rsidRPr="002C2242">
              <w:rPr>
                <w:color w:val="000000"/>
                <w:sz w:val="24"/>
                <w:szCs w:val="24"/>
              </w:rPr>
              <w:t>по 20 баллов за каждое комфортное условие)</w:t>
            </w:r>
          </w:p>
          <w:p w:rsidR="002C2242" w:rsidRPr="002C2242" w:rsidRDefault="002C2242" w:rsidP="00714ADA">
            <w:pPr>
              <w:ind w:firstLine="709"/>
              <w:rPr>
                <w:sz w:val="24"/>
                <w:szCs w:val="24"/>
              </w:rPr>
            </w:pPr>
            <w:proofErr w:type="spellStart"/>
            <w:r w:rsidRPr="002C2242">
              <w:rPr>
                <w:b/>
                <w:sz w:val="24"/>
                <w:szCs w:val="24"/>
              </w:rPr>
              <w:t>С</w:t>
            </w:r>
            <w:r w:rsidRPr="002C2242">
              <w:rPr>
                <w:b/>
                <w:sz w:val="24"/>
                <w:szCs w:val="24"/>
                <w:vertAlign w:val="subscript"/>
              </w:rPr>
              <w:t>комф</w:t>
            </w:r>
            <w:proofErr w:type="spellEnd"/>
            <w:r w:rsidRPr="002C2242">
              <w:rPr>
                <w:b/>
                <w:sz w:val="24"/>
                <w:szCs w:val="24"/>
              </w:rPr>
              <w:t xml:space="preserve"> </w:t>
            </w:r>
            <w:r w:rsidRPr="002C2242">
              <w:rPr>
                <w:sz w:val="24"/>
                <w:szCs w:val="24"/>
              </w:rPr>
              <w:t>– количество комфортных условий предоставления услуг.</w:t>
            </w:r>
          </w:p>
          <w:p w:rsidR="002C2242" w:rsidRPr="002C2242" w:rsidRDefault="002C2242" w:rsidP="00714ADA">
            <w:pPr>
              <w:ind w:firstLine="709"/>
              <w:rPr>
                <w:sz w:val="24"/>
                <w:szCs w:val="24"/>
              </w:rPr>
            </w:pPr>
            <w:r w:rsidRPr="002C2242">
              <w:rPr>
                <w:sz w:val="24"/>
                <w:szCs w:val="24"/>
              </w:rPr>
              <w:t>При наличии пяти и более комфортных условий предоставления услуг показатель оценки качества (</w:t>
            </w:r>
            <w:proofErr w:type="spellStart"/>
            <w:r w:rsidRPr="002C2242">
              <w:rPr>
                <w:b/>
                <w:sz w:val="24"/>
                <w:szCs w:val="24"/>
              </w:rPr>
              <w:t>П</w:t>
            </w:r>
            <w:r w:rsidRPr="002C2242">
              <w:rPr>
                <w:b/>
                <w:sz w:val="24"/>
                <w:szCs w:val="24"/>
                <w:vertAlign w:val="subscript"/>
              </w:rPr>
              <w:t>комф.усл</w:t>
            </w:r>
            <w:proofErr w:type="spellEnd"/>
            <w:r w:rsidRPr="002C2242">
              <w:rPr>
                <w:sz w:val="24"/>
                <w:szCs w:val="24"/>
              </w:rPr>
              <w:t>) принимает значение 100 баллов</w:t>
            </w:r>
          </w:p>
          <w:p w:rsidR="002C2242" w:rsidRPr="00714ADA" w:rsidRDefault="002C2242" w:rsidP="00714ADA">
            <w:pPr>
              <w:ind w:firstLine="709"/>
              <w:rPr>
                <w:szCs w:val="24"/>
              </w:rPr>
            </w:pPr>
          </w:p>
          <w:p w:rsidR="002C2242" w:rsidRDefault="002C2242" w:rsidP="00714ADA">
            <w:pPr>
              <w:rPr>
                <w:b/>
                <w:sz w:val="28"/>
                <w:szCs w:val="28"/>
              </w:rPr>
            </w:pPr>
            <w:r w:rsidRPr="002C2242">
              <w:rPr>
                <w:b/>
                <w:sz w:val="28"/>
                <w:szCs w:val="28"/>
              </w:rPr>
              <w:t>Пример расчета значения показателя 2.1.</w:t>
            </w:r>
          </w:p>
          <w:p w:rsidR="00714ADA" w:rsidRPr="00714ADA" w:rsidRDefault="00714ADA" w:rsidP="00714ADA">
            <w:pPr>
              <w:rPr>
                <w:b/>
                <w:sz w:val="18"/>
                <w:szCs w:val="28"/>
              </w:rPr>
            </w:pPr>
          </w:p>
          <w:p w:rsidR="002C2242" w:rsidRPr="002C2242" w:rsidRDefault="002C2242" w:rsidP="00714ADA">
            <w:pPr>
              <w:ind w:firstLine="709"/>
              <w:rPr>
                <w:sz w:val="28"/>
                <w:szCs w:val="28"/>
                <w:u w:val="single"/>
              </w:rPr>
            </w:pPr>
            <w:r w:rsidRPr="002C2242">
              <w:rPr>
                <w:sz w:val="28"/>
                <w:szCs w:val="28"/>
                <w:u w:val="single"/>
              </w:rPr>
              <w:t>Вариант 1.</w:t>
            </w:r>
          </w:p>
          <w:p w:rsidR="002C2242" w:rsidRPr="002C2242" w:rsidRDefault="002C2242" w:rsidP="00714ADA">
            <w:pPr>
              <w:ind w:firstLine="709"/>
              <w:rPr>
                <w:sz w:val="28"/>
                <w:szCs w:val="28"/>
              </w:rPr>
            </w:pPr>
            <w:r w:rsidRPr="002C2242">
              <w:rPr>
                <w:sz w:val="28"/>
                <w:szCs w:val="28"/>
              </w:rPr>
              <w:t xml:space="preserve">В организации в наличии </w:t>
            </w:r>
            <w:r w:rsidRPr="002C2242">
              <w:rPr>
                <w:b/>
                <w:sz w:val="28"/>
                <w:szCs w:val="28"/>
              </w:rPr>
              <w:t>три</w:t>
            </w:r>
            <w:r w:rsidRPr="002C2242">
              <w:rPr>
                <w:sz w:val="28"/>
                <w:szCs w:val="28"/>
              </w:rPr>
              <w:t xml:space="preserve"> условия комфортной среды:</w:t>
            </w:r>
          </w:p>
          <w:p w:rsidR="002C2242" w:rsidRPr="002C2242" w:rsidRDefault="002C2242" w:rsidP="00714ADA">
            <w:pPr>
              <w:widowControl w:val="0"/>
              <w:autoSpaceDE w:val="0"/>
              <w:autoSpaceDN w:val="0"/>
              <w:adjustRightInd w:val="0"/>
              <w:ind w:firstLine="709"/>
              <w:rPr>
                <w:color w:val="000000"/>
                <w:sz w:val="28"/>
                <w:szCs w:val="28"/>
              </w:rPr>
            </w:pPr>
            <w:r w:rsidRPr="002C2242">
              <w:rPr>
                <w:color w:val="000000"/>
                <w:sz w:val="28"/>
                <w:szCs w:val="28"/>
              </w:rPr>
              <w:t>1) наличие комфортной зоны отдыха (ожидания) оборудованной соответствующей мебелью;</w:t>
            </w:r>
          </w:p>
          <w:p w:rsidR="002C2242" w:rsidRPr="002C2242" w:rsidRDefault="002C2242" w:rsidP="00714ADA">
            <w:pPr>
              <w:widowControl w:val="0"/>
              <w:autoSpaceDE w:val="0"/>
              <w:autoSpaceDN w:val="0"/>
              <w:adjustRightInd w:val="0"/>
              <w:ind w:firstLine="709"/>
              <w:rPr>
                <w:color w:val="000000"/>
                <w:sz w:val="28"/>
                <w:szCs w:val="28"/>
              </w:rPr>
            </w:pPr>
            <w:r w:rsidRPr="002C2242">
              <w:rPr>
                <w:color w:val="000000"/>
                <w:sz w:val="28"/>
                <w:szCs w:val="28"/>
              </w:rPr>
              <w:t xml:space="preserve">2) наличие и понятность навигации внутри организации социальной сферы; </w:t>
            </w:r>
          </w:p>
          <w:p w:rsidR="002C2242" w:rsidRPr="002C2242" w:rsidRDefault="002C2242" w:rsidP="00714ADA">
            <w:pPr>
              <w:widowControl w:val="0"/>
              <w:autoSpaceDE w:val="0"/>
              <w:autoSpaceDN w:val="0"/>
              <w:adjustRightInd w:val="0"/>
              <w:ind w:firstLine="709"/>
              <w:rPr>
                <w:color w:val="000000"/>
                <w:sz w:val="28"/>
                <w:szCs w:val="28"/>
              </w:rPr>
            </w:pPr>
            <w:r w:rsidRPr="002C2242">
              <w:rPr>
                <w:color w:val="000000"/>
                <w:sz w:val="28"/>
                <w:szCs w:val="28"/>
              </w:rPr>
              <w:t>3) наличие и доступность питьевой воды.</w:t>
            </w:r>
          </w:p>
          <w:p w:rsidR="002C2242" w:rsidRPr="00714ADA" w:rsidRDefault="002C2242" w:rsidP="00714ADA">
            <w:pPr>
              <w:widowControl w:val="0"/>
              <w:autoSpaceDE w:val="0"/>
              <w:autoSpaceDN w:val="0"/>
              <w:adjustRightInd w:val="0"/>
              <w:rPr>
                <w:color w:val="000000"/>
                <w:sz w:val="12"/>
                <w:szCs w:val="28"/>
              </w:rPr>
            </w:pPr>
          </w:p>
          <w:p w:rsidR="002C2242" w:rsidRPr="00714ADA" w:rsidRDefault="002C2242" w:rsidP="00714ADA">
            <w:pPr>
              <w:ind w:firstLine="709"/>
              <w:rPr>
                <w:b/>
                <w:sz w:val="28"/>
                <w:szCs w:val="28"/>
              </w:rPr>
            </w:pPr>
            <w:r w:rsidRPr="00714ADA">
              <w:rPr>
                <w:b/>
                <w:sz w:val="28"/>
                <w:szCs w:val="28"/>
                <w:u w:val="single"/>
              </w:rPr>
              <w:t>Расчет</w:t>
            </w:r>
            <w:r w:rsidR="00714ADA">
              <w:rPr>
                <w:b/>
                <w:sz w:val="28"/>
                <w:szCs w:val="28"/>
                <w:u w:val="single"/>
              </w:rPr>
              <w:t xml:space="preserve"> показателя</w:t>
            </w:r>
            <w:r w:rsidRPr="00714ADA">
              <w:rPr>
                <w:b/>
                <w:sz w:val="28"/>
                <w:szCs w:val="28"/>
                <w:u w:val="single"/>
              </w:rPr>
              <w:t xml:space="preserve"> по варианту 1</w:t>
            </w:r>
            <w:r w:rsidR="002E114D">
              <w:rPr>
                <w:b/>
                <w:sz w:val="28"/>
                <w:szCs w:val="28"/>
              </w:rPr>
              <w:t xml:space="preserve"> </w:t>
            </w:r>
          </w:p>
          <w:p w:rsidR="002C2242" w:rsidRPr="002C2242" w:rsidRDefault="002C2242" w:rsidP="00714ADA">
            <w:pPr>
              <w:ind w:firstLine="709"/>
              <w:jc w:val="center"/>
              <w:rPr>
                <w:b/>
                <w:sz w:val="28"/>
                <w:szCs w:val="28"/>
              </w:rPr>
            </w:pPr>
            <w:proofErr w:type="spellStart"/>
            <w:r w:rsidRPr="002C2242">
              <w:rPr>
                <w:b/>
                <w:sz w:val="28"/>
                <w:szCs w:val="24"/>
              </w:rPr>
              <w:t>П</w:t>
            </w:r>
            <w:r w:rsidRPr="002C2242">
              <w:rPr>
                <w:b/>
                <w:sz w:val="28"/>
                <w:szCs w:val="24"/>
                <w:vertAlign w:val="subscript"/>
              </w:rPr>
              <w:t>комф.усл</w:t>
            </w:r>
            <w:proofErr w:type="spellEnd"/>
            <w:r w:rsidR="002E114D">
              <w:rPr>
                <w:b/>
                <w:sz w:val="28"/>
                <w:szCs w:val="24"/>
              </w:rPr>
              <w:t xml:space="preserve"> </w:t>
            </w:r>
            <w:r w:rsidRPr="002C2242">
              <w:rPr>
                <w:b/>
                <w:sz w:val="28"/>
                <w:szCs w:val="24"/>
              </w:rPr>
              <w:t xml:space="preserve">= </w:t>
            </w:r>
            <w:r w:rsidRPr="002C2242">
              <w:rPr>
                <w:b/>
                <w:sz w:val="28"/>
                <w:szCs w:val="28"/>
              </w:rPr>
              <w:t>20 баллов х 3 условия = 60 баллов</w:t>
            </w:r>
          </w:p>
          <w:p w:rsidR="00714ADA" w:rsidRDefault="00714ADA" w:rsidP="00714ADA">
            <w:pPr>
              <w:ind w:firstLine="709"/>
              <w:rPr>
                <w:sz w:val="28"/>
                <w:szCs w:val="28"/>
                <w:u w:val="single"/>
              </w:rPr>
            </w:pPr>
          </w:p>
          <w:p w:rsidR="00714ADA" w:rsidRDefault="00714ADA" w:rsidP="00714ADA">
            <w:pPr>
              <w:rPr>
                <w:sz w:val="28"/>
                <w:szCs w:val="28"/>
                <w:u w:val="single"/>
              </w:rPr>
            </w:pPr>
          </w:p>
          <w:p w:rsidR="00714ADA" w:rsidRDefault="00714ADA" w:rsidP="00714ADA">
            <w:pPr>
              <w:ind w:firstLine="709"/>
              <w:rPr>
                <w:sz w:val="28"/>
                <w:szCs w:val="28"/>
                <w:u w:val="single"/>
              </w:rPr>
            </w:pPr>
          </w:p>
          <w:p w:rsidR="00714ADA" w:rsidRDefault="00714ADA" w:rsidP="00714ADA">
            <w:pPr>
              <w:ind w:firstLine="709"/>
              <w:rPr>
                <w:sz w:val="28"/>
                <w:szCs w:val="28"/>
                <w:u w:val="single"/>
              </w:rPr>
            </w:pPr>
          </w:p>
          <w:p w:rsidR="002C2242" w:rsidRPr="002C2242" w:rsidRDefault="002C2242" w:rsidP="00714ADA">
            <w:pPr>
              <w:ind w:firstLine="709"/>
              <w:rPr>
                <w:sz w:val="28"/>
                <w:szCs w:val="28"/>
                <w:u w:val="single"/>
              </w:rPr>
            </w:pPr>
            <w:r w:rsidRPr="002C2242">
              <w:rPr>
                <w:sz w:val="28"/>
                <w:szCs w:val="28"/>
                <w:u w:val="single"/>
              </w:rPr>
              <w:lastRenderedPageBreak/>
              <w:t>Вариант 2.</w:t>
            </w:r>
          </w:p>
          <w:p w:rsidR="002C2242" w:rsidRPr="002C2242" w:rsidRDefault="002C2242" w:rsidP="00714ADA">
            <w:pPr>
              <w:ind w:firstLine="709"/>
              <w:rPr>
                <w:sz w:val="28"/>
                <w:szCs w:val="28"/>
              </w:rPr>
            </w:pPr>
            <w:r w:rsidRPr="002C2242">
              <w:rPr>
                <w:sz w:val="28"/>
                <w:szCs w:val="28"/>
              </w:rPr>
              <w:t xml:space="preserve">В организации в наличии </w:t>
            </w:r>
            <w:r w:rsidRPr="002C2242">
              <w:rPr>
                <w:b/>
                <w:sz w:val="28"/>
                <w:szCs w:val="28"/>
              </w:rPr>
              <w:t>пять</w:t>
            </w:r>
            <w:r w:rsidRPr="002C2242">
              <w:rPr>
                <w:sz w:val="28"/>
                <w:szCs w:val="28"/>
              </w:rPr>
              <w:t xml:space="preserve"> условий комфортной среды:</w:t>
            </w:r>
          </w:p>
          <w:p w:rsidR="002C2242" w:rsidRPr="002C2242" w:rsidRDefault="002C2242" w:rsidP="00714ADA">
            <w:pPr>
              <w:widowControl w:val="0"/>
              <w:autoSpaceDE w:val="0"/>
              <w:autoSpaceDN w:val="0"/>
              <w:adjustRightInd w:val="0"/>
              <w:ind w:firstLine="709"/>
              <w:rPr>
                <w:color w:val="000000"/>
                <w:sz w:val="28"/>
                <w:szCs w:val="28"/>
              </w:rPr>
            </w:pPr>
            <w:r w:rsidRPr="002C2242">
              <w:rPr>
                <w:color w:val="000000"/>
                <w:sz w:val="28"/>
                <w:szCs w:val="28"/>
              </w:rPr>
              <w:t>1) наличие комфортной зоны отдыха (ожидания) оборудованной соответствующей мебелью;</w:t>
            </w:r>
          </w:p>
          <w:p w:rsidR="002C2242" w:rsidRPr="002C2242" w:rsidRDefault="002C2242" w:rsidP="00714ADA">
            <w:pPr>
              <w:widowControl w:val="0"/>
              <w:autoSpaceDE w:val="0"/>
              <w:autoSpaceDN w:val="0"/>
              <w:adjustRightInd w:val="0"/>
              <w:ind w:firstLine="709"/>
              <w:rPr>
                <w:color w:val="000000"/>
                <w:sz w:val="28"/>
                <w:szCs w:val="28"/>
              </w:rPr>
            </w:pPr>
            <w:r w:rsidRPr="002C2242">
              <w:rPr>
                <w:color w:val="000000"/>
                <w:sz w:val="28"/>
                <w:szCs w:val="28"/>
              </w:rPr>
              <w:t xml:space="preserve">2) наличие и понятность навигации внутри организации социальной сферы; </w:t>
            </w:r>
          </w:p>
          <w:p w:rsidR="002C2242" w:rsidRPr="002C2242" w:rsidRDefault="002C2242" w:rsidP="00714ADA">
            <w:pPr>
              <w:widowControl w:val="0"/>
              <w:autoSpaceDE w:val="0"/>
              <w:autoSpaceDN w:val="0"/>
              <w:adjustRightInd w:val="0"/>
              <w:ind w:firstLine="709"/>
              <w:rPr>
                <w:color w:val="000000"/>
                <w:sz w:val="28"/>
                <w:szCs w:val="28"/>
              </w:rPr>
            </w:pPr>
            <w:r w:rsidRPr="002C2242">
              <w:rPr>
                <w:color w:val="000000"/>
                <w:sz w:val="28"/>
                <w:szCs w:val="28"/>
              </w:rPr>
              <w:t>3) наличие и доступность питьевой воды.</w:t>
            </w:r>
          </w:p>
          <w:p w:rsidR="002C2242" w:rsidRPr="002C2242" w:rsidRDefault="002C2242" w:rsidP="00714ADA">
            <w:pPr>
              <w:widowControl w:val="0"/>
              <w:autoSpaceDE w:val="0"/>
              <w:autoSpaceDN w:val="0"/>
              <w:adjustRightInd w:val="0"/>
              <w:ind w:firstLine="709"/>
              <w:rPr>
                <w:color w:val="000000"/>
                <w:sz w:val="28"/>
                <w:szCs w:val="28"/>
              </w:rPr>
            </w:pPr>
            <w:r w:rsidRPr="002C2242">
              <w:rPr>
                <w:color w:val="000000"/>
                <w:sz w:val="28"/>
                <w:szCs w:val="28"/>
              </w:rPr>
              <w:t>4) наличие и доступность санитарно-гигиенических помещений;</w:t>
            </w:r>
          </w:p>
          <w:p w:rsidR="002C2242" w:rsidRPr="002C2242" w:rsidRDefault="002C2242" w:rsidP="00714ADA">
            <w:pPr>
              <w:widowControl w:val="0"/>
              <w:autoSpaceDE w:val="0"/>
              <w:autoSpaceDN w:val="0"/>
              <w:adjustRightInd w:val="0"/>
              <w:ind w:firstLine="709"/>
              <w:rPr>
                <w:color w:val="000000"/>
                <w:sz w:val="28"/>
                <w:szCs w:val="28"/>
              </w:rPr>
            </w:pPr>
            <w:r w:rsidRPr="002C2242">
              <w:rPr>
                <w:color w:val="000000"/>
                <w:sz w:val="28"/>
                <w:szCs w:val="28"/>
              </w:rPr>
              <w:t>5) санитарное состояние помещений организации социальной сферы.</w:t>
            </w:r>
          </w:p>
          <w:p w:rsidR="002C2242" w:rsidRPr="0087016A" w:rsidRDefault="002C2242" w:rsidP="00714ADA">
            <w:pPr>
              <w:widowControl w:val="0"/>
              <w:autoSpaceDE w:val="0"/>
              <w:autoSpaceDN w:val="0"/>
              <w:adjustRightInd w:val="0"/>
              <w:ind w:firstLine="709"/>
              <w:rPr>
                <w:color w:val="000000"/>
                <w:sz w:val="16"/>
                <w:szCs w:val="28"/>
              </w:rPr>
            </w:pPr>
          </w:p>
          <w:p w:rsidR="002C2242" w:rsidRPr="00714ADA" w:rsidRDefault="002C2242" w:rsidP="00714ADA">
            <w:pPr>
              <w:ind w:firstLine="709"/>
              <w:rPr>
                <w:b/>
                <w:sz w:val="28"/>
                <w:szCs w:val="28"/>
              </w:rPr>
            </w:pPr>
            <w:r w:rsidRPr="00714ADA">
              <w:rPr>
                <w:b/>
                <w:sz w:val="28"/>
                <w:szCs w:val="28"/>
                <w:u w:val="single"/>
              </w:rPr>
              <w:t xml:space="preserve">Расчет </w:t>
            </w:r>
            <w:r w:rsidR="00714ADA">
              <w:rPr>
                <w:b/>
                <w:sz w:val="28"/>
                <w:szCs w:val="28"/>
                <w:u w:val="single"/>
              </w:rPr>
              <w:t xml:space="preserve">показателя </w:t>
            </w:r>
            <w:r w:rsidRPr="00714ADA">
              <w:rPr>
                <w:b/>
                <w:sz w:val="28"/>
                <w:szCs w:val="28"/>
                <w:u w:val="single"/>
              </w:rPr>
              <w:t>по варианту 2</w:t>
            </w:r>
            <w:r w:rsidR="002E114D">
              <w:rPr>
                <w:b/>
                <w:sz w:val="28"/>
                <w:szCs w:val="28"/>
              </w:rPr>
              <w:t xml:space="preserve"> </w:t>
            </w:r>
          </w:p>
          <w:p w:rsidR="002C2242" w:rsidRPr="0087016A" w:rsidRDefault="002C2242" w:rsidP="00714ADA">
            <w:pPr>
              <w:ind w:firstLine="709"/>
              <w:rPr>
                <w:sz w:val="14"/>
                <w:szCs w:val="28"/>
              </w:rPr>
            </w:pPr>
          </w:p>
          <w:p w:rsidR="002C2242" w:rsidRPr="002C2242" w:rsidRDefault="002C2242" w:rsidP="00714ADA">
            <w:pPr>
              <w:ind w:firstLine="709"/>
              <w:jc w:val="center"/>
              <w:rPr>
                <w:b/>
                <w:sz w:val="28"/>
                <w:szCs w:val="28"/>
              </w:rPr>
            </w:pPr>
            <w:proofErr w:type="spellStart"/>
            <w:r w:rsidRPr="002C2242">
              <w:rPr>
                <w:b/>
                <w:sz w:val="28"/>
                <w:szCs w:val="24"/>
              </w:rPr>
              <w:t>П</w:t>
            </w:r>
            <w:r w:rsidRPr="002C2242">
              <w:rPr>
                <w:b/>
                <w:sz w:val="28"/>
                <w:szCs w:val="24"/>
                <w:vertAlign w:val="subscript"/>
              </w:rPr>
              <w:t>комф.усл</w:t>
            </w:r>
            <w:proofErr w:type="spellEnd"/>
            <w:r w:rsidRPr="002C2242">
              <w:rPr>
                <w:b/>
                <w:sz w:val="28"/>
                <w:szCs w:val="24"/>
              </w:rPr>
              <w:t xml:space="preserve"> = </w:t>
            </w:r>
            <w:r w:rsidRPr="002C2242">
              <w:rPr>
                <w:b/>
                <w:sz w:val="28"/>
                <w:szCs w:val="28"/>
              </w:rPr>
              <w:t>20 баллов х 5 условий = 100 баллов</w:t>
            </w:r>
          </w:p>
          <w:p w:rsidR="002C2242" w:rsidRPr="0087016A" w:rsidRDefault="002C2242" w:rsidP="00714ADA">
            <w:pPr>
              <w:ind w:firstLine="709"/>
              <w:rPr>
                <w:b/>
                <w:sz w:val="12"/>
                <w:szCs w:val="28"/>
              </w:rPr>
            </w:pPr>
          </w:p>
          <w:p w:rsidR="002C2242" w:rsidRPr="002C2242" w:rsidRDefault="002C2242" w:rsidP="00714ADA">
            <w:pPr>
              <w:ind w:firstLine="709"/>
              <w:rPr>
                <w:sz w:val="28"/>
                <w:szCs w:val="28"/>
                <w:u w:val="single"/>
              </w:rPr>
            </w:pPr>
            <w:r w:rsidRPr="002C2242">
              <w:rPr>
                <w:sz w:val="28"/>
                <w:szCs w:val="28"/>
                <w:u w:val="single"/>
              </w:rPr>
              <w:t>Вариант 3.</w:t>
            </w:r>
          </w:p>
          <w:p w:rsidR="002C2242" w:rsidRPr="002C2242" w:rsidRDefault="002C2242" w:rsidP="00714ADA">
            <w:pPr>
              <w:ind w:firstLine="709"/>
              <w:rPr>
                <w:sz w:val="28"/>
                <w:szCs w:val="28"/>
              </w:rPr>
            </w:pPr>
            <w:r w:rsidRPr="002C2242">
              <w:rPr>
                <w:sz w:val="28"/>
                <w:szCs w:val="28"/>
              </w:rPr>
              <w:t xml:space="preserve">В организации в наличии </w:t>
            </w:r>
            <w:r w:rsidRPr="002C2242">
              <w:rPr>
                <w:b/>
                <w:sz w:val="28"/>
                <w:szCs w:val="28"/>
              </w:rPr>
              <w:t xml:space="preserve">шесть </w:t>
            </w:r>
            <w:r w:rsidRPr="002C2242">
              <w:rPr>
                <w:sz w:val="28"/>
                <w:szCs w:val="28"/>
              </w:rPr>
              <w:t>условий комфортной среды:</w:t>
            </w:r>
          </w:p>
          <w:p w:rsidR="002C2242" w:rsidRPr="002C2242" w:rsidRDefault="002C2242" w:rsidP="00714ADA">
            <w:pPr>
              <w:widowControl w:val="0"/>
              <w:autoSpaceDE w:val="0"/>
              <w:autoSpaceDN w:val="0"/>
              <w:adjustRightInd w:val="0"/>
              <w:ind w:firstLine="709"/>
              <w:rPr>
                <w:color w:val="000000"/>
                <w:sz w:val="28"/>
                <w:szCs w:val="28"/>
              </w:rPr>
            </w:pPr>
            <w:r w:rsidRPr="002C2242">
              <w:rPr>
                <w:color w:val="000000"/>
                <w:sz w:val="28"/>
                <w:szCs w:val="28"/>
              </w:rPr>
              <w:t>1) наличие комфортной зоны отдыха (ожидания) оборудованной соответствующей мебелью;</w:t>
            </w:r>
          </w:p>
          <w:p w:rsidR="002C2242" w:rsidRPr="002C2242" w:rsidRDefault="002C2242" w:rsidP="00714ADA">
            <w:pPr>
              <w:widowControl w:val="0"/>
              <w:autoSpaceDE w:val="0"/>
              <w:autoSpaceDN w:val="0"/>
              <w:adjustRightInd w:val="0"/>
              <w:ind w:firstLine="709"/>
              <w:rPr>
                <w:color w:val="000000"/>
                <w:sz w:val="28"/>
                <w:szCs w:val="28"/>
              </w:rPr>
            </w:pPr>
            <w:r w:rsidRPr="002C2242">
              <w:rPr>
                <w:color w:val="000000"/>
                <w:sz w:val="28"/>
                <w:szCs w:val="28"/>
              </w:rPr>
              <w:t xml:space="preserve">2) наличие и понятность навигации внутри организации социальной сферы; </w:t>
            </w:r>
          </w:p>
          <w:p w:rsidR="002C2242" w:rsidRPr="002C2242" w:rsidRDefault="002C2242" w:rsidP="00714ADA">
            <w:pPr>
              <w:widowControl w:val="0"/>
              <w:autoSpaceDE w:val="0"/>
              <w:autoSpaceDN w:val="0"/>
              <w:adjustRightInd w:val="0"/>
              <w:ind w:firstLine="709"/>
              <w:rPr>
                <w:color w:val="000000"/>
                <w:sz w:val="28"/>
                <w:szCs w:val="28"/>
              </w:rPr>
            </w:pPr>
            <w:r w:rsidRPr="002C2242">
              <w:rPr>
                <w:color w:val="000000"/>
                <w:sz w:val="28"/>
                <w:szCs w:val="28"/>
              </w:rPr>
              <w:t>3) наличие и доступность питьевой воды.</w:t>
            </w:r>
          </w:p>
          <w:p w:rsidR="002C2242" w:rsidRPr="002C2242" w:rsidRDefault="002C2242" w:rsidP="00714ADA">
            <w:pPr>
              <w:widowControl w:val="0"/>
              <w:autoSpaceDE w:val="0"/>
              <w:autoSpaceDN w:val="0"/>
              <w:adjustRightInd w:val="0"/>
              <w:ind w:firstLine="709"/>
              <w:rPr>
                <w:color w:val="000000"/>
                <w:sz w:val="28"/>
                <w:szCs w:val="28"/>
              </w:rPr>
            </w:pPr>
            <w:r w:rsidRPr="002C2242">
              <w:rPr>
                <w:color w:val="000000"/>
                <w:sz w:val="28"/>
                <w:szCs w:val="28"/>
              </w:rPr>
              <w:t>4) наличие и доступность санитарно-гигиенических помещений;</w:t>
            </w:r>
          </w:p>
          <w:p w:rsidR="002C2242" w:rsidRPr="002C2242" w:rsidRDefault="002C2242" w:rsidP="00714ADA">
            <w:pPr>
              <w:widowControl w:val="0"/>
              <w:autoSpaceDE w:val="0"/>
              <w:autoSpaceDN w:val="0"/>
              <w:adjustRightInd w:val="0"/>
              <w:ind w:firstLine="709"/>
              <w:rPr>
                <w:color w:val="000000"/>
                <w:sz w:val="28"/>
                <w:szCs w:val="28"/>
              </w:rPr>
            </w:pPr>
            <w:r w:rsidRPr="002C2242">
              <w:rPr>
                <w:color w:val="000000"/>
                <w:sz w:val="28"/>
                <w:szCs w:val="28"/>
              </w:rPr>
              <w:t>5) санитарное состояние помещений организации социальной сферы</w:t>
            </w:r>
          </w:p>
          <w:p w:rsidR="002C2242" w:rsidRPr="00820372" w:rsidRDefault="002C2242" w:rsidP="00714ADA">
            <w:pPr>
              <w:widowControl w:val="0"/>
              <w:autoSpaceDE w:val="0"/>
              <w:autoSpaceDN w:val="0"/>
              <w:adjustRightInd w:val="0"/>
              <w:ind w:firstLine="709"/>
              <w:rPr>
                <w:color w:val="000000"/>
                <w:sz w:val="14"/>
                <w:szCs w:val="28"/>
              </w:rPr>
            </w:pPr>
            <w:r w:rsidRPr="002C2242">
              <w:rPr>
                <w:color w:val="000000"/>
                <w:sz w:val="28"/>
                <w:szCs w:val="28"/>
              </w:rPr>
              <w:t>6) транспортная доступность (возможность доехать до организации социальной сферы на общественном транспорте, наличие парковки).</w:t>
            </w:r>
          </w:p>
          <w:p w:rsidR="002C2242" w:rsidRPr="0087016A" w:rsidRDefault="002C2242" w:rsidP="00714ADA">
            <w:pPr>
              <w:widowControl w:val="0"/>
              <w:autoSpaceDE w:val="0"/>
              <w:autoSpaceDN w:val="0"/>
              <w:adjustRightInd w:val="0"/>
              <w:ind w:firstLine="709"/>
              <w:rPr>
                <w:color w:val="000000"/>
                <w:sz w:val="16"/>
                <w:szCs w:val="28"/>
              </w:rPr>
            </w:pPr>
          </w:p>
          <w:p w:rsidR="002C2242" w:rsidRPr="00714ADA" w:rsidRDefault="002C2242" w:rsidP="00714ADA">
            <w:pPr>
              <w:ind w:firstLine="709"/>
              <w:rPr>
                <w:b/>
                <w:sz w:val="28"/>
                <w:szCs w:val="28"/>
              </w:rPr>
            </w:pPr>
            <w:r w:rsidRPr="00714ADA">
              <w:rPr>
                <w:b/>
                <w:sz w:val="28"/>
                <w:szCs w:val="28"/>
                <w:u w:val="single"/>
              </w:rPr>
              <w:t>Расчет</w:t>
            </w:r>
            <w:r w:rsidR="00714ADA">
              <w:rPr>
                <w:b/>
                <w:sz w:val="28"/>
                <w:szCs w:val="28"/>
                <w:u w:val="single"/>
              </w:rPr>
              <w:t xml:space="preserve"> показателя</w:t>
            </w:r>
            <w:r w:rsidRPr="00714ADA">
              <w:rPr>
                <w:b/>
                <w:sz w:val="28"/>
                <w:szCs w:val="28"/>
                <w:u w:val="single"/>
              </w:rPr>
              <w:t xml:space="preserve"> по варианту 3</w:t>
            </w:r>
            <w:r w:rsidR="002E114D">
              <w:rPr>
                <w:b/>
                <w:sz w:val="28"/>
                <w:szCs w:val="28"/>
              </w:rPr>
              <w:t xml:space="preserve"> </w:t>
            </w:r>
          </w:p>
          <w:p w:rsidR="002C2242" w:rsidRPr="00820372" w:rsidRDefault="002C2242" w:rsidP="00714ADA">
            <w:pPr>
              <w:ind w:firstLine="709"/>
              <w:rPr>
                <w:sz w:val="12"/>
                <w:szCs w:val="28"/>
              </w:rPr>
            </w:pPr>
          </w:p>
          <w:p w:rsidR="002C2242" w:rsidRDefault="002C2242" w:rsidP="00714ADA">
            <w:pPr>
              <w:ind w:firstLine="709"/>
              <w:jc w:val="center"/>
              <w:rPr>
                <w:sz w:val="28"/>
                <w:szCs w:val="28"/>
              </w:rPr>
            </w:pPr>
            <w:proofErr w:type="spellStart"/>
            <w:r w:rsidRPr="002C2242">
              <w:rPr>
                <w:b/>
                <w:sz w:val="28"/>
                <w:szCs w:val="24"/>
              </w:rPr>
              <w:t>П</w:t>
            </w:r>
            <w:r w:rsidRPr="002C2242">
              <w:rPr>
                <w:b/>
                <w:sz w:val="28"/>
                <w:szCs w:val="24"/>
                <w:vertAlign w:val="subscript"/>
              </w:rPr>
              <w:t>комф.усл</w:t>
            </w:r>
            <w:proofErr w:type="spellEnd"/>
            <w:r w:rsidR="0087016A">
              <w:rPr>
                <w:b/>
                <w:sz w:val="28"/>
                <w:szCs w:val="24"/>
              </w:rPr>
              <w:t xml:space="preserve"> -</w:t>
            </w:r>
            <w:r w:rsidRPr="002C2242">
              <w:rPr>
                <w:b/>
                <w:sz w:val="28"/>
                <w:szCs w:val="24"/>
              </w:rPr>
              <w:t xml:space="preserve"> </w:t>
            </w:r>
            <w:r w:rsidRPr="002C2242">
              <w:rPr>
                <w:b/>
                <w:sz w:val="28"/>
                <w:szCs w:val="28"/>
              </w:rPr>
              <w:t xml:space="preserve">100 баллов </w:t>
            </w:r>
            <w:r w:rsidRPr="002C2242">
              <w:rPr>
                <w:sz w:val="28"/>
                <w:szCs w:val="28"/>
              </w:rPr>
              <w:t xml:space="preserve">(так как в наличии более пяти </w:t>
            </w:r>
            <w:r w:rsidR="00820372">
              <w:rPr>
                <w:sz w:val="28"/>
                <w:szCs w:val="28"/>
              </w:rPr>
              <w:t>условий комфортной среды)</w:t>
            </w:r>
          </w:p>
          <w:p w:rsidR="00714ADA" w:rsidRDefault="00714ADA" w:rsidP="00714ADA">
            <w:pPr>
              <w:ind w:firstLine="709"/>
              <w:jc w:val="center"/>
              <w:rPr>
                <w:sz w:val="28"/>
                <w:szCs w:val="28"/>
              </w:rPr>
            </w:pPr>
          </w:p>
          <w:p w:rsidR="00714ADA" w:rsidRDefault="00714ADA" w:rsidP="00714ADA">
            <w:pPr>
              <w:ind w:firstLine="709"/>
              <w:jc w:val="center"/>
              <w:rPr>
                <w:sz w:val="28"/>
                <w:szCs w:val="28"/>
              </w:rPr>
            </w:pPr>
          </w:p>
          <w:p w:rsidR="00714ADA" w:rsidRDefault="00714ADA" w:rsidP="00714ADA">
            <w:pPr>
              <w:ind w:firstLine="709"/>
              <w:jc w:val="center"/>
              <w:rPr>
                <w:sz w:val="28"/>
                <w:szCs w:val="28"/>
              </w:rPr>
            </w:pPr>
          </w:p>
          <w:p w:rsidR="00714ADA" w:rsidRDefault="00714ADA" w:rsidP="00714ADA">
            <w:pPr>
              <w:ind w:firstLine="709"/>
              <w:jc w:val="center"/>
              <w:rPr>
                <w:sz w:val="28"/>
                <w:szCs w:val="28"/>
              </w:rPr>
            </w:pPr>
          </w:p>
          <w:p w:rsidR="00714ADA" w:rsidRDefault="00714ADA" w:rsidP="00714ADA">
            <w:pPr>
              <w:rPr>
                <w:sz w:val="28"/>
                <w:szCs w:val="28"/>
              </w:rPr>
            </w:pPr>
          </w:p>
          <w:p w:rsidR="00714ADA" w:rsidRDefault="00714ADA" w:rsidP="00714ADA">
            <w:pPr>
              <w:rPr>
                <w:sz w:val="28"/>
                <w:szCs w:val="28"/>
              </w:rPr>
            </w:pPr>
          </w:p>
          <w:p w:rsidR="00714ADA" w:rsidRDefault="00714ADA" w:rsidP="00714ADA">
            <w:pPr>
              <w:rPr>
                <w:sz w:val="28"/>
                <w:szCs w:val="28"/>
              </w:rPr>
            </w:pPr>
          </w:p>
          <w:p w:rsidR="002C2242" w:rsidRPr="00714ADA" w:rsidRDefault="002C2242" w:rsidP="00714ADA">
            <w:pPr>
              <w:ind w:firstLine="709"/>
              <w:jc w:val="center"/>
              <w:rPr>
                <w:color w:val="000000"/>
                <w:sz w:val="16"/>
                <w:szCs w:val="24"/>
              </w:rPr>
            </w:pPr>
          </w:p>
        </w:tc>
      </w:tr>
      <w:tr w:rsidR="00232B53" w:rsidRPr="002C2242" w:rsidTr="008A75BA">
        <w:trPr>
          <w:trHeight w:val="20"/>
        </w:trPr>
        <w:tc>
          <w:tcPr>
            <w:tcW w:w="534" w:type="dxa"/>
            <w:tcBorders>
              <w:left w:val="single" w:sz="4" w:space="0" w:color="auto"/>
              <w:bottom w:val="single" w:sz="4" w:space="0" w:color="auto"/>
              <w:right w:val="single" w:sz="4" w:space="0" w:color="auto"/>
            </w:tcBorders>
            <w:vAlign w:val="center"/>
          </w:tcPr>
          <w:p w:rsidR="00232B53" w:rsidRPr="002C2242" w:rsidRDefault="00232B53" w:rsidP="00232B53">
            <w:pPr>
              <w:widowControl w:val="0"/>
              <w:autoSpaceDE w:val="0"/>
              <w:autoSpaceDN w:val="0"/>
              <w:adjustRightInd w:val="0"/>
              <w:ind w:right="-108"/>
              <w:rPr>
                <w:sz w:val="24"/>
                <w:szCs w:val="24"/>
              </w:rPr>
            </w:pPr>
            <w:r>
              <w:rPr>
                <w:sz w:val="24"/>
                <w:szCs w:val="24"/>
              </w:rPr>
              <w:lastRenderedPageBreak/>
              <w:t>2.2.</w:t>
            </w:r>
          </w:p>
        </w:tc>
        <w:tc>
          <w:tcPr>
            <w:tcW w:w="3402" w:type="dxa"/>
            <w:tcBorders>
              <w:left w:val="single" w:sz="4" w:space="0" w:color="auto"/>
              <w:right w:val="single" w:sz="4" w:space="0" w:color="auto"/>
            </w:tcBorders>
          </w:tcPr>
          <w:p w:rsidR="00232B53" w:rsidRPr="002C2242" w:rsidRDefault="00232B53" w:rsidP="00232B53">
            <w:pPr>
              <w:widowControl w:val="0"/>
              <w:autoSpaceDE w:val="0"/>
              <w:autoSpaceDN w:val="0"/>
              <w:adjustRightInd w:val="0"/>
              <w:rPr>
                <w:sz w:val="24"/>
                <w:szCs w:val="24"/>
              </w:rPr>
            </w:pPr>
            <w:r w:rsidRPr="002C2242">
              <w:rPr>
                <w:sz w:val="24"/>
                <w:szCs w:val="24"/>
              </w:rPr>
              <w:t>Время ожидания предоставления услуги.</w:t>
            </w:r>
            <w:r w:rsidRPr="002C2242">
              <w:rPr>
                <w:b/>
                <w:sz w:val="28"/>
                <w:szCs w:val="28"/>
              </w:rPr>
              <w:t xml:space="preserve"> (</w:t>
            </w:r>
            <w:proofErr w:type="spellStart"/>
            <w:r w:rsidRPr="002C2242">
              <w:rPr>
                <w:b/>
                <w:sz w:val="28"/>
                <w:szCs w:val="28"/>
              </w:rPr>
              <w:t>П</w:t>
            </w:r>
            <w:r w:rsidRPr="002C2242">
              <w:rPr>
                <w:b/>
                <w:sz w:val="28"/>
                <w:szCs w:val="28"/>
                <w:vertAlign w:val="subscript"/>
              </w:rPr>
              <w:t>ожид</w:t>
            </w:r>
            <w:proofErr w:type="spellEnd"/>
            <w:r w:rsidRPr="002C2242">
              <w:rPr>
                <w:b/>
                <w:sz w:val="28"/>
                <w:szCs w:val="28"/>
              </w:rPr>
              <w:t>)</w:t>
            </w:r>
          </w:p>
          <w:p w:rsidR="00232B53" w:rsidRPr="002C2242" w:rsidRDefault="00232B53" w:rsidP="00232B53">
            <w:pPr>
              <w:rPr>
                <w:sz w:val="24"/>
                <w:szCs w:val="24"/>
              </w:rPr>
            </w:pPr>
          </w:p>
        </w:tc>
        <w:tc>
          <w:tcPr>
            <w:tcW w:w="946" w:type="dxa"/>
            <w:tcBorders>
              <w:left w:val="single" w:sz="4" w:space="0" w:color="auto"/>
              <w:bottom w:val="single" w:sz="4" w:space="0" w:color="auto"/>
              <w:right w:val="single" w:sz="4" w:space="0" w:color="auto"/>
            </w:tcBorders>
          </w:tcPr>
          <w:p w:rsidR="00232B53" w:rsidRPr="002C2242" w:rsidRDefault="00232B53" w:rsidP="00232B53">
            <w:pPr>
              <w:widowControl w:val="0"/>
              <w:autoSpaceDE w:val="0"/>
              <w:autoSpaceDN w:val="0"/>
              <w:adjustRightInd w:val="0"/>
              <w:jc w:val="center"/>
              <w:rPr>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232B53" w:rsidRPr="002C2242" w:rsidRDefault="00232B53" w:rsidP="00232B53">
            <w:pPr>
              <w:widowControl w:val="0"/>
              <w:autoSpaceDE w:val="0"/>
              <w:autoSpaceDN w:val="0"/>
              <w:adjustRightInd w:val="0"/>
              <w:ind w:right="41"/>
              <w:rPr>
                <w:sz w:val="24"/>
                <w:szCs w:val="24"/>
                <w:vertAlign w:val="superscript"/>
              </w:rPr>
            </w:pPr>
            <w:r w:rsidRPr="002C2242">
              <w:rPr>
                <w:sz w:val="24"/>
                <w:szCs w:val="24"/>
              </w:rPr>
              <w:t xml:space="preserve">2.2.2. Своевременность предоставления услуги (в соответствии с записью на прием к специалисту организации социальной сферы (консультацию), датой госпитализации (диагностического исследования), графиком прихода социального работника на дом и пр.) </w:t>
            </w:r>
            <w:r w:rsidRPr="002C2242">
              <w:rPr>
                <w:b/>
                <w:sz w:val="24"/>
                <w:szCs w:val="28"/>
              </w:rPr>
              <w:t>(</w:t>
            </w:r>
            <w:proofErr w:type="spellStart"/>
            <w:r w:rsidRPr="002C2242">
              <w:rPr>
                <w:b/>
                <w:sz w:val="24"/>
                <w:szCs w:val="28"/>
              </w:rPr>
              <w:t>С</w:t>
            </w:r>
            <w:r w:rsidRPr="002C2242">
              <w:rPr>
                <w:b/>
                <w:sz w:val="24"/>
                <w:szCs w:val="28"/>
                <w:vertAlign w:val="subscript"/>
              </w:rPr>
              <w:t>своевр</w:t>
            </w:r>
            <w:proofErr w:type="spellEnd"/>
            <w:r w:rsidRPr="002C2242">
              <w:rPr>
                <w:b/>
                <w:sz w:val="24"/>
                <w:szCs w:val="28"/>
              </w:rPr>
              <w:t>)</w:t>
            </w:r>
          </w:p>
        </w:tc>
        <w:tc>
          <w:tcPr>
            <w:tcW w:w="4678" w:type="dxa"/>
            <w:tcBorders>
              <w:left w:val="single" w:sz="4" w:space="0" w:color="auto"/>
              <w:bottom w:val="single" w:sz="4" w:space="0" w:color="auto"/>
              <w:right w:val="single" w:sz="4" w:space="0" w:color="auto"/>
            </w:tcBorders>
          </w:tcPr>
          <w:p w:rsidR="00232B53" w:rsidRPr="002C2242" w:rsidRDefault="00232B53" w:rsidP="00232B53">
            <w:pPr>
              <w:widowControl w:val="0"/>
              <w:autoSpaceDE w:val="0"/>
              <w:autoSpaceDN w:val="0"/>
              <w:adjustRightInd w:val="0"/>
              <w:ind w:left="-20" w:right="-196"/>
              <w:rPr>
                <w:sz w:val="24"/>
                <w:szCs w:val="24"/>
              </w:rPr>
            </w:pPr>
            <w:r w:rsidRPr="002C2242">
              <w:rPr>
                <w:sz w:val="24"/>
                <w:szCs w:val="24"/>
              </w:rPr>
              <w:t xml:space="preserve">число получателей услуг, которым услуга была предоставлена своевременно </w:t>
            </w:r>
            <w:r w:rsidRPr="002C2242">
              <w:rPr>
                <w:b/>
                <w:sz w:val="24"/>
                <w:szCs w:val="28"/>
              </w:rPr>
              <w:t>(</w:t>
            </w:r>
            <w:proofErr w:type="spellStart"/>
            <w:r w:rsidRPr="002C2242">
              <w:rPr>
                <w:b/>
                <w:sz w:val="24"/>
                <w:szCs w:val="28"/>
              </w:rPr>
              <w:t>У</w:t>
            </w:r>
            <w:r w:rsidRPr="002C2242">
              <w:rPr>
                <w:b/>
                <w:sz w:val="24"/>
                <w:szCs w:val="28"/>
                <w:vertAlign w:val="superscript"/>
              </w:rPr>
              <w:t>своевр</w:t>
            </w:r>
            <w:proofErr w:type="spellEnd"/>
            <w:r w:rsidRPr="002C2242">
              <w:rPr>
                <w:b/>
                <w:sz w:val="24"/>
                <w:szCs w:val="28"/>
              </w:rPr>
              <w:t>),</w:t>
            </w:r>
            <w:r w:rsidRPr="002C2242">
              <w:rPr>
                <w:sz w:val="22"/>
                <w:szCs w:val="24"/>
              </w:rPr>
              <w:t xml:space="preserve"> </w:t>
            </w:r>
            <w:r w:rsidRPr="002C2242">
              <w:rPr>
                <w:sz w:val="24"/>
                <w:szCs w:val="24"/>
              </w:rPr>
              <w:t>по отношению к числу опрошенных</w:t>
            </w:r>
            <w:r w:rsidR="002E114D">
              <w:rPr>
                <w:sz w:val="24"/>
                <w:szCs w:val="24"/>
              </w:rPr>
              <w:t xml:space="preserve"> </w:t>
            </w:r>
            <w:r w:rsidRPr="002C2242">
              <w:rPr>
                <w:sz w:val="24"/>
                <w:szCs w:val="24"/>
              </w:rPr>
              <w:t xml:space="preserve">получателей услуг, ответивших на соответствующий вопрос анкеты </w:t>
            </w:r>
            <w:r w:rsidRPr="002C2242">
              <w:rPr>
                <w:b/>
                <w:sz w:val="24"/>
                <w:szCs w:val="24"/>
              </w:rPr>
              <w:t>(</w:t>
            </w:r>
            <w:proofErr w:type="spellStart"/>
            <w:r w:rsidRPr="002C2242">
              <w:rPr>
                <w:b/>
                <w:sz w:val="24"/>
                <w:szCs w:val="24"/>
              </w:rPr>
              <w:t>Ч</w:t>
            </w:r>
            <w:r w:rsidRPr="002C2242">
              <w:rPr>
                <w:b/>
                <w:sz w:val="24"/>
                <w:szCs w:val="24"/>
                <w:vertAlign w:val="subscript"/>
              </w:rPr>
              <w:t>общ</w:t>
            </w:r>
            <w:proofErr w:type="spellEnd"/>
            <w:r w:rsidRPr="002C2242">
              <w:rPr>
                <w:b/>
                <w:sz w:val="24"/>
                <w:szCs w:val="24"/>
              </w:rPr>
              <w:t>)</w:t>
            </w:r>
          </w:p>
          <w:p w:rsidR="00232B53" w:rsidRPr="002C2242" w:rsidRDefault="00232B53" w:rsidP="00232B53">
            <w:pPr>
              <w:widowControl w:val="0"/>
              <w:autoSpaceDE w:val="0"/>
              <w:autoSpaceDN w:val="0"/>
              <w:adjustRightInd w:val="0"/>
              <w:rPr>
                <w:sz w:val="24"/>
                <w:szCs w:val="24"/>
              </w:rPr>
            </w:pPr>
          </w:p>
        </w:tc>
        <w:tc>
          <w:tcPr>
            <w:tcW w:w="1418" w:type="dxa"/>
            <w:tcBorders>
              <w:left w:val="single" w:sz="4" w:space="0" w:color="auto"/>
              <w:bottom w:val="single" w:sz="4" w:space="0" w:color="auto"/>
              <w:right w:val="single" w:sz="4" w:space="0" w:color="auto"/>
            </w:tcBorders>
          </w:tcPr>
          <w:p w:rsidR="00232B53" w:rsidRPr="002C2242" w:rsidRDefault="00232B53" w:rsidP="00232B53">
            <w:pPr>
              <w:widowControl w:val="0"/>
              <w:autoSpaceDE w:val="0"/>
              <w:autoSpaceDN w:val="0"/>
              <w:adjustRightInd w:val="0"/>
              <w:jc w:val="center"/>
              <w:rPr>
                <w:sz w:val="24"/>
                <w:szCs w:val="24"/>
              </w:rPr>
            </w:pPr>
            <w:r w:rsidRPr="002C2242">
              <w:rPr>
                <w:sz w:val="24"/>
                <w:szCs w:val="24"/>
              </w:rPr>
              <w:t>0-100 баллов</w:t>
            </w:r>
          </w:p>
        </w:tc>
        <w:tc>
          <w:tcPr>
            <w:tcW w:w="1363" w:type="dxa"/>
            <w:tcBorders>
              <w:left w:val="single" w:sz="4" w:space="0" w:color="auto"/>
              <w:bottom w:val="single" w:sz="4" w:space="0" w:color="auto"/>
              <w:right w:val="single" w:sz="4" w:space="0" w:color="auto"/>
            </w:tcBorders>
          </w:tcPr>
          <w:p w:rsidR="00232B53" w:rsidRPr="002C2242" w:rsidRDefault="00232B53" w:rsidP="00232B53">
            <w:pPr>
              <w:widowControl w:val="0"/>
              <w:autoSpaceDE w:val="0"/>
              <w:autoSpaceDN w:val="0"/>
              <w:adjustRightInd w:val="0"/>
              <w:jc w:val="center"/>
              <w:rPr>
                <w:sz w:val="24"/>
                <w:szCs w:val="24"/>
              </w:rPr>
            </w:pPr>
          </w:p>
        </w:tc>
      </w:tr>
      <w:tr w:rsidR="00232B53" w:rsidRPr="002C2242" w:rsidTr="008A75BA">
        <w:trPr>
          <w:trHeight w:val="20"/>
        </w:trPr>
        <w:tc>
          <w:tcPr>
            <w:tcW w:w="16026" w:type="dxa"/>
            <w:gridSpan w:val="7"/>
            <w:tcBorders>
              <w:left w:val="single" w:sz="4" w:space="0" w:color="auto"/>
              <w:bottom w:val="single" w:sz="4" w:space="0" w:color="auto"/>
              <w:right w:val="single" w:sz="4" w:space="0" w:color="auto"/>
            </w:tcBorders>
            <w:vAlign w:val="center"/>
          </w:tcPr>
          <w:p w:rsidR="00232B53" w:rsidRPr="00820372" w:rsidRDefault="00232B53" w:rsidP="00232B53">
            <w:pPr>
              <w:ind w:left="3119"/>
              <w:jc w:val="center"/>
              <w:rPr>
                <w:b/>
                <w:sz w:val="22"/>
                <w:szCs w:val="28"/>
              </w:rPr>
            </w:pPr>
          </w:p>
          <w:p w:rsidR="00232B53" w:rsidRPr="002C2242" w:rsidRDefault="00232B53" w:rsidP="00232B53">
            <w:pPr>
              <w:ind w:left="709"/>
              <w:rPr>
                <w:b/>
                <w:sz w:val="24"/>
                <w:szCs w:val="24"/>
                <w:u w:val="single"/>
              </w:rPr>
            </w:pPr>
            <w:r w:rsidRPr="002C2242">
              <w:rPr>
                <w:b/>
                <w:sz w:val="24"/>
                <w:szCs w:val="24"/>
                <w:u w:val="single"/>
              </w:rPr>
              <w:t>В сфере социального обслуживания</w:t>
            </w:r>
          </w:p>
          <w:p w:rsidR="00232B53" w:rsidRPr="002C2242" w:rsidRDefault="00232B53" w:rsidP="00232B53">
            <w:pPr>
              <w:ind w:firstLine="709"/>
              <w:jc w:val="both"/>
              <w:rPr>
                <w:sz w:val="24"/>
                <w:szCs w:val="28"/>
              </w:rPr>
            </w:pPr>
            <w:r w:rsidRPr="002C2242">
              <w:rPr>
                <w:sz w:val="24"/>
                <w:szCs w:val="24"/>
              </w:rPr>
              <w:t>Показатель</w:t>
            </w:r>
            <w:r w:rsidR="002E114D">
              <w:rPr>
                <w:sz w:val="24"/>
                <w:szCs w:val="24"/>
              </w:rPr>
              <w:t xml:space="preserve"> </w:t>
            </w:r>
            <w:r w:rsidRPr="002C2242">
              <w:rPr>
                <w:sz w:val="24"/>
                <w:szCs w:val="24"/>
              </w:rPr>
              <w:t xml:space="preserve">«Время ожидания предоставления услуги» рассчитывается на основе значения параметра 2.2.2 Своевременность предоставления услуги (в соответствии с записью на прием к специалисту организации социальной сферы (консультацию), датой госпитализации (диагностического исследования), графиком прихода социального работника на дом и пр.) </w:t>
            </w:r>
            <w:r w:rsidRPr="002C2242">
              <w:rPr>
                <w:b/>
                <w:sz w:val="24"/>
                <w:szCs w:val="28"/>
              </w:rPr>
              <w:t>(</w:t>
            </w:r>
            <w:proofErr w:type="spellStart"/>
            <w:r w:rsidRPr="002C2242">
              <w:rPr>
                <w:b/>
                <w:sz w:val="24"/>
                <w:szCs w:val="28"/>
              </w:rPr>
              <w:t>С</w:t>
            </w:r>
            <w:r w:rsidRPr="002C2242">
              <w:rPr>
                <w:b/>
                <w:sz w:val="24"/>
                <w:szCs w:val="28"/>
                <w:vertAlign w:val="subscript"/>
              </w:rPr>
              <w:t>своевр</w:t>
            </w:r>
            <w:proofErr w:type="spellEnd"/>
            <w:r w:rsidRPr="002C2242">
              <w:rPr>
                <w:b/>
                <w:sz w:val="24"/>
                <w:szCs w:val="28"/>
              </w:rPr>
              <w:t xml:space="preserve">) </w:t>
            </w:r>
            <w:r w:rsidRPr="002C2242">
              <w:rPr>
                <w:sz w:val="24"/>
                <w:szCs w:val="28"/>
              </w:rPr>
              <w:t>и рассчитывается по формуле (2.2со)</w:t>
            </w:r>
            <w:r w:rsidRPr="002C2242">
              <w:rPr>
                <w:sz w:val="24"/>
                <w:szCs w:val="24"/>
              </w:rPr>
              <w:t xml:space="preserve"> </w:t>
            </w:r>
          </w:p>
          <w:p w:rsidR="00232B53" w:rsidRPr="002C2242" w:rsidRDefault="00232B53" w:rsidP="00232B53">
            <w:pPr>
              <w:rPr>
                <w:sz w:val="24"/>
                <w:szCs w:val="24"/>
              </w:rPr>
            </w:pPr>
          </w:p>
          <w:tbl>
            <w:tblPr>
              <w:tblW w:w="8168" w:type="dxa"/>
              <w:jc w:val="center"/>
              <w:tblLayout w:type="fixed"/>
              <w:tblLook w:val="04A0" w:firstRow="1" w:lastRow="0" w:firstColumn="1" w:lastColumn="0" w:noHBand="0" w:noVBand="1"/>
            </w:tblPr>
            <w:tblGrid>
              <w:gridCol w:w="3551"/>
              <w:gridCol w:w="992"/>
              <w:gridCol w:w="1302"/>
              <w:gridCol w:w="2323"/>
            </w:tblGrid>
            <w:tr w:rsidR="00232B53" w:rsidRPr="002C2242" w:rsidTr="008A75BA">
              <w:trPr>
                <w:jc w:val="center"/>
              </w:trPr>
              <w:tc>
                <w:tcPr>
                  <w:tcW w:w="3551" w:type="dxa"/>
                  <w:vMerge w:val="restart"/>
                  <w:vAlign w:val="center"/>
                </w:tcPr>
                <w:p w:rsidR="00232B53" w:rsidRPr="002C2242" w:rsidRDefault="00232B53" w:rsidP="006358C9">
                  <w:pPr>
                    <w:framePr w:hSpace="180" w:wrap="around" w:vAnchor="text" w:hAnchor="text" w:xAlign="center" w:y="1"/>
                    <w:ind w:right="-46"/>
                    <w:suppressOverlap/>
                    <w:jc w:val="right"/>
                    <w:rPr>
                      <w:b/>
                      <w:sz w:val="28"/>
                      <w:szCs w:val="28"/>
                    </w:rPr>
                  </w:pPr>
                  <w:proofErr w:type="spellStart"/>
                  <w:r w:rsidRPr="002C2242">
                    <w:rPr>
                      <w:b/>
                      <w:sz w:val="28"/>
                      <w:szCs w:val="28"/>
                    </w:rPr>
                    <w:t>П</w:t>
                  </w:r>
                  <w:r w:rsidRPr="002C2242">
                    <w:rPr>
                      <w:b/>
                      <w:sz w:val="28"/>
                      <w:szCs w:val="28"/>
                      <w:vertAlign w:val="superscript"/>
                    </w:rPr>
                    <w:t>со</w:t>
                  </w:r>
                  <w:r w:rsidRPr="002C2242">
                    <w:rPr>
                      <w:b/>
                      <w:sz w:val="28"/>
                      <w:szCs w:val="28"/>
                      <w:vertAlign w:val="subscript"/>
                    </w:rPr>
                    <w:t>ожид</w:t>
                  </w:r>
                  <w:proofErr w:type="spellEnd"/>
                  <w:r w:rsidRPr="002C2242">
                    <w:rPr>
                      <w:b/>
                      <w:sz w:val="28"/>
                      <w:szCs w:val="28"/>
                    </w:rPr>
                    <w:t xml:space="preserve"> =</w:t>
                  </w:r>
                  <w:r w:rsidR="002E114D">
                    <w:rPr>
                      <w:b/>
                      <w:sz w:val="28"/>
                      <w:szCs w:val="28"/>
                    </w:rPr>
                    <w:t xml:space="preserve"> </w:t>
                  </w:r>
                  <w:proofErr w:type="spellStart"/>
                  <w:r w:rsidRPr="002C2242">
                    <w:rPr>
                      <w:b/>
                      <w:sz w:val="24"/>
                      <w:szCs w:val="28"/>
                    </w:rPr>
                    <w:t>С</w:t>
                  </w:r>
                  <w:r w:rsidRPr="002C2242">
                    <w:rPr>
                      <w:b/>
                      <w:sz w:val="24"/>
                      <w:szCs w:val="28"/>
                      <w:vertAlign w:val="subscript"/>
                    </w:rPr>
                    <w:t>своевр</w:t>
                  </w:r>
                  <w:proofErr w:type="spellEnd"/>
                  <w:r w:rsidRPr="002C2242">
                    <w:rPr>
                      <w:b/>
                      <w:sz w:val="28"/>
                      <w:szCs w:val="28"/>
                    </w:rPr>
                    <w:t xml:space="preserve"> =</w:t>
                  </w:r>
                  <w:r w:rsidR="002E114D">
                    <w:rPr>
                      <w:b/>
                      <w:sz w:val="28"/>
                      <w:szCs w:val="28"/>
                    </w:rPr>
                    <w:t xml:space="preserve"> </w:t>
                  </w:r>
                </w:p>
              </w:tc>
              <w:tc>
                <w:tcPr>
                  <w:tcW w:w="992" w:type="dxa"/>
                  <w:tcBorders>
                    <w:bottom w:val="single" w:sz="4" w:space="0" w:color="auto"/>
                  </w:tcBorders>
                </w:tcPr>
                <w:p w:rsidR="00232B53" w:rsidRPr="002C2242" w:rsidRDefault="00232B53" w:rsidP="006358C9">
                  <w:pPr>
                    <w:framePr w:hSpace="180" w:wrap="around" w:vAnchor="text" w:hAnchor="text" w:xAlign="center" w:y="1"/>
                    <w:ind w:left="-108" w:right="-108"/>
                    <w:suppressOverlap/>
                    <w:jc w:val="center"/>
                    <w:rPr>
                      <w:b/>
                      <w:sz w:val="28"/>
                      <w:szCs w:val="28"/>
                    </w:rPr>
                  </w:pPr>
                  <w:proofErr w:type="spellStart"/>
                  <w:r w:rsidRPr="002C2242">
                    <w:rPr>
                      <w:b/>
                      <w:sz w:val="28"/>
                      <w:szCs w:val="28"/>
                    </w:rPr>
                    <w:t>У</w:t>
                  </w:r>
                  <w:r w:rsidRPr="002C2242">
                    <w:rPr>
                      <w:b/>
                      <w:sz w:val="28"/>
                      <w:szCs w:val="28"/>
                      <w:vertAlign w:val="superscript"/>
                    </w:rPr>
                    <w:t>своевр</w:t>
                  </w:r>
                  <w:proofErr w:type="spellEnd"/>
                  <w:r w:rsidRPr="002C2242">
                    <w:rPr>
                      <w:b/>
                      <w:sz w:val="28"/>
                      <w:szCs w:val="28"/>
                      <w:vertAlign w:val="subscript"/>
                    </w:rPr>
                    <w:t xml:space="preserve"> </w:t>
                  </w:r>
                </w:p>
              </w:tc>
              <w:tc>
                <w:tcPr>
                  <w:tcW w:w="1302" w:type="dxa"/>
                  <w:vMerge w:val="restart"/>
                  <w:vAlign w:val="center"/>
                </w:tcPr>
                <w:p w:rsidR="00232B53" w:rsidRPr="002C2242" w:rsidRDefault="00232B53" w:rsidP="006358C9">
                  <w:pPr>
                    <w:framePr w:hSpace="180" w:wrap="around" w:vAnchor="text" w:hAnchor="text" w:xAlign="center" w:y="1"/>
                    <w:ind w:left="-108"/>
                    <w:suppressOverlap/>
                    <w:rPr>
                      <w:b/>
                      <w:sz w:val="28"/>
                      <w:szCs w:val="28"/>
                    </w:rPr>
                  </w:pPr>
                  <w:r w:rsidRPr="002C2242">
                    <w:rPr>
                      <w:b/>
                      <w:sz w:val="28"/>
                      <w:szCs w:val="28"/>
                    </w:rPr>
                    <w:t xml:space="preserve"> ×100</w:t>
                  </w:r>
                </w:p>
              </w:tc>
              <w:tc>
                <w:tcPr>
                  <w:tcW w:w="2323" w:type="dxa"/>
                  <w:vMerge w:val="restart"/>
                </w:tcPr>
                <w:p w:rsidR="00232B53" w:rsidRPr="002C2242" w:rsidRDefault="00232B53" w:rsidP="006358C9">
                  <w:pPr>
                    <w:framePr w:hSpace="180" w:wrap="around" w:vAnchor="text" w:hAnchor="text" w:xAlign="center" w:y="1"/>
                    <w:ind w:left="-108"/>
                    <w:suppressOverlap/>
                    <w:jc w:val="right"/>
                    <w:rPr>
                      <w:b/>
                      <w:sz w:val="28"/>
                      <w:szCs w:val="28"/>
                    </w:rPr>
                  </w:pPr>
                  <w:r w:rsidRPr="002C2242">
                    <w:rPr>
                      <w:b/>
                      <w:sz w:val="28"/>
                      <w:szCs w:val="24"/>
                    </w:rPr>
                    <w:t>(2.2со)</w:t>
                  </w:r>
                </w:p>
              </w:tc>
            </w:tr>
            <w:tr w:rsidR="00232B53" w:rsidRPr="002C2242" w:rsidTr="008A75BA">
              <w:trPr>
                <w:jc w:val="center"/>
              </w:trPr>
              <w:tc>
                <w:tcPr>
                  <w:tcW w:w="3551" w:type="dxa"/>
                  <w:vMerge/>
                  <w:vAlign w:val="center"/>
                </w:tcPr>
                <w:p w:rsidR="00232B53" w:rsidRPr="002C2242" w:rsidRDefault="00232B53" w:rsidP="006358C9">
                  <w:pPr>
                    <w:framePr w:hSpace="180" w:wrap="around" w:vAnchor="text" w:hAnchor="text" w:xAlign="center" w:y="1"/>
                    <w:ind w:right="-46"/>
                    <w:suppressOverlap/>
                    <w:jc w:val="right"/>
                    <w:rPr>
                      <w:b/>
                      <w:sz w:val="28"/>
                      <w:szCs w:val="28"/>
                    </w:rPr>
                  </w:pPr>
                </w:p>
              </w:tc>
              <w:tc>
                <w:tcPr>
                  <w:tcW w:w="992" w:type="dxa"/>
                  <w:tcBorders>
                    <w:top w:val="single" w:sz="4" w:space="0" w:color="auto"/>
                  </w:tcBorders>
                </w:tcPr>
                <w:p w:rsidR="00232B53" w:rsidRPr="002C2242" w:rsidRDefault="00232B53" w:rsidP="006358C9">
                  <w:pPr>
                    <w:framePr w:hSpace="180" w:wrap="around" w:vAnchor="text" w:hAnchor="text" w:xAlign="center" w:y="1"/>
                    <w:ind w:left="-108" w:right="-108"/>
                    <w:suppressOverlap/>
                    <w:jc w:val="center"/>
                    <w:rPr>
                      <w:b/>
                      <w:sz w:val="28"/>
                      <w:szCs w:val="28"/>
                    </w:rPr>
                  </w:pPr>
                  <w:proofErr w:type="spellStart"/>
                  <w:r w:rsidRPr="002C2242">
                    <w:rPr>
                      <w:b/>
                      <w:sz w:val="28"/>
                      <w:szCs w:val="28"/>
                    </w:rPr>
                    <w:t>Ч</w:t>
                  </w:r>
                  <w:r w:rsidRPr="002C2242">
                    <w:rPr>
                      <w:b/>
                      <w:sz w:val="28"/>
                      <w:szCs w:val="28"/>
                      <w:vertAlign w:val="subscript"/>
                    </w:rPr>
                    <w:t>общ</w:t>
                  </w:r>
                  <w:proofErr w:type="spellEnd"/>
                </w:p>
              </w:tc>
              <w:tc>
                <w:tcPr>
                  <w:tcW w:w="1302" w:type="dxa"/>
                  <w:vMerge/>
                  <w:vAlign w:val="center"/>
                </w:tcPr>
                <w:p w:rsidR="00232B53" w:rsidRPr="002C2242" w:rsidRDefault="00232B53" w:rsidP="006358C9">
                  <w:pPr>
                    <w:framePr w:hSpace="180" w:wrap="around" w:vAnchor="text" w:hAnchor="text" w:xAlign="center" w:y="1"/>
                    <w:ind w:left="-108"/>
                    <w:suppressOverlap/>
                    <w:rPr>
                      <w:b/>
                      <w:sz w:val="28"/>
                      <w:szCs w:val="28"/>
                    </w:rPr>
                  </w:pPr>
                </w:p>
              </w:tc>
              <w:tc>
                <w:tcPr>
                  <w:tcW w:w="2323" w:type="dxa"/>
                  <w:vMerge/>
                </w:tcPr>
                <w:p w:rsidR="00232B53" w:rsidRPr="002C2242" w:rsidRDefault="00232B53" w:rsidP="006358C9">
                  <w:pPr>
                    <w:framePr w:hSpace="180" w:wrap="around" w:vAnchor="text" w:hAnchor="text" w:xAlign="center" w:y="1"/>
                    <w:ind w:left="-108"/>
                    <w:suppressOverlap/>
                    <w:rPr>
                      <w:b/>
                      <w:sz w:val="28"/>
                      <w:szCs w:val="28"/>
                    </w:rPr>
                  </w:pPr>
                </w:p>
              </w:tc>
            </w:tr>
          </w:tbl>
          <w:p w:rsidR="00232B53" w:rsidRPr="002C2242" w:rsidRDefault="00232B53" w:rsidP="00232B53">
            <w:pPr>
              <w:ind w:firstLine="709"/>
              <w:jc w:val="both"/>
              <w:rPr>
                <w:sz w:val="24"/>
                <w:szCs w:val="28"/>
              </w:rPr>
            </w:pPr>
            <w:r w:rsidRPr="002C2242">
              <w:rPr>
                <w:sz w:val="24"/>
                <w:szCs w:val="28"/>
              </w:rPr>
              <w:t>где</w:t>
            </w:r>
          </w:p>
          <w:p w:rsidR="00232B53" w:rsidRPr="002C2242" w:rsidRDefault="00232B53" w:rsidP="00232B53">
            <w:pPr>
              <w:ind w:firstLine="709"/>
              <w:jc w:val="both"/>
              <w:rPr>
                <w:sz w:val="24"/>
                <w:szCs w:val="28"/>
              </w:rPr>
            </w:pPr>
            <w:proofErr w:type="spellStart"/>
            <w:r w:rsidRPr="002C2242">
              <w:rPr>
                <w:b/>
                <w:sz w:val="24"/>
                <w:szCs w:val="28"/>
              </w:rPr>
              <w:t>У</w:t>
            </w:r>
            <w:r w:rsidRPr="002C2242">
              <w:rPr>
                <w:b/>
                <w:sz w:val="24"/>
                <w:szCs w:val="28"/>
                <w:vertAlign w:val="superscript"/>
              </w:rPr>
              <w:t>своевр</w:t>
            </w:r>
            <w:proofErr w:type="spellEnd"/>
            <w:r w:rsidRPr="002C2242">
              <w:rPr>
                <w:sz w:val="24"/>
                <w:szCs w:val="28"/>
              </w:rPr>
              <w:t xml:space="preserve"> - число получателей услуг, которым услуга предоставлена своевременно;</w:t>
            </w:r>
          </w:p>
          <w:p w:rsidR="00232B53" w:rsidRPr="002C2242" w:rsidRDefault="00232B53" w:rsidP="00232B53">
            <w:pPr>
              <w:ind w:firstLine="709"/>
              <w:jc w:val="both"/>
              <w:rPr>
                <w:sz w:val="24"/>
                <w:szCs w:val="28"/>
              </w:rPr>
            </w:pPr>
            <w:proofErr w:type="spellStart"/>
            <w:r w:rsidRPr="002C2242">
              <w:rPr>
                <w:b/>
                <w:sz w:val="24"/>
                <w:szCs w:val="28"/>
              </w:rPr>
              <w:t>Ч</w:t>
            </w:r>
            <w:r w:rsidRPr="002C2242">
              <w:rPr>
                <w:b/>
                <w:sz w:val="24"/>
                <w:szCs w:val="28"/>
                <w:vertAlign w:val="subscript"/>
              </w:rPr>
              <w:t>общ</w:t>
            </w:r>
            <w:proofErr w:type="spellEnd"/>
            <w:r w:rsidRPr="002C2242">
              <w:rPr>
                <w:sz w:val="24"/>
                <w:szCs w:val="28"/>
              </w:rPr>
              <w:t xml:space="preserve"> -</w:t>
            </w:r>
            <w:r w:rsidR="002E114D">
              <w:rPr>
                <w:sz w:val="24"/>
                <w:szCs w:val="28"/>
              </w:rPr>
              <w:t xml:space="preserve"> </w:t>
            </w:r>
            <w:r w:rsidRPr="002C2242">
              <w:rPr>
                <w:sz w:val="24"/>
                <w:szCs w:val="28"/>
              </w:rPr>
              <w:t>общее число опрошенных получателей услуг</w:t>
            </w:r>
          </w:p>
          <w:p w:rsidR="00232B53" w:rsidRPr="00203275" w:rsidRDefault="00232B53" w:rsidP="00203275">
            <w:pPr>
              <w:widowControl w:val="0"/>
              <w:autoSpaceDE w:val="0"/>
              <w:autoSpaceDN w:val="0"/>
              <w:adjustRightInd w:val="0"/>
              <w:rPr>
                <w:sz w:val="16"/>
                <w:szCs w:val="24"/>
              </w:rPr>
            </w:pPr>
          </w:p>
          <w:p w:rsidR="00232B53" w:rsidRPr="00714ADA" w:rsidRDefault="00232B53" w:rsidP="00714ADA">
            <w:pPr>
              <w:spacing w:line="276" w:lineRule="auto"/>
              <w:rPr>
                <w:b/>
                <w:sz w:val="28"/>
                <w:szCs w:val="28"/>
              </w:rPr>
            </w:pPr>
            <w:r w:rsidRPr="002C2242">
              <w:rPr>
                <w:b/>
                <w:sz w:val="28"/>
                <w:szCs w:val="28"/>
              </w:rPr>
              <w:t>Пример р</w:t>
            </w:r>
            <w:r w:rsidR="00714ADA">
              <w:rPr>
                <w:b/>
                <w:sz w:val="28"/>
                <w:szCs w:val="28"/>
              </w:rPr>
              <w:t>асчета показателя 2.2. в</w:t>
            </w:r>
            <w:r w:rsidRPr="002C2242">
              <w:rPr>
                <w:b/>
                <w:sz w:val="28"/>
                <w:szCs w:val="28"/>
                <w:u w:val="single"/>
              </w:rPr>
              <w:t xml:space="preserve"> сфере социального обслуживания</w:t>
            </w:r>
          </w:p>
          <w:p w:rsidR="00232B53" w:rsidRPr="002C2242" w:rsidRDefault="00232B53" w:rsidP="00232B53">
            <w:pPr>
              <w:ind w:firstLine="709"/>
              <w:jc w:val="both"/>
              <w:rPr>
                <w:sz w:val="28"/>
                <w:szCs w:val="28"/>
              </w:rPr>
            </w:pPr>
            <w:r w:rsidRPr="002C2242">
              <w:rPr>
                <w:sz w:val="28"/>
                <w:szCs w:val="28"/>
              </w:rPr>
              <w:t>Число получателей услуг, которым услуга предоставлена своевременно – 217 чел.;</w:t>
            </w:r>
          </w:p>
          <w:p w:rsidR="00232B53" w:rsidRPr="00203275" w:rsidRDefault="00232B53" w:rsidP="00203275">
            <w:pPr>
              <w:ind w:firstLine="709"/>
              <w:jc w:val="both"/>
              <w:rPr>
                <w:sz w:val="28"/>
                <w:szCs w:val="28"/>
              </w:rPr>
            </w:pPr>
            <w:r w:rsidRPr="002C2242">
              <w:rPr>
                <w:sz w:val="28"/>
                <w:szCs w:val="28"/>
              </w:rPr>
              <w:t>Общее число опрошенных получателей услуг, ответивших на вопрос 5 Рекомендуе</w:t>
            </w:r>
            <w:r w:rsidR="00203275">
              <w:rPr>
                <w:sz w:val="28"/>
                <w:szCs w:val="28"/>
              </w:rPr>
              <w:t>мого образца Анкеты</w:t>
            </w:r>
            <w:r w:rsidR="002E114D">
              <w:rPr>
                <w:sz w:val="28"/>
                <w:szCs w:val="28"/>
              </w:rPr>
              <w:t xml:space="preserve"> </w:t>
            </w:r>
            <w:r w:rsidR="00203275">
              <w:rPr>
                <w:sz w:val="28"/>
                <w:szCs w:val="28"/>
              </w:rPr>
              <w:t>– 230 чел.</w:t>
            </w:r>
          </w:p>
          <w:p w:rsidR="00232B53" w:rsidRPr="00203275" w:rsidRDefault="00232B53" w:rsidP="00232B53">
            <w:pPr>
              <w:ind w:firstLine="709"/>
              <w:jc w:val="both"/>
              <w:rPr>
                <w:i/>
                <w:sz w:val="16"/>
                <w:szCs w:val="28"/>
              </w:rPr>
            </w:pPr>
          </w:p>
          <w:p w:rsidR="00232B53" w:rsidRPr="002C2242" w:rsidRDefault="00232B53" w:rsidP="00232B53">
            <w:pPr>
              <w:ind w:firstLine="709"/>
              <w:jc w:val="both"/>
              <w:rPr>
                <w:sz w:val="24"/>
                <w:szCs w:val="24"/>
              </w:rPr>
            </w:pPr>
            <w:proofErr w:type="spellStart"/>
            <w:r w:rsidRPr="002C2242">
              <w:rPr>
                <w:b/>
                <w:sz w:val="28"/>
                <w:szCs w:val="28"/>
              </w:rPr>
              <w:t>П</w:t>
            </w:r>
            <w:r w:rsidRPr="002C2242">
              <w:rPr>
                <w:b/>
                <w:sz w:val="28"/>
                <w:szCs w:val="28"/>
                <w:vertAlign w:val="superscript"/>
              </w:rPr>
              <w:t>со</w:t>
            </w:r>
            <w:r w:rsidRPr="002C2242">
              <w:rPr>
                <w:b/>
                <w:sz w:val="28"/>
                <w:szCs w:val="28"/>
                <w:vertAlign w:val="subscript"/>
              </w:rPr>
              <w:t>ожид</w:t>
            </w:r>
            <w:proofErr w:type="spellEnd"/>
            <w:r w:rsidRPr="002C2242">
              <w:rPr>
                <w:b/>
                <w:sz w:val="28"/>
                <w:szCs w:val="28"/>
                <w:vertAlign w:val="subscript"/>
              </w:rPr>
              <w:t xml:space="preserve"> </w:t>
            </w:r>
            <w:r w:rsidRPr="002C2242">
              <w:rPr>
                <w:b/>
                <w:sz w:val="28"/>
                <w:szCs w:val="28"/>
              </w:rPr>
              <w:t>=</w:t>
            </w:r>
            <w:r w:rsidR="002E114D">
              <w:rPr>
                <w:b/>
                <w:sz w:val="28"/>
                <w:szCs w:val="28"/>
              </w:rPr>
              <w:t xml:space="preserve"> </w:t>
            </w:r>
            <w:r w:rsidRPr="002C2242">
              <w:rPr>
                <w:b/>
                <w:sz w:val="28"/>
                <w:szCs w:val="28"/>
              </w:rPr>
              <w:t>217</w:t>
            </w:r>
            <w:proofErr w:type="gramStart"/>
            <w:r w:rsidRPr="002C2242">
              <w:rPr>
                <w:b/>
                <w:sz w:val="28"/>
                <w:szCs w:val="28"/>
              </w:rPr>
              <w:t xml:space="preserve"> :</w:t>
            </w:r>
            <w:proofErr w:type="gramEnd"/>
            <w:r w:rsidRPr="002C2242">
              <w:rPr>
                <w:b/>
                <w:sz w:val="28"/>
                <w:szCs w:val="28"/>
              </w:rPr>
              <w:t xml:space="preserve"> 230 х 100 = 0,9434 х 100 = 94,3 =94 балла</w:t>
            </w:r>
            <w:r w:rsidRPr="002C2242">
              <w:rPr>
                <w:sz w:val="28"/>
                <w:szCs w:val="28"/>
              </w:rPr>
              <w:t xml:space="preserve"> (округляется до целой единицы)</w:t>
            </w:r>
          </w:p>
          <w:p w:rsidR="00203275" w:rsidRPr="002C2242" w:rsidRDefault="00203275" w:rsidP="00820372">
            <w:pPr>
              <w:widowControl w:val="0"/>
              <w:autoSpaceDE w:val="0"/>
              <w:autoSpaceDN w:val="0"/>
              <w:adjustRightInd w:val="0"/>
              <w:rPr>
                <w:sz w:val="24"/>
                <w:szCs w:val="24"/>
              </w:rPr>
            </w:pPr>
          </w:p>
        </w:tc>
      </w:tr>
    </w:tbl>
    <w:p w:rsidR="00203275" w:rsidRDefault="00203275" w:rsidP="002C2242">
      <w:pPr>
        <w:spacing w:after="200" w:line="276" w:lineRule="auto"/>
        <w:rPr>
          <w:rFonts w:ascii="Calibri" w:hAnsi="Calibri"/>
          <w:sz w:val="2"/>
          <w:szCs w:val="22"/>
        </w:rPr>
      </w:pPr>
    </w:p>
    <w:p w:rsidR="00714ADA" w:rsidRDefault="00714ADA" w:rsidP="002C2242">
      <w:pPr>
        <w:spacing w:after="200" w:line="276" w:lineRule="auto"/>
        <w:rPr>
          <w:rFonts w:ascii="Calibri" w:hAnsi="Calibri"/>
          <w:sz w:val="2"/>
          <w:szCs w:val="22"/>
        </w:rPr>
      </w:pPr>
    </w:p>
    <w:p w:rsidR="00714ADA" w:rsidRDefault="00714ADA" w:rsidP="002C2242">
      <w:pPr>
        <w:spacing w:after="200" w:line="276" w:lineRule="auto"/>
        <w:rPr>
          <w:rFonts w:ascii="Calibri" w:hAnsi="Calibri"/>
          <w:sz w:val="2"/>
          <w:szCs w:val="22"/>
        </w:rPr>
      </w:pPr>
    </w:p>
    <w:p w:rsidR="00714ADA" w:rsidRDefault="00714ADA" w:rsidP="002C2242">
      <w:pPr>
        <w:spacing w:after="200" w:line="276" w:lineRule="auto"/>
        <w:rPr>
          <w:rFonts w:ascii="Calibri" w:hAnsi="Calibri"/>
          <w:sz w:val="2"/>
          <w:szCs w:val="22"/>
        </w:rPr>
      </w:pPr>
    </w:p>
    <w:p w:rsidR="00714ADA" w:rsidRDefault="00714ADA" w:rsidP="002C2242">
      <w:pPr>
        <w:spacing w:after="200" w:line="276" w:lineRule="auto"/>
        <w:rPr>
          <w:rFonts w:ascii="Calibri" w:hAnsi="Calibri"/>
          <w:sz w:val="2"/>
          <w:szCs w:val="22"/>
        </w:rPr>
      </w:pPr>
    </w:p>
    <w:p w:rsidR="00714ADA" w:rsidRPr="00820372" w:rsidRDefault="00714ADA" w:rsidP="002C2242">
      <w:pPr>
        <w:spacing w:after="200" w:line="276" w:lineRule="auto"/>
        <w:rPr>
          <w:rFonts w:ascii="Calibri" w:hAnsi="Calibri"/>
          <w:sz w:val="2"/>
          <w:szCs w:val="22"/>
        </w:rPr>
      </w:pPr>
    </w:p>
    <w:tbl>
      <w:tblPr>
        <w:tblpPr w:leftFromText="180" w:rightFromText="180" w:vertAnchor="text" w:tblpXSpec="center"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2"/>
        <w:gridCol w:w="904"/>
        <w:gridCol w:w="3685"/>
        <w:gridCol w:w="4678"/>
        <w:gridCol w:w="1418"/>
        <w:gridCol w:w="1363"/>
      </w:tblGrid>
      <w:tr w:rsidR="002C2242" w:rsidRPr="002C2242" w:rsidTr="008A75BA">
        <w:trPr>
          <w:trHeight w:val="20"/>
        </w:trPr>
        <w:tc>
          <w:tcPr>
            <w:tcW w:w="534" w:type="dxa"/>
            <w:tcBorders>
              <w:left w:val="single" w:sz="4" w:space="0" w:color="auto"/>
              <w:right w:val="single" w:sz="4" w:space="0" w:color="auto"/>
            </w:tcBorders>
            <w:vAlign w:val="center"/>
          </w:tcPr>
          <w:p w:rsidR="002C2242" w:rsidRPr="002C2242" w:rsidRDefault="002C2242" w:rsidP="00A650FC">
            <w:pPr>
              <w:widowControl w:val="0"/>
              <w:autoSpaceDE w:val="0"/>
              <w:autoSpaceDN w:val="0"/>
              <w:adjustRightInd w:val="0"/>
              <w:spacing w:line="228" w:lineRule="auto"/>
              <w:ind w:right="-108"/>
              <w:jc w:val="center"/>
              <w:rPr>
                <w:b/>
                <w:sz w:val="24"/>
                <w:szCs w:val="24"/>
              </w:rPr>
            </w:pPr>
            <w:r w:rsidRPr="002C2242">
              <w:rPr>
                <w:b/>
                <w:sz w:val="24"/>
                <w:szCs w:val="24"/>
              </w:rPr>
              <w:lastRenderedPageBreak/>
              <w:t>№</w:t>
            </w:r>
          </w:p>
        </w:tc>
        <w:tc>
          <w:tcPr>
            <w:tcW w:w="3402" w:type="dxa"/>
            <w:tcBorders>
              <w:left w:val="single" w:sz="4" w:space="0" w:color="auto"/>
              <w:right w:val="single" w:sz="4" w:space="0" w:color="auto"/>
            </w:tcBorders>
            <w:vAlign w:val="center"/>
          </w:tcPr>
          <w:p w:rsidR="002C2242" w:rsidRPr="002C2242" w:rsidRDefault="002C2242" w:rsidP="00A650FC">
            <w:pPr>
              <w:widowControl w:val="0"/>
              <w:autoSpaceDE w:val="0"/>
              <w:autoSpaceDN w:val="0"/>
              <w:adjustRightInd w:val="0"/>
              <w:spacing w:line="228" w:lineRule="auto"/>
              <w:jc w:val="center"/>
              <w:rPr>
                <w:b/>
                <w:sz w:val="24"/>
                <w:szCs w:val="24"/>
              </w:rPr>
            </w:pPr>
            <w:r w:rsidRPr="002C2242">
              <w:rPr>
                <w:b/>
                <w:sz w:val="24"/>
                <w:szCs w:val="24"/>
              </w:rPr>
              <w:t>Показатели оценки качества</w:t>
            </w:r>
          </w:p>
          <w:p w:rsidR="002C2242" w:rsidRPr="002C2242" w:rsidRDefault="002C2242" w:rsidP="00A650FC">
            <w:pPr>
              <w:widowControl w:val="0"/>
              <w:autoSpaceDE w:val="0"/>
              <w:autoSpaceDN w:val="0"/>
              <w:adjustRightInd w:val="0"/>
              <w:spacing w:line="228" w:lineRule="auto"/>
              <w:jc w:val="center"/>
              <w:rPr>
                <w:b/>
                <w:sz w:val="24"/>
                <w:szCs w:val="24"/>
              </w:rPr>
            </w:pPr>
          </w:p>
        </w:tc>
        <w:tc>
          <w:tcPr>
            <w:tcW w:w="904" w:type="dxa"/>
            <w:tcBorders>
              <w:left w:val="single" w:sz="4" w:space="0" w:color="auto"/>
              <w:right w:val="single" w:sz="4" w:space="0" w:color="auto"/>
            </w:tcBorders>
          </w:tcPr>
          <w:p w:rsidR="002C2242" w:rsidRPr="002C2242" w:rsidRDefault="002C2242" w:rsidP="00A650FC">
            <w:pPr>
              <w:widowControl w:val="0"/>
              <w:autoSpaceDE w:val="0"/>
              <w:autoSpaceDN w:val="0"/>
              <w:adjustRightInd w:val="0"/>
              <w:spacing w:line="228" w:lineRule="auto"/>
              <w:ind w:left="-108" w:right="-108"/>
              <w:jc w:val="center"/>
              <w:rPr>
                <w:b/>
                <w:sz w:val="24"/>
                <w:szCs w:val="24"/>
              </w:rPr>
            </w:pPr>
            <w:proofErr w:type="spellStart"/>
            <w:r w:rsidRPr="002C2242">
              <w:rPr>
                <w:b/>
                <w:sz w:val="24"/>
                <w:szCs w:val="24"/>
              </w:rPr>
              <w:t>Значи-мость</w:t>
            </w:r>
            <w:proofErr w:type="spellEnd"/>
            <w:r w:rsidRPr="002C2242">
              <w:rPr>
                <w:b/>
                <w:sz w:val="24"/>
                <w:szCs w:val="24"/>
              </w:rPr>
              <w:t xml:space="preserve"> пока-</w:t>
            </w:r>
            <w:proofErr w:type="spellStart"/>
            <w:r w:rsidRPr="002C2242">
              <w:rPr>
                <w:b/>
                <w:sz w:val="24"/>
                <w:szCs w:val="24"/>
              </w:rPr>
              <w:t>зателей</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2C2242" w:rsidRPr="002C2242" w:rsidRDefault="002C2242" w:rsidP="00A650FC">
            <w:pPr>
              <w:widowControl w:val="0"/>
              <w:autoSpaceDE w:val="0"/>
              <w:autoSpaceDN w:val="0"/>
              <w:adjustRightInd w:val="0"/>
              <w:spacing w:line="228" w:lineRule="auto"/>
              <w:jc w:val="center"/>
              <w:rPr>
                <w:b/>
                <w:sz w:val="24"/>
                <w:szCs w:val="24"/>
              </w:rPr>
            </w:pPr>
            <w:r w:rsidRPr="002C2242">
              <w:rPr>
                <w:b/>
                <w:sz w:val="24"/>
                <w:szCs w:val="24"/>
              </w:rPr>
              <w:t>Параметры показателя оценки качества, подлежащие оценке</w:t>
            </w:r>
          </w:p>
        </w:tc>
        <w:tc>
          <w:tcPr>
            <w:tcW w:w="4678" w:type="dxa"/>
            <w:tcBorders>
              <w:left w:val="single" w:sz="4" w:space="0" w:color="auto"/>
              <w:right w:val="single" w:sz="4" w:space="0" w:color="auto"/>
            </w:tcBorders>
            <w:vAlign w:val="center"/>
          </w:tcPr>
          <w:p w:rsidR="002C2242" w:rsidRPr="002C2242" w:rsidRDefault="002C2242" w:rsidP="00A650FC">
            <w:pPr>
              <w:widowControl w:val="0"/>
              <w:autoSpaceDE w:val="0"/>
              <w:autoSpaceDN w:val="0"/>
              <w:adjustRightInd w:val="0"/>
              <w:spacing w:line="228" w:lineRule="auto"/>
              <w:jc w:val="center"/>
              <w:rPr>
                <w:b/>
                <w:sz w:val="24"/>
                <w:szCs w:val="24"/>
              </w:rPr>
            </w:pPr>
            <w:r w:rsidRPr="002C2242">
              <w:rPr>
                <w:b/>
                <w:sz w:val="24"/>
                <w:szCs w:val="24"/>
              </w:rPr>
              <w:t>Индикаторы параметров показателей оценки качества</w:t>
            </w:r>
          </w:p>
        </w:tc>
        <w:tc>
          <w:tcPr>
            <w:tcW w:w="1418" w:type="dxa"/>
            <w:tcBorders>
              <w:left w:val="single" w:sz="4" w:space="0" w:color="auto"/>
              <w:right w:val="single" w:sz="4" w:space="0" w:color="auto"/>
            </w:tcBorders>
            <w:vAlign w:val="center"/>
          </w:tcPr>
          <w:p w:rsidR="002C2242" w:rsidRPr="002C2242" w:rsidRDefault="002C2242" w:rsidP="00A650FC">
            <w:pPr>
              <w:widowControl w:val="0"/>
              <w:autoSpaceDE w:val="0"/>
              <w:autoSpaceDN w:val="0"/>
              <w:adjustRightInd w:val="0"/>
              <w:spacing w:line="228" w:lineRule="auto"/>
              <w:jc w:val="center"/>
              <w:rPr>
                <w:b/>
                <w:sz w:val="24"/>
                <w:szCs w:val="24"/>
              </w:rPr>
            </w:pPr>
            <w:r w:rsidRPr="002C2242">
              <w:rPr>
                <w:b/>
                <w:sz w:val="24"/>
                <w:szCs w:val="24"/>
              </w:rPr>
              <w:t>Значение параметров в баллах</w:t>
            </w:r>
          </w:p>
        </w:tc>
        <w:tc>
          <w:tcPr>
            <w:tcW w:w="1363" w:type="dxa"/>
            <w:tcBorders>
              <w:left w:val="single" w:sz="4" w:space="0" w:color="auto"/>
              <w:right w:val="single" w:sz="4" w:space="0" w:color="auto"/>
            </w:tcBorders>
          </w:tcPr>
          <w:p w:rsidR="002C2242" w:rsidRPr="002C2242" w:rsidRDefault="002C2242" w:rsidP="00A650FC">
            <w:pPr>
              <w:widowControl w:val="0"/>
              <w:autoSpaceDE w:val="0"/>
              <w:autoSpaceDN w:val="0"/>
              <w:adjustRightInd w:val="0"/>
              <w:spacing w:line="228" w:lineRule="auto"/>
              <w:ind w:left="-107" w:right="-113"/>
              <w:jc w:val="center"/>
              <w:rPr>
                <w:b/>
                <w:sz w:val="24"/>
                <w:szCs w:val="24"/>
              </w:rPr>
            </w:pPr>
            <w:proofErr w:type="gramStart"/>
            <w:r w:rsidRPr="002C2242">
              <w:rPr>
                <w:b/>
                <w:sz w:val="24"/>
                <w:szCs w:val="24"/>
              </w:rPr>
              <w:t>Макси-</w:t>
            </w:r>
            <w:proofErr w:type="spellStart"/>
            <w:r w:rsidRPr="002C2242">
              <w:rPr>
                <w:b/>
                <w:sz w:val="24"/>
                <w:szCs w:val="24"/>
              </w:rPr>
              <w:t>мальное</w:t>
            </w:r>
            <w:proofErr w:type="spellEnd"/>
            <w:proofErr w:type="gramEnd"/>
            <w:r w:rsidRPr="002C2242">
              <w:rPr>
                <w:b/>
                <w:sz w:val="24"/>
                <w:szCs w:val="24"/>
              </w:rPr>
              <w:t xml:space="preserve"> значение показателей </w:t>
            </w:r>
          </w:p>
          <w:p w:rsidR="002C2242" w:rsidRPr="002C2242" w:rsidRDefault="002C2242" w:rsidP="00A650FC">
            <w:pPr>
              <w:widowControl w:val="0"/>
              <w:autoSpaceDE w:val="0"/>
              <w:autoSpaceDN w:val="0"/>
              <w:adjustRightInd w:val="0"/>
              <w:spacing w:line="228" w:lineRule="auto"/>
              <w:ind w:left="-107" w:right="-113"/>
              <w:jc w:val="center"/>
              <w:rPr>
                <w:b/>
                <w:sz w:val="24"/>
                <w:szCs w:val="24"/>
              </w:rPr>
            </w:pPr>
            <w:r w:rsidRPr="002C2242">
              <w:rPr>
                <w:b/>
                <w:sz w:val="24"/>
                <w:szCs w:val="24"/>
              </w:rPr>
              <w:t>в баллах</w:t>
            </w:r>
          </w:p>
        </w:tc>
      </w:tr>
      <w:tr w:rsidR="002C2242" w:rsidRPr="002C2242" w:rsidTr="008A75BA">
        <w:trPr>
          <w:trHeight w:val="20"/>
        </w:trPr>
        <w:tc>
          <w:tcPr>
            <w:tcW w:w="534" w:type="dxa"/>
            <w:tcBorders>
              <w:left w:val="single" w:sz="4" w:space="0" w:color="auto"/>
              <w:right w:val="single" w:sz="4" w:space="0" w:color="auto"/>
            </w:tcBorders>
          </w:tcPr>
          <w:p w:rsidR="002C2242" w:rsidRPr="002C2242" w:rsidRDefault="002C2242" w:rsidP="00A650FC">
            <w:pPr>
              <w:widowControl w:val="0"/>
              <w:autoSpaceDE w:val="0"/>
              <w:autoSpaceDN w:val="0"/>
              <w:adjustRightInd w:val="0"/>
              <w:spacing w:line="228" w:lineRule="auto"/>
              <w:ind w:right="-108"/>
              <w:rPr>
                <w:sz w:val="24"/>
                <w:szCs w:val="24"/>
              </w:rPr>
            </w:pPr>
            <w:r w:rsidRPr="002C2242">
              <w:rPr>
                <w:sz w:val="24"/>
                <w:szCs w:val="24"/>
              </w:rPr>
              <w:t>2.3.</w:t>
            </w:r>
          </w:p>
        </w:tc>
        <w:tc>
          <w:tcPr>
            <w:tcW w:w="3402" w:type="dxa"/>
            <w:tcBorders>
              <w:left w:val="single" w:sz="4" w:space="0" w:color="auto"/>
              <w:right w:val="single" w:sz="4" w:space="0" w:color="auto"/>
            </w:tcBorders>
            <w:vAlign w:val="center"/>
          </w:tcPr>
          <w:p w:rsidR="002C2242" w:rsidRPr="002C2242" w:rsidRDefault="002C2242" w:rsidP="00A650FC">
            <w:pPr>
              <w:spacing w:line="228" w:lineRule="auto"/>
              <w:rPr>
                <w:sz w:val="24"/>
                <w:szCs w:val="24"/>
              </w:rPr>
            </w:pPr>
            <w:r w:rsidRPr="002C2242">
              <w:rPr>
                <w:sz w:val="24"/>
                <w:szCs w:val="24"/>
              </w:rPr>
              <w:t>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w:t>
            </w:r>
            <w:r w:rsidRPr="002C2242">
              <w:rPr>
                <w:b/>
                <w:sz w:val="28"/>
                <w:szCs w:val="28"/>
              </w:rPr>
              <w:t xml:space="preserve"> (</w:t>
            </w:r>
            <w:proofErr w:type="spellStart"/>
            <w:r w:rsidRPr="002C2242">
              <w:rPr>
                <w:b/>
                <w:sz w:val="28"/>
                <w:szCs w:val="28"/>
              </w:rPr>
              <w:t>П</w:t>
            </w:r>
            <w:r w:rsidRPr="002C2242">
              <w:rPr>
                <w:b/>
                <w:sz w:val="28"/>
                <w:szCs w:val="28"/>
                <w:vertAlign w:val="superscript"/>
              </w:rPr>
              <w:t>комф</w:t>
            </w:r>
            <w:r w:rsidRPr="002C2242">
              <w:rPr>
                <w:b/>
                <w:sz w:val="28"/>
                <w:szCs w:val="28"/>
                <w:vertAlign w:val="subscript"/>
              </w:rPr>
              <w:t>уд</w:t>
            </w:r>
            <w:proofErr w:type="spellEnd"/>
            <w:r w:rsidRPr="002C2242">
              <w:rPr>
                <w:b/>
                <w:sz w:val="28"/>
                <w:szCs w:val="28"/>
              </w:rPr>
              <w:t>)</w:t>
            </w:r>
          </w:p>
        </w:tc>
        <w:tc>
          <w:tcPr>
            <w:tcW w:w="904" w:type="dxa"/>
            <w:tcBorders>
              <w:left w:val="single" w:sz="4" w:space="0" w:color="auto"/>
              <w:right w:val="single" w:sz="4" w:space="0" w:color="auto"/>
            </w:tcBorders>
          </w:tcPr>
          <w:p w:rsidR="002C2242" w:rsidRPr="002C2242" w:rsidRDefault="002C2242" w:rsidP="00A650FC">
            <w:pPr>
              <w:widowControl w:val="0"/>
              <w:autoSpaceDE w:val="0"/>
              <w:autoSpaceDN w:val="0"/>
              <w:adjustRightInd w:val="0"/>
              <w:spacing w:line="228" w:lineRule="auto"/>
              <w:jc w:val="center"/>
              <w:rPr>
                <w:sz w:val="24"/>
                <w:szCs w:val="24"/>
              </w:rPr>
            </w:pPr>
            <w:r w:rsidRPr="002C2242">
              <w:rPr>
                <w:sz w:val="24"/>
                <w:szCs w:val="24"/>
              </w:rPr>
              <w:t>0,3</w:t>
            </w:r>
          </w:p>
        </w:tc>
        <w:tc>
          <w:tcPr>
            <w:tcW w:w="3685" w:type="dxa"/>
            <w:tcBorders>
              <w:top w:val="single" w:sz="4" w:space="0" w:color="auto"/>
              <w:left w:val="single" w:sz="4" w:space="0" w:color="auto"/>
              <w:bottom w:val="single" w:sz="4" w:space="0" w:color="auto"/>
              <w:right w:val="single" w:sz="4" w:space="0" w:color="auto"/>
            </w:tcBorders>
          </w:tcPr>
          <w:p w:rsidR="002C2242" w:rsidRPr="002C2242" w:rsidRDefault="002C2242" w:rsidP="00A650FC">
            <w:pPr>
              <w:widowControl w:val="0"/>
              <w:autoSpaceDE w:val="0"/>
              <w:autoSpaceDN w:val="0"/>
              <w:adjustRightInd w:val="0"/>
              <w:spacing w:line="228" w:lineRule="auto"/>
              <w:rPr>
                <w:sz w:val="24"/>
                <w:szCs w:val="24"/>
              </w:rPr>
            </w:pPr>
            <w:r w:rsidRPr="002C2242">
              <w:rPr>
                <w:sz w:val="24"/>
                <w:szCs w:val="24"/>
              </w:rPr>
              <w:t xml:space="preserve">2.3.1.Удовлетворенность </w:t>
            </w:r>
            <w:r w:rsidRPr="002C2242">
              <w:rPr>
                <w:sz w:val="24"/>
                <w:szCs w:val="24"/>
                <w:lang w:eastAsia="en-US"/>
              </w:rPr>
              <w:t>комфортностью предоставления услуг организацией социальной сферы</w:t>
            </w:r>
          </w:p>
        </w:tc>
        <w:tc>
          <w:tcPr>
            <w:tcW w:w="4678" w:type="dxa"/>
            <w:tcBorders>
              <w:left w:val="single" w:sz="4" w:space="0" w:color="auto"/>
              <w:right w:val="single" w:sz="4" w:space="0" w:color="auto"/>
            </w:tcBorders>
          </w:tcPr>
          <w:p w:rsidR="002C2242" w:rsidRPr="002C2242" w:rsidRDefault="002C2242" w:rsidP="00A650FC">
            <w:pPr>
              <w:widowControl w:val="0"/>
              <w:autoSpaceDE w:val="0"/>
              <w:autoSpaceDN w:val="0"/>
              <w:adjustRightInd w:val="0"/>
              <w:spacing w:line="228" w:lineRule="auto"/>
              <w:rPr>
                <w:sz w:val="24"/>
                <w:szCs w:val="24"/>
              </w:rPr>
            </w:pPr>
            <w:r w:rsidRPr="002C2242">
              <w:rPr>
                <w:sz w:val="24"/>
                <w:szCs w:val="24"/>
              </w:rPr>
              <w:t xml:space="preserve">число получателей услуг, удовлетворенных </w:t>
            </w:r>
            <w:r w:rsidRPr="002C2242">
              <w:rPr>
                <w:sz w:val="24"/>
                <w:szCs w:val="24"/>
                <w:lang w:eastAsia="en-US"/>
              </w:rPr>
              <w:t>комфортностью предоставления услуг организацией социальной сферы</w:t>
            </w:r>
            <w:r w:rsidR="002E114D">
              <w:rPr>
                <w:sz w:val="24"/>
                <w:szCs w:val="24"/>
                <w:lang w:eastAsia="en-US"/>
              </w:rPr>
              <w:t xml:space="preserve"> </w:t>
            </w:r>
            <w:r w:rsidRPr="002C2242">
              <w:rPr>
                <w:b/>
                <w:sz w:val="24"/>
                <w:szCs w:val="28"/>
              </w:rPr>
              <w:t>(</w:t>
            </w:r>
            <w:proofErr w:type="spellStart"/>
            <w:r w:rsidRPr="002C2242">
              <w:rPr>
                <w:b/>
                <w:sz w:val="24"/>
                <w:szCs w:val="28"/>
              </w:rPr>
              <w:t>У</w:t>
            </w:r>
            <w:r w:rsidRPr="002C2242">
              <w:rPr>
                <w:b/>
                <w:sz w:val="24"/>
                <w:szCs w:val="28"/>
                <w:vertAlign w:val="superscript"/>
              </w:rPr>
              <w:t>комф</w:t>
            </w:r>
            <w:proofErr w:type="spellEnd"/>
            <w:r w:rsidRPr="002C2242">
              <w:rPr>
                <w:b/>
                <w:sz w:val="24"/>
                <w:szCs w:val="28"/>
              </w:rPr>
              <w:t>)</w:t>
            </w:r>
            <w:r w:rsidRPr="002C2242">
              <w:rPr>
                <w:sz w:val="24"/>
                <w:szCs w:val="28"/>
              </w:rPr>
              <w:t xml:space="preserve">, </w:t>
            </w:r>
            <w:r w:rsidRPr="002C2242">
              <w:rPr>
                <w:sz w:val="24"/>
                <w:szCs w:val="24"/>
                <w:lang w:eastAsia="en-US"/>
              </w:rPr>
              <w:t>по отношению к</w:t>
            </w:r>
            <w:r w:rsidR="002E114D">
              <w:rPr>
                <w:sz w:val="24"/>
                <w:szCs w:val="24"/>
                <w:lang w:eastAsia="en-US"/>
              </w:rPr>
              <w:t xml:space="preserve"> </w:t>
            </w:r>
            <w:r w:rsidRPr="002C2242">
              <w:rPr>
                <w:sz w:val="24"/>
                <w:szCs w:val="24"/>
                <w:lang w:eastAsia="en-US"/>
              </w:rPr>
              <w:t>числу опрошенных</w:t>
            </w:r>
            <w:r w:rsidR="002E114D">
              <w:rPr>
                <w:sz w:val="24"/>
                <w:szCs w:val="24"/>
                <w:lang w:eastAsia="en-US"/>
              </w:rPr>
              <w:t xml:space="preserve"> </w:t>
            </w:r>
            <w:r w:rsidRPr="002C2242">
              <w:rPr>
                <w:sz w:val="24"/>
                <w:szCs w:val="24"/>
              </w:rPr>
              <w:t>получателей услуг</w:t>
            </w:r>
            <w:r w:rsidRPr="002C2242">
              <w:rPr>
                <w:sz w:val="24"/>
                <w:szCs w:val="24"/>
                <w:lang w:eastAsia="en-US"/>
              </w:rPr>
              <w:t>, ответивших на данный вопрос</w:t>
            </w:r>
            <w:r w:rsidR="002E114D">
              <w:rPr>
                <w:sz w:val="24"/>
                <w:szCs w:val="24"/>
                <w:lang w:eastAsia="en-US"/>
              </w:rPr>
              <w:t xml:space="preserve"> </w:t>
            </w:r>
            <w:r w:rsidRPr="002C2242">
              <w:rPr>
                <w:b/>
                <w:sz w:val="24"/>
                <w:szCs w:val="28"/>
              </w:rPr>
              <w:t>(</w:t>
            </w:r>
            <w:proofErr w:type="spellStart"/>
            <w:r w:rsidRPr="002C2242">
              <w:rPr>
                <w:b/>
                <w:sz w:val="24"/>
                <w:szCs w:val="28"/>
              </w:rPr>
              <w:t>Ч</w:t>
            </w:r>
            <w:r w:rsidRPr="002C2242">
              <w:rPr>
                <w:b/>
                <w:sz w:val="24"/>
                <w:szCs w:val="28"/>
                <w:vertAlign w:val="subscript"/>
              </w:rPr>
              <w:t>общ</w:t>
            </w:r>
            <w:proofErr w:type="spellEnd"/>
            <w:r w:rsidRPr="002C2242">
              <w:rPr>
                <w:b/>
                <w:sz w:val="24"/>
                <w:szCs w:val="28"/>
              </w:rPr>
              <w:t>)</w:t>
            </w:r>
          </w:p>
        </w:tc>
        <w:tc>
          <w:tcPr>
            <w:tcW w:w="1418" w:type="dxa"/>
            <w:tcBorders>
              <w:left w:val="single" w:sz="4" w:space="0" w:color="auto"/>
              <w:right w:val="single" w:sz="4" w:space="0" w:color="auto"/>
            </w:tcBorders>
          </w:tcPr>
          <w:p w:rsidR="002C2242" w:rsidRPr="002C2242" w:rsidRDefault="002C2242" w:rsidP="00A650FC">
            <w:pPr>
              <w:widowControl w:val="0"/>
              <w:autoSpaceDE w:val="0"/>
              <w:autoSpaceDN w:val="0"/>
              <w:adjustRightInd w:val="0"/>
              <w:spacing w:line="228" w:lineRule="auto"/>
              <w:jc w:val="center"/>
              <w:rPr>
                <w:sz w:val="24"/>
                <w:szCs w:val="24"/>
              </w:rPr>
            </w:pPr>
            <w:r w:rsidRPr="002C2242">
              <w:rPr>
                <w:sz w:val="24"/>
                <w:szCs w:val="24"/>
              </w:rPr>
              <w:t>0-100 баллов</w:t>
            </w:r>
          </w:p>
        </w:tc>
        <w:tc>
          <w:tcPr>
            <w:tcW w:w="1363" w:type="dxa"/>
            <w:tcBorders>
              <w:left w:val="single" w:sz="4" w:space="0" w:color="auto"/>
              <w:right w:val="single" w:sz="4" w:space="0" w:color="auto"/>
            </w:tcBorders>
          </w:tcPr>
          <w:p w:rsidR="002C2242" w:rsidRPr="002C2242" w:rsidRDefault="002C2242" w:rsidP="00A650FC">
            <w:pPr>
              <w:widowControl w:val="0"/>
              <w:autoSpaceDE w:val="0"/>
              <w:autoSpaceDN w:val="0"/>
              <w:adjustRightInd w:val="0"/>
              <w:spacing w:line="228" w:lineRule="auto"/>
              <w:jc w:val="center"/>
              <w:rPr>
                <w:sz w:val="24"/>
                <w:szCs w:val="24"/>
              </w:rPr>
            </w:pPr>
            <w:r w:rsidRPr="002C2242">
              <w:rPr>
                <w:sz w:val="24"/>
                <w:szCs w:val="24"/>
              </w:rPr>
              <w:t>100 баллов</w:t>
            </w:r>
          </w:p>
          <w:p w:rsidR="002C2242" w:rsidRPr="002C2242" w:rsidRDefault="002C2242" w:rsidP="00A650FC">
            <w:pPr>
              <w:widowControl w:val="0"/>
              <w:autoSpaceDE w:val="0"/>
              <w:autoSpaceDN w:val="0"/>
              <w:adjustRightInd w:val="0"/>
              <w:spacing w:line="228" w:lineRule="auto"/>
              <w:jc w:val="center"/>
              <w:rPr>
                <w:color w:val="000000"/>
                <w:sz w:val="24"/>
                <w:szCs w:val="24"/>
              </w:rPr>
            </w:pPr>
            <w:r w:rsidRPr="002C2242">
              <w:rPr>
                <w:color w:val="000000"/>
                <w:sz w:val="24"/>
                <w:szCs w:val="24"/>
              </w:rPr>
              <w:t>Для расчета</w:t>
            </w:r>
            <w:r w:rsidR="002E114D">
              <w:rPr>
                <w:color w:val="000000"/>
                <w:sz w:val="24"/>
                <w:szCs w:val="24"/>
              </w:rPr>
              <w:t xml:space="preserve"> </w:t>
            </w:r>
            <w:r w:rsidRPr="002C2242">
              <w:rPr>
                <w:color w:val="000000"/>
                <w:sz w:val="24"/>
                <w:szCs w:val="24"/>
              </w:rPr>
              <w:t>формула (2.3)</w:t>
            </w:r>
          </w:p>
          <w:p w:rsidR="002C2242" w:rsidRPr="002C2242" w:rsidRDefault="002C2242" w:rsidP="00A650FC">
            <w:pPr>
              <w:widowControl w:val="0"/>
              <w:autoSpaceDE w:val="0"/>
              <w:autoSpaceDN w:val="0"/>
              <w:adjustRightInd w:val="0"/>
              <w:spacing w:line="228" w:lineRule="auto"/>
              <w:jc w:val="center"/>
              <w:rPr>
                <w:sz w:val="24"/>
                <w:szCs w:val="24"/>
              </w:rPr>
            </w:pPr>
          </w:p>
        </w:tc>
      </w:tr>
      <w:tr w:rsidR="002C2242" w:rsidRPr="002C2242" w:rsidTr="008A75BA">
        <w:trPr>
          <w:trHeight w:val="20"/>
        </w:trPr>
        <w:tc>
          <w:tcPr>
            <w:tcW w:w="15984" w:type="dxa"/>
            <w:gridSpan w:val="7"/>
            <w:tcBorders>
              <w:left w:val="single" w:sz="4" w:space="0" w:color="auto"/>
              <w:right w:val="single" w:sz="4" w:space="0" w:color="auto"/>
            </w:tcBorders>
          </w:tcPr>
          <w:tbl>
            <w:tblPr>
              <w:tblW w:w="7367" w:type="dxa"/>
              <w:jc w:val="center"/>
              <w:tblLayout w:type="fixed"/>
              <w:tblLook w:val="04A0" w:firstRow="1" w:lastRow="0" w:firstColumn="1" w:lastColumn="0" w:noHBand="0" w:noVBand="1"/>
            </w:tblPr>
            <w:tblGrid>
              <w:gridCol w:w="1729"/>
              <w:gridCol w:w="992"/>
              <w:gridCol w:w="2323"/>
              <w:gridCol w:w="2323"/>
            </w:tblGrid>
            <w:tr w:rsidR="002C2242" w:rsidRPr="002C2242" w:rsidTr="008A75BA">
              <w:trPr>
                <w:jc w:val="center"/>
              </w:trPr>
              <w:tc>
                <w:tcPr>
                  <w:tcW w:w="1729" w:type="dxa"/>
                  <w:vMerge w:val="restart"/>
                  <w:vAlign w:val="center"/>
                </w:tcPr>
                <w:p w:rsidR="002C2242" w:rsidRPr="002C2242" w:rsidRDefault="002C2242" w:rsidP="00A650FC">
                  <w:pPr>
                    <w:framePr w:hSpace="180" w:wrap="around" w:vAnchor="text" w:hAnchor="text" w:xAlign="center" w:y="1"/>
                    <w:spacing w:line="228" w:lineRule="auto"/>
                    <w:ind w:right="-46"/>
                    <w:suppressOverlap/>
                    <w:jc w:val="right"/>
                    <w:rPr>
                      <w:b/>
                      <w:sz w:val="28"/>
                      <w:szCs w:val="28"/>
                    </w:rPr>
                  </w:pPr>
                  <w:proofErr w:type="spellStart"/>
                  <w:r w:rsidRPr="002C2242">
                    <w:rPr>
                      <w:b/>
                      <w:sz w:val="28"/>
                      <w:szCs w:val="28"/>
                    </w:rPr>
                    <w:t>П</w:t>
                  </w:r>
                  <w:r w:rsidRPr="002C2242">
                    <w:rPr>
                      <w:b/>
                      <w:sz w:val="28"/>
                      <w:szCs w:val="28"/>
                      <w:vertAlign w:val="superscript"/>
                    </w:rPr>
                    <w:t>комф</w:t>
                  </w:r>
                  <w:r w:rsidRPr="002C2242">
                    <w:rPr>
                      <w:b/>
                      <w:sz w:val="28"/>
                      <w:szCs w:val="28"/>
                      <w:vertAlign w:val="subscript"/>
                    </w:rPr>
                    <w:t>уд</w:t>
                  </w:r>
                  <w:proofErr w:type="spellEnd"/>
                  <w:r w:rsidRPr="002C2242">
                    <w:rPr>
                      <w:b/>
                      <w:sz w:val="28"/>
                      <w:szCs w:val="28"/>
                    </w:rPr>
                    <w:t xml:space="preserve"> =</w:t>
                  </w:r>
                  <w:r w:rsidR="002E114D">
                    <w:rPr>
                      <w:b/>
                      <w:sz w:val="28"/>
                      <w:szCs w:val="28"/>
                    </w:rPr>
                    <w:t xml:space="preserve"> </w:t>
                  </w:r>
                </w:p>
              </w:tc>
              <w:tc>
                <w:tcPr>
                  <w:tcW w:w="992" w:type="dxa"/>
                  <w:tcBorders>
                    <w:bottom w:val="single" w:sz="4" w:space="0" w:color="auto"/>
                  </w:tcBorders>
                </w:tcPr>
                <w:p w:rsidR="002C2242" w:rsidRPr="002C2242" w:rsidRDefault="002C2242" w:rsidP="00A650FC">
                  <w:pPr>
                    <w:framePr w:hSpace="180" w:wrap="around" w:vAnchor="text" w:hAnchor="text" w:xAlign="center" w:y="1"/>
                    <w:spacing w:line="228" w:lineRule="auto"/>
                    <w:ind w:left="-108" w:right="-108"/>
                    <w:suppressOverlap/>
                    <w:jc w:val="center"/>
                    <w:rPr>
                      <w:b/>
                      <w:sz w:val="22"/>
                      <w:szCs w:val="28"/>
                    </w:rPr>
                  </w:pPr>
                  <w:proofErr w:type="spellStart"/>
                  <w:r w:rsidRPr="002C2242">
                    <w:rPr>
                      <w:b/>
                      <w:sz w:val="28"/>
                      <w:szCs w:val="28"/>
                    </w:rPr>
                    <w:t>У</w:t>
                  </w:r>
                  <w:r w:rsidRPr="002C2242">
                    <w:rPr>
                      <w:b/>
                      <w:sz w:val="28"/>
                      <w:szCs w:val="28"/>
                      <w:vertAlign w:val="superscript"/>
                    </w:rPr>
                    <w:t>комф</w:t>
                  </w:r>
                  <w:proofErr w:type="spellEnd"/>
                  <w:r w:rsidRPr="002C2242">
                    <w:rPr>
                      <w:b/>
                      <w:sz w:val="28"/>
                      <w:szCs w:val="28"/>
                      <w:vertAlign w:val="subscript"/>
                    </w:rPr>
                    <w:t xml:space="preserve"> </w:t>
                  </w:r>
                </w:p>
              </w:tc>
              <w:tc>
                <w:tcPr>
                  <w:tcW w:w="2323" w:type="dxa"/>
                  <w:vMerge w:val="restart"/>
                  <w:vAlign w:val="center"/>
                </w:tcPr>
                <w:p w:rsidR="002C2242" w:rsidRPr="002C2242" w:rsidRDefault="002C2242" w:rsidP="00A650FC">
                  <w:pPr>
                    <w:framePr w:hSpace="180" w:wrap="around" w:vAnchor="text" w:hAnchor="text" w:xAlign="center" w:y="1"/>
                    <w:spacing w:line="228" w:lineRule="auto"/>
                    <w:ind w:left="-108"/>
                    <w:suppressOverlap/>
                    <w:rPr>
                      <w:b/>
                      <w:sz w:val="28"/>
                      <w:szCs w:val="28"/>
                    </w:rPr>
                  </w:pPr>
                  <w:r w:rsidRPr="002C2242">
                    <w:rPr>
                      <w:b/>
                      <w:sz w:val="28"/>
                      <w:szCs w:val="28"/>
                    </w:rPr>
                    <w:t xml:space="preserve"> ×100,</w:t>
                  </w:r>
                </w:p>
              </w:tc>
              <w:tc>
                <w:tcPr>
                  <w:tcW w:w="2323" w:type="dxa"/>
                  <w:vMerge w:val="restart"/>
                  <w:vAlign w:val="center"/>
                </w:tcPr>
                <w:p w:rsidR="002C2242" w:rsidRPr="002C2242" w:rsidRDefault="002C2242" w:rsidP="00A650FC">
                  <w:pPr>
                    <w:framePr w:hSpace="180" w:wrap="around" w:vAnchor="text" w:hAnchor="text" w:xAlign="center" w:y="1"/>
                    <w:spacing w:line="228" w:lineRule="auto"/>
                    <w:ind w:left="-108"/>
                    <w:suppressOverlap/>
                    <w:jc w:val="right"/>
                    <w:rPr>
                      <w:b/>
                      <w:sz w:val="28"/>
                      <w:szCs w:val="28"/>
                    </w:rPr>
                  </w:pPr>
                  <w:r w:rsidRPr="002C2242">
                    <w:rPr>
                      <w:b/>
                      <w:sz w:val="28"/>
                      <w:szCs w:val="28"/>
                    </w:rPr>
                    <w:t>(2.3)</w:t>
                  </w:r>
                </w:p>
              </w:tc>
            </w:tr>
            <w:tr w:rsidR="002C2242" w:rsidRPr="002C2242" w:rsidTr="008A75BA">
              <w:trPr>
                <w:jc w:val="center"/>
              </w:trPr>
              <w:tc>
                <w:tcPr>
                  <w:tcW w:w="1729" w:type="dxa"/>
                  <w:vMerge/>
                  <w:vAlign w:val="center"/>
                </w:tcPr>
                <w:p w:rsidR="002C2242" w:rsidRPr="002C2242" w:rsidRDefault="002C2242" w:rsidP="00A650FC">
                  <w:pPr>
                    <w:framePr w:hSpace="180" w:wrap="around" w:vAnchor="text" w:hAnchor="text" w:xAlign="center" w:y="1"/>
                    <w:spacing w:line="228" w:lineRule="auto"/>
                    <w:ind w:right="-46"/>
                    <w:suppressOverlap/>
                    <w:jc w:val="right"/>
                    <w:rPr>
                      <w:b/>
                      <w:sz w:val="28"/>
                      <w:szCs w:val="28"/>
                    </w:rPr>
                  </w:pPr>
                </w:p>
              </w:tc>
              <w:tc>
                <w:tcPr>
                  <w:tcW w:w="992" w:type="dxa"/>
                  <w:tcBorders>
                    <w:top w:val="single" w:sz="4" w:space="0" w:color="auto"/>
                  </w:tcBorders>
                </w:tcPr>
                <w:p w:rsidR="002C2242" w:rsidRPr="002C2242" w:rsidRDefault="002C2242" w:rsidP="00A650FC">
                  <w:pPr>
                    <w:framePr w:hSpace="180" w:wrap="around" w:vAnchor="text" w:hAnchor="text" w:xAlign="center" w:y="1"/>
                    <w:spacing w:line="228" w:lineRule="auto"/>
                    <w:ind w:left="-108" w:right="-108"/>
                    <w:suppressOverlap/>
                    <w:jc w:val="center"/>
                    <w:rPr>
                      <w:b/>
                      <w:sz w:val="28"/>
                      <w:szCs w:val="28"/>
                    </w:rPr>
                  </w:pPr>
                  <w:proofErr w:type="spellStart"/>
                  <w:r w:rsidRPr="002C2242">
                    <w:rPr>
                      <w:b/>
                      <w:sz w:val="28"/>
                      <w:szCs w:val="28"/>
                    </w:rPr>
                    <w:t>Ч</w:t>
                  </w:r>
                  <w:r w:rsidRPr="002C2242">
                    <w:rPr>
                      <w:b/>
                      <w:sz w:val="28"/>
                      <w:szCs w:val="28"/>
                      <w:vertAlign w:val="subscript"/>
                    </w:rPr>
                    <w:t>общ</w:t>
                  </w:r>
                  <w:proofErr w:type="spellEnd"/>
                </w:p>
              </w:tc>
              <w:tc>
                <w:tcPr>
                  <w:tcW w:w="2323" w:type="dxa"/>
                  <w:vMerge/>
                  <w:vAlign w:val="center"/>
                </w:tcPr>
                <w:p w:rsidR="002C2242" w:rsidRPr="002C2242" w:rsidRDefault="002C2242" w:rsidP="00A650FC">
                  <w:pPr>
                    <w:framePr w:hSpace="180" w:wrap="around" w:vAnchor="text" w:hAnchor="text" w:xAlign="center" w:y="1"/>
                    <w:spacing w:line="228" w:lineRule="auto"/>
                    <w:ind w:left="-108"/>
                    <w:suppressOverlap/>
                    <w:rPr>
                      <w:b/>
                      <w:sz w:val="28"/>
                      <w:szCs w:val="28"/>
                    </w:rPr>
                  </w:pPr>
                </w:p>
              </w:tc>
              <w:tc>
                <w:tcPr>
                  <w:tcW w:w="2323" w:type="dxa"/>
                  <w:vMerge/>
                </w:tcPr>
                <w:p w:rsidR="002C2242" w:rsidRPr="002C2242" w:rsidRDefault="002C2242" w:rsidP="00A650FC">
                  <w:pPr>
                    <w:framePr w:hSpace="180" w:wrap="around" w:vAnchor="text" w:hAnchor="text" w:xAlign="center" w:y="1"/>
                    <w:spacing w:line="228" w:lineRule="auto"/>
                    <w:ind w:left="-108"/>
                    <w:suppressOverlap/>
                    <w:rPr>
                      <w:b/>
                      <w:sz w:val="28"/>
                      <w:szCs w:val="28"/>
                    </w:rPr>
                  </w:pPr>
                </w:p>
              </w:tc>
            </w:tr>
          </w:tbl>
          <w:p w:rsidR="002C2242" w:rsidRPr="002C2242" w:rsidRDefault="002C2242" w:rsidP="00A650FC">
            <w:pPr>
              <w:spacing w:line="228" w:lineRule="auto"/>
              <w:ind w:firstLine="709"/>
              <w:jc w:val="both"/>
              <w:rPr>
                <w:sz w:val="24"/>
                <w:szCs w:val="28"/>
              </w:rPr>
            </w:pPr>
            <w:r w:rsidRPr="002C2242">
              <w:rPr>
                <w:sz w:val="24"/>
                <w:szCs w:val="28"/>
              </w:rPr>
              <w:t>где</w:t>
            </w:r>
          </w:p>
          <w:p w:rsidR="002C2242" w:rsidRPr="002C2242" w:rsidRDefault="002C2242" w:rsidP="00A650FC">
            <w:pPr>
              <w:spacing w:line="228" w:lineRule="auto"/>
              <w:ind w:firstLine="709"/>
              <w:jc w:val="both"/>
              <w:rPr>
                <w:sz w:val="24"/>
                <w:szCs w:val="28"/>
              </w:rPr>
            </w:pPr>
            <w:proofErr w:type="spellStart"/>
            <w:r w:rsidRPr="002C2242">
              <w:rPr>
                <w:b/>
                <w:sz w:val="24"/>
                <w:szCs w:val="28"/>
              </w:rPr>
              <w:t>У</w:t>
            </w:r>
            <w:r w:rsidRPr="002C2242">
              <w:rPr>
                <w:b/>
                <w:sz w:val="24"/>
                <w:szCs w:val="28"/>
                <w:vertAlign w:val="superscript"/>
              </w:rPr>
              <w:t>комф</w:t>
            </w:r>
            <w:proofErr w:type="spellEnd"/>
            <w:r w:rsidRPr="002C2242">
              <w:rPr>
                <w:sz w:val="24"/>
                <w:szCs w:val="28"/>
              </w:rPr>
              <w:t xml:space="preserve"> - число получателей услуг, удовлетворенных комфортностью предоставления услуг организацией социальной сферы;</w:t>
            </w:r>
          </w:p>
          <w:p w:rsidR="002C2242" w:rsidRPr="002C2242" w:rsidRDefault="002C2242" w:rsidP="00A650FC">
            <w:pPr>
              <w:spacing w:line="228" w:lineRule="auto"/>
              <w:ind w:firstLine="709"/>
              <w:jc w:val="both"/>
              <w:rPr>
                <w:sz w:val="24"/>
                <w:szCs w:val="28"/>
              </w:rPr>
            </w:pPr>
            <w:proofErr w:type="spellStart"/>
            <w:r w:rsidRPr="002C2242">
              <w:rPr>
                <w:b/>
                <w:sz w:val="24"/>
                <w:szCs w:val="28"/>
              </w:rPr>
              <w:t>Ч</w:t>
            </w:r>
            <w:r w:rsidRPr="002C2242">
              <w:rPr>
                <w:b/>
                <w:sz w:val="24"/>
                <w:szCs w:val="28"/>
                <w:vertAlign w:val="subscript"/>
              </w:rPr>
              <w:t>общ</w:t>
            </w:r>
            <w:proofErr w:type="spellEnd"/>
            <w:r w:rsidRPr="002C2242">
              <w:rPr>
                <w:b/>
                <w:sz w:val="24"/>
                <w:szCs w:val="28"/>
              </w:rPr>
              <w:t xml:space="preserve"> </w:t>
            </w:r>
            <w:r w:rsidRPr="002C2242">
              <w:rPr>
                <w:sz w:val="24"/>
                <w:szCs w:val="28"/>
              </w:rPr>
              <w:t>-</w:t>
            </w:r>
            <w:r w:rsidR="002E114D">
              <w:rPr>
                <w:sz w:val="24"/>
                <w:szCs w:val="28"/>
              </w:rPr>
              <w:t xml:space="preserve"> </w:t>
            </w:r>
            <w:r w:rsidRPr="002C2242">
              <w:rPr>
                <w:sz w:val="24"/>
                <w:szCs w:val="28"/>
              </w:rPr>
              <w:t>общее число опрошенных получателей услуг.</w:t>
            </w:r>
          </w:p>
          <w:p w:rsidR="002C2242" w:rsidRPr="00A650FC" w:rsidRDefault="002C2242" w:rsidP="00A650FC">
            <w:pPr>
              <w:spacing w:line="228" w:lineRule="auto"/>
              <w:ind w:firstLine="709"/>
              <w:jc w:val="both"/>
              <w:rPr>
                <w:sz w:val="10"/>
                <w:szCs w:val="28"/>
              </w:rPr>
            </w:pPr>
          </w:p>
          <w:p w:rsidR="002C2242" w:rsidRPr="002C2242" w:rsidRDefault="002C2242" w:rsidP="00A650FC">
            <w:pPr>
              <w:spacing w:line="228" w:lineRule="auto"/>
              <w:ind w:firstLine="709"/>
              <w:jc w:val="both"/>
              <w:rPr>
                <w:b/>
                <w:sz w:val="28"/>
                <w:szCs w:val="28"/>
              </w:rPr>
            </w:pPr>
            <w:r w:rsidRPr="002C2242">
              <w:rPr>
                <w:b/>
                <w:sz w:val="28"/>
                <w:szCs w:val="28"/>
              </w:rPr>
              <w:t>Пример расчета значения показателя 2.3.</w:t>
            </w:r>
          </w:p>
          <w:p w:rsidR="002C2242" w:rsidRPr="00A650FC" w:rsidRDefault="002C2242" w:rsidP="00A650FC">
            <w:pPr>
              <w:spacing w:line="228" w:lineRule="auto"/>
              <w:ind w:firstLine="709"/>
              <w:jc w:val="both"/>
              <w:rPr>
                <w:b/>
                <w:sz w:val="12"/>
                <w:szCs w:val="28"/>
              </w:rPr>
            </w:pPr>
          </w:p>
          <w:p w:rsidR="002C2242" w:rsidRPr="002C2242" w:rsidRDefault="002C2242" w:rsidP="00A650FC">
            <w:pPr>
              <w:spacing w:line="228" w:lineRule="auto"/>
              <w:ind w:firstLine="709"/>
              <w:jc w:val="both"/>
              <w:rPr>
                <w:sz w:val="24"/>
                <w:szCs w:val="28"/>
              </w:rPr>
            </w:pPr>
            <w:r w:rsidRPr="002C2242">
              <w:rPr>
                <w:sz w:val="24"/>
                <w:szCs w:val="28"/>
              </w:rPr>
              <w:t>Число получателей услуг, удовлетворенных комфортностью предоставления услуг организацией социальной сферы – 400 чел;</w:t>
            </w:r>
          </w:p>
          <w:p w:rsidR="002C2242" w:rsidRPr="002C2242" w:rsidRDefault="002C2242" w:rsidP="00A650FC">
            <w:pPr>
              <w:spacing w:line="228" w:lineRule="auto"/>
              <w:ind w:firstLine="709"/>
              <w:jc w:val="both"/>
              <w:rPr>
                <w:sz w:val="24"/>
                <w:szCs w:val="28"/>
              </w:rPr>
            </w:pPr>
            <w:r w:rsidRPr="002C2242">
              <w:rPr>
                <w:sz w:val="24"/>
                <w:szCs w:val="28"/>
              </w:rPr>
              <w:t>Общее число опрошенных получателей услуг, ответивших на вопрос 6 Анкеты (см. Рекомендуемый образец Анкеты в приказе Минтруда России от 30 октября 2018 г. № 675н) – 450 чел.</w:t>
            </w:r>
          </w:p>
          <w:p w:rsidR="002C2242" w:rsidRPr="00714ADA" w:rsidRDefault="002C2242" w:rsidP="00A650FC">
            <w:pPr>
              <w:spacing w:line="228" w:lineRule="auto"/>
              <w:ind w:firstLine="709"/>
              <w:jc w:val="both"/>
              <w:rPr>
                <w:b/>
                <w:sz w:val="10"/>
                <w:szCs w:val="28"/>
              </w:rPr>
            </w:pPr>
          </w:p>
          <w:p w:rsidR="002C2242" w:rsidRPr="00714ADA" w:rsidRDefault="002C2242" w:rsidP="00A650FC">
            <w:pPr>
              <w:spacing w:line="228" w:lineRule="auto"/>
              <w:ind w:firstLine="709"/>
              <w:jc w:val="both"/>
              <w:rPr>
                <w:b/>
                <w:sz w:val="28"/>
                <w:szCs w:val="28"/>
                <w:u w:val="single"/>
              </w:rPr>
            </w:pPr>
            <w:r w:rsidRPr="00714ADA">
              <w:rPr>
                <w:b/>
                <w:sz w:val="28"/>
                <w:szCs w:val="28"/>
                <w:u w:val="single"/>
              </w:rPr>
              <w:t>Расчет показателя 2.3.</w:t>
            </w:r>
          </w:p>
          <w:p w:rsidR="002C2242" w:rsidRPr="00A650FC" w:rsidRDefault="002C2242" w:rsidP="00A650FC">
            <w:pPr>
              <w:spacing w:line="228" w:lineRule="auto"/>
              <w:ind w:firstLine="709"/>
              <w:jc w:val="both"/>
              <w:rPr>
                <w:sz w:val="16"/>
                <w:szCs w:val="28"/>
                <w:u w:val="single"/>
              </w:rPr>
            </w:pPr>
          </w:p>
          <w:p w:rsidR="002C2242" w:rsidRPr="002C2242" w:rsidRDefault="002C2242" w:rsidP="00A650FC">
            <w:pPr>
              <w:spacing w:line="228" w:lineRule="auto"/>
              <w:ind w:firstLine="709"/>
              <w:jc w:val="both"/>
              <w:rPr>
                <w:sz w:val="24"/>
                <w:szCs w:val="28"/>
              </w:rPr>
            </w:pPr>
            <w:proofErr w:type="spellStart"/>
            <w:r w:rsidRPr="002C2242">
              <w:rPr>
                <w:b/>
                <w:sz w:val="28"/>
                <w:szCs w:val="28"/>
              </w:rPr>
              <w:t>П</w:t>
            </w:r>
            <w:r w:rsidRPr="002C2242">
              <w:rPr>
                <w:b/>
                <w:sz w:val="28"/>
                <w:szCs w:val="28"/>
                <w:vertAlign w:val="superscript"/>
              </w:rPr>
              <w:t>комф</w:t>
            </w:r>
            <w:r w:rsidRPr="002C2242">
              <w:rPr>
                <w:b/>
                <w:sz w:val="28"/>
                <w:szCs w:val="28"/>
                <w:vertAlign w:val="subscript"/>
              </w:rPr>
              <w:t>уд</w:t>
            </w:r>
            <w:proofErr w:type="spellEnd"/>
            <w:r w:rsidRPr="002C2242">
              <w:rPr>
                <w:b/>
                <w:sz w:val="28"/>
                <w:szCs w:val="28"/>
              </w:rPr>
              <w:t xml:space="preserve"> = 400: 450 х 100 = 0,8888 х 100 = 88,88 = 89 баллов </w:t>
            </w:r>
            <w:r w:rsidRPr="002C2242">
              <w:rPr>
                <w:sz w:val="28"/>
                <w:szCs w:val="28"/>
              </w:rPr>
              <w:t>(округляется до целой единицы)</w:t>
            </w:r>
          </w:p>
          <w:p w:rsidR="002C2242" w:rsidRPr="002C2242" w:rsidRDefault="002C2242" w:rsidP="00A650FC">
            <w:pPr>
              <w:spacing w:line="228" w:lineRule="auto"/>
              <w:ind w:firstLine="426"/>
              <w:jc w:val="both"/>
              <w:rPr>
                <w:sz w:val="24"/>
                <w:szCs w:val="28"/>
              </w:rPr>
            </w:pPr>
          </w:p>
        </w:tc>
      </w:tr>
      <w:tr w:rsidR="002C2242" w:rsidRPr="002C2242" w:rsidTr="008A75BA">
        <w:trPr>
          <w:trHeight w:val="20"/>
        </w:trPr>
        <w:tc>
          <w:tcPr>
            <w:tcW w:w="3936" w:type="dxa"/>
            <w:gridSpan w:val="2"/>
            <w:tcBorders>
              <w:left w:val="single" w:sz="4" w:space="0" w:color="auto"/>
              <w:right w:val="single" w:sz="4" w:space="0" w:color="auto"/>
            </w:tcBorders>
            <w:vAlign w:val="center"/>
          </w:tcPr>
          <w:p w:rsidR="002C2242" w:rsidRPr="002C2242" w:rsidRDefault="002C2242" w:rsidP="00A650FC">
            <w:pPr>
              <w:widowControl w:val="0"/>
              <w:autoSpaceDE w:val="0"/>
              <w:autoSpaceDN w:val="0"/>
              <w:adjustRightInd w:val="0"/>
              <w:spacing w:line="228" w:lineRule="auto"/>
              <w:jc w:val="center"/>
              <w:rPr>
                <w:b/>
                <w:color w:val="000000"/>
                <w:sz w:val="24"/>
                <w:szCs w:val="24"/>
                <w:lang w:eastAsia="en-US"/>
              </w:rPr>
            </w:pPr>
            <w:r w:rsidRPr="002C2242">
              <w:rPr>
                <w:b/>
                <w:color w:val="000000"/>
                <w:sz w:val="24"/>
                <w:szCs w:val="24"/>
              </w:rPr>
              <w:t>Итого по критерию 2 «</w:t>
            </w:r>
            <w:r w:rsidRPr="002C2242">
              <w:rPr>
                <w:b/>
                <w:color w:val="000000"/>
                <w:sz w:val="24"/>
                <w:szCs w:val="24"/>
                <w:lang w:eastAsia="en-US"/>
              </w:rPr>
              <w:t xml:space="preserve">Комфортность условий предоставления услуг, </w:t>
            </w:r>
          </w:p>
          <w:p w:rsidR="002C2242" w:rsidRPr="002C2242" w:rsidRDefault="002C2242" w:rsidP="00A650FC">
            <w:pPr>
              <w:widowControl w:val="0"/>
              <w:autoSpaceDE w:val="0"/>
              <w:autoSpaceDN w:val="0"/>
              <w:adjustRightInd w:val="0"/>
              <w:spacing w:line="228" w:lineRule="auto"/>
              <w:jc w:val="center"/>
              <w:rPr>
                <w:b/>
                <w:sz w:val="24"/>
                <w:szCs w:val="24"/>
              </w:rPr>
            </w:pPr>
            <w:r w:rsidRPr="002C2242">
              <w:rPr>
                <w:b/>
                <w:color w:val="000000"/>
                <w:sz w:val="24"/>
                <w:szCs w:val="24"/>
                <w:lang w:eastAsia="en-US"/>
              </w:rPr>
              <w:t>в том числе время ожидания предоставления услуг» (К</w:t>
            </w:r>
            <w:r w:rsidRPr="002C2242">
              <w:rPr>
                <w:b/>
                <w:color w:val="000000"/>
                <w:sz w:val="24"/>
                <w:szCs w:val="24"/>
                <w:vertAlign w:val="superscript"/>
                <w:lang w:eastAsia="en-US"/>
              </w:rPr>
              <w:t>2</w:t>
            </w:r>
            <w:r w:rsidRPr="002C2242">
              <w:rPr>
                <w:b/>
                <w:color w:val="000000"/>
                <w:sz w:val="24"/>
                <w:szCs w:val="24"/>
                <w:lang w:eastAsia="en-US"/>
              </w:rPr>
              <w:t>)</w:t>
            </w:r>
          </w:p>
        </w:tc>
        <w:tc>
          <w:tcPr>
            <w:tcW w:w="904" w:type="dxa"/>
            <w:tcBorders>
              <w:left w:val="single" w:sz="4" w:space="0" w:color="auto"/>
              <w:right w:val="single" w:sz="4" w:space="0" w:color="auto"/>
            </w:tcBorders>
          </w:tcPr>
          <w:p w:rsidR="002C2242" w:rsidRPr="002C2242" w:rsidRDefault="002C2242" w:rsidP="00A650FC">
            <w:pPr>
              <w:widowControl w:val="0"/>
              <w:autoSpaceDE w:val="0"/>
              <w:autoSpaceDN w:val="0"/>
              <w:adjustRightInd w:val="0"/>
              <w:spacing w:line="228" w:lineRule="auto"/>
              <w:jc w:val="center"/>
              <w:rPr>
                <w:b/>
                <w:sz w:val="24"/>
                <w:szCs w:val="24"/>
              </w:rPr>
            </w:pPr>
          </w:p>
        </w:tc>
        <w:tc>
          <w:tcPr>
            <w:tcW w:w="9781" w:type="dxa"/>
            <w:gridSpan w:val="3"/>
            <w:tcBorders>
              <w:top w:val="single" w:sz="4" w:space="0" w:color="auto"/>
              <w:left w:val="single" w:sz="4" w:space="0" w:color="auto"/>
              <w:bottom w:val="single" w:sz="4" w:space="0" w:color="auto"/>
              <w:right w:val="single" w:sz="4" w:space="0" w:color="auto"/>
            </w:tcBorders>
            <w:vAlign w:val="center"/>
          </w:tcPr>
          <w:p w:rsidR="002C2242" w:rsidRPr="002C2242" w:rsidRDefault="002C2242" w:rsidP="00A650FC">
            <w:pPr>
              <w:spacing w:line="228" w:lineRule="auto"/>
              <w:jc w:val="both"/>
              <w:rPr>
                <w:i/>
                <w:sz w:val="24"/>
                <w:szCs w:val="28"/>
              </w:rPr>
            </w:pPr>
            <w:r w:rsidRPr="002C2242">
              <w:rPr>
                <w:i/>
                <w:sz w:val="24"/>
                <w:szCs w:val="28"/>
              </w:rPr>
              <w:t>В сфере охраны здоровья и социального обслуживания:</w:t>
            </w:r>
          </w:p>
          <w:p w:rsidR="002C2242" w:rsidRPr="002C2242" w:rsidRDefault="002C2242" w:rsidP="00A650FC">
            <w:pPr>
              <w:spacing w:line="228" w:lineRule="auto"/>
              <w:ind w:firstLine="1701"/>
              <w:rPr>
                <w:b/>
                <w:sz w:val="28"/>
                <w:szCs w:val="28"/>
              </w:rPr>
            </w:pPr>
            <w:r w:rsidRPr="002C2242">
              <w:rPr>
                <w:b/>
                <w:sz w:val="28"/>
                <w:szCs w:val="28"/>
              </w:rPr>
              <w:t>К</w:t>
            </w:r>
            <w:r w:rsidRPr="002C2242">
              <w:rPr>
                <w:b/>
                <w:sz w:val="28"/>
                <w:szCs w:val="28"/>
                <w:vertAlign w:val="superscript"/>
              </w:rPr>
              <w:t>2</w:t>
            </w:r>
            <w:r w:rsidRPr="002C2242">
              <w:rPr>
                <w:b/>
                <w:sz w:val="28"/>
                <w:szCs w:val="28"/>
              </w:rPr>
              <w:t>=(0,3×П</w:t>
            </w:r>
            <w:r w:rsidRPr="002C2242">
              <w:rPr>
                <w:b/>
                <w:sz w:val="28"/>
                <w:szCs w:val="28"/>
                <w:vertAlign w:val="subscript"/>
              </w:rPr>
              <w:t>комф</w:t>
            </w:r>
            <w:proofErr w:type="gramStart"/>
            <w:r w:rsidRPr="002C2242">
              <w:rPr>
                <w:b/>
                <w:sz w:val="28"/>
                <w:szCs w:val="28"/>
                <w:vertAlign w:val="subscript"/>
              </w:rPr>
              <w:t>.у</w:t>
            </w:r>
            <w:proofErr w:type="gramEnd"/>
            <w:r w:rsidRPr="002C2242">
              <w:rPr>
                <w:b/>
                <w:sz w:val="28"/>
                <w:szCs w:val="28"/>
                <w:vertAlign w:val="subscript"/>
              </w:rPr>
              <w:t>сл</w:t>
            </w:r>
            <w:r w:rsidRPr="002C2242">
              <w:rPr>
                <w:b/>
                <w:sz w:val="28"/>
                <w:szCs w:val="28"/>
              </w:rPr>
              <w:t xml:space="preserve"> + 0,4×П</w:t>
            </w:r>
            <w:r w:rsidRPr="002C2242">
              <w:rPr>
                <w:b/>
                <w:sz w:val="28"/>
                <w:szCs w:val="28"/>
                <w:vertAlign w:val="superscript"/>
                <w:lang w:val="en-US"/>
              </w:rPr>
              <w:t>n</w:t>
            </w:r>
            <w:proofErr w:type="spellStart"/>
            <w:r w:rsidRPr="002C2242">
              <w:rPr>
                <w:b/>
                <w:sz w:val="28"/>
                <w:szCs w:val="28"/>
                <w:vertAlign w:val="subscript"/>
              </w:rPr>
              <w:t>ожид</w:t>
            </w:r>
            <w:proofErr w:type="spellEnd"/>
            <w:r w:rsidRPr="002C2242">
              <w:rPr>
                <w:b/>
                <w:sz w:val="28"/>
                <w:szCs w:val="28"/>
              </w:rPr>
              <w:t xml:space="preserve"> + 0,3×П</w:t>
            </w:r>
            <w:r w:rsidRPr="002C2242">
              <w:rPr>
                <w:b/>
                <w:sz w:val="28"/>
                <w:szCs w:val="28"/>
                <w:vertAlign w:val="superscript"/>
              </w:rPr>
              <w:t>комф</w:t>
            </w:r>
            <w:r w:rsidRPr="002C2242">
              <w:rPr>
                <w:b/>
                <w:sz w:val="28"/>
                <w:szCs w:val="28"/>
                <w:vertAlign w:val="subscript"/>
              </w:rPr>
              <w:t>уд</w:t>
            </w:r>
            <w:r w:rsidRPr="002C2242">
              <w:rPr>
                <w:b/>
                <w:sz w:val="28"/>
                <w:szCs w:val="28"/>
              </w:rPr>
              <w:t>)</w:t>
            </w:r>
          </w:p>
          <w:p w:rsidR="002C2242" w:rsidRPr="002C2242" w:rsidRDefault="002C2242" w:rsidP="00A650FC">
            <w:pPr>
              <w:spacing w:line="228" w:lineRule="auto"/>
              <w:ind w:firstLine="1701"/>
              <w:rPr>
                <w:b/>
                <w:sz w:val="28"/>
                <w:szCs w:val="28"/>
                <w:vertAlign w:val="subscript"/>
              </w:rPr>
            </w:pPr>
          </w:p>
          <w:p w:rsidR="002C2242" w:rsidRPr="002C2242" w:rsidRDefault="002C2242" w:rsidP="00A650FC">
            <w:pPr>
              <w:widowControl w:val="0"/>
              <w:tabs>
                <w:tab w:val="left" w:pos="534"/>
              </w:tabs>
              <w:autoSpaceDE w:val="0"/>
              <w:autoSpaceDN w:val="0"/>
              <w:adjustRightInd w:val="0"/>
              <w:spacing w:line="228" w:lineRule="auto"/>
              <w:jc w:val="center"/>
              <w:rPr>
                <w:b/>
                <w:sz w:val="28"/>
                <w:szCs w:val="28"/>
                <w:vertAlign w:val="subscript"/>
              </w:rPr>
            </w:pPr>
          </w:p>
        </w:tc>
        <w:tc>
          <w:tcPr>
            <w:tcW w:w="1363" w:type="dxa"/>
            <w:tcBorders>
              <w:left w:val="single" w:sz="4" w:space="0" w:color="auto"/>
              <w:right w:val="single" w:sz="4" w:space="0" w:color="auto"/>
            </w:tcBorders>
            <w:vAlign w:val="center"/>
          </w:tcPr>
          <w:p w:rsidR="002C2242" w:rsidRPr="002C2242" w:rsidRDefault="002C2242" w:rsidP="00A650FC">
            <w:pPr>
              <w:widowControl w:val="0"/>
              <w:autoSpaceDE w:val="0"/>
              <w:autoSpaceDN w:val="0"/>
              <w:adjustRightInd w:val="0"/>
              <w:spacing w:line="228" w:lineRule="auto"/>
              <w:jc w:val="center"/>
              <w:rPr>
                <w:sz w:val="24"/>
                <w:szCs w:val="24"/>
              </w:rPr>
            </w:pPr>
            <w:r w:rsidRPr="002C2242">
              <w:rPr>
                <w:sz w:val="24"/>
                <w:szCs w:val="24"/>
              </w:rPr>
              <w:t>100 баллов</w:t>
            </w:r>
          </w:p>
        </w:tc>
      </w:tr>
      <w:tr w:rsidR="002C2242" w:rsidRPr="002C2242" w:rsidTr="008A75BA">
        <w:trPr>
          <w:trHeight w:val="20"/>
        </w:trPr>
        <w:tc>
          <w:tcPr>
            <w:tcW w:w="15984" w:type="dxa"/>
            <w:gridSpan w:val="7"/>
            <w:tcBorders>
              <w:left w:val="single" w:sz="4" w:space="0" w:color="auto"/>
              <w:right w:val="single" w:sz="4" w:space="0" w:color="auto"/>
            </w:tcBorders>
            <w:vAlign w:val="center"/>
          </w:tcPr>
          <w:p w:rsidR="002C2242" w:rsidRPr="002C2242" w:rsidRDefault="002C2242" w:rsidP="00A650FC">
            <w:pPr>
              <w:widowControl w:val="0"/>
              <w:autoSpaceDE w:val="0"/>
              <w:autoSpaceDN w:val="0"/>
              <w:adjustRightInd w:val="0"/>
              <w:spacing w:line="228" w:lineRule="auto"/>
              <w:jc w:val="both"/>
              <w:rPr>
                <w:b/>
                <w:sz w:val="28"/>
                <w:szCs w:val="28"/>
                <w:u w:val="single"/>
              </w:rPr>
            </w:pPr>
            <w:r w:rsidRPr="002C2242">
              <w:rPr>
                <w:b/>
                <w:sz w:val="28"/>
                <w:szCs w:val="28"/>
                <w:u w:val="single"/>
              </w:rPr>
              <w:t>Пример расчета значения критерия 2</w:t>
            </w:r>
            <w:r w:rsidR="00A650FC">
              <w:rPr>
                <w:b/>
                <w:sz w:val="28"/>
                <w:szCs w:val="28"/>
                <w:u w:val="single"/>
              </w:rPr>
              <w:t xml:space="preserve"> в</w:t>
            </w:r>
            <w:r w:rsidRPr="002C2242">
              <w:rPr>
                <w:b/>
                <w:sz w:val="28"/>
                <w:szCs w:val="28"/>
                <w:u w:val="single"/>
              </w:rPr>
              <w:t xml:space="preserve"> сфере</w:t>
            </w:r>
            <w:r w:rsidR="002E114D">
              <w:rPr>
                <w:b/>
                <w:sz w:val="28"/>
                <w:szCs w:val="28"/>
                <w:u w:val="single"/>
              </w:rPr>
              <w:t xml:space="preserve"> </w:t>
            </w:r>
            <w:r w:rsidRPr="002C2242">
              <w:rPr>
                <w:b/>
                <w:sz w:val="28"/>
                <w:szCs w:val="28"/>
                <w:u w:val="single"/>
              </w:rPr>
              <w:t>социального обслуживания:</w:t>
            </w:r>
          </w:p>
          <w:p w:rsidR="002C2242" w:rsidRPr="00A650FC" w:rsidRDefault="002C2242" w:rsidP="00A650FC">
            <w:pPr>
              <w:spacing w:line="228" w:lineRule="auto"/>
              <w:rPr>
                <w:b/>
                <w:sz w:val="12"/>
                <w:szCs w:val="16"/>
                <w:u w:val="single"/>
              </w:rPr>
            </w:pPr>
          </w:p>
          <w:p w:rsidR="002C2242" w:rsidRPr="00A650FC" w:rsidRDefault="002C2242" w:rsidP="00714ADA">
            <w:pPr>
              <w:spacing w:line="228" w:lineRule="auto"/>
              <w:jc w:val="center"/>
              <w:rPr>
                <w:sz w:val="28"/>
                <w:szCs w:val="28"/>
              </w:rPr>
            </w:pPr>
            <w:r w:rsidRPr="002C2242">
              <w:rPr>
                <w:b/>
                <w:sz w:val="28"/>
                <w:szCs w:val="28"/>
              </w:rPr>
              <w:t>К</w:t>
            </w:r>
            <w:r w:rsidRPr="002C2242">
              <w:rPr>
                <w:b/>
                <w:sz w:val="28"/>
                <w:szCs w:val="28"/>
                <w:vertAlign w:val="superscript"/>
              </w:rPr>
              <w:t>2</w:t>
            </w:r>
            <w:r w:rsidR="002E114D">
              <w:rPr>
                <w:b/>
                <w:sz w:val="28"/>
                <w:szCs w:val="28"/>
                <w:vertAlign w:val="superscript"/>
              </w:rPr>
              <w:t xml:space="preserve"> </w:t>
            </w:r>
            <w:r w:rsidRPr="002C2242">
              <w:rPr>
                <w:b/>
                <w:sz w:val="28"/>
                <w:szCs w:val="28"/>
              </w:rPr>
              <w:t>= (0,3 х 60) + (0,4 х 94) + (0,3 х 89) = 18 + 37,6 + 26,2 =</w:t>
            </w:r>
            <w:r w:rsidR="002E114D">
              <w:rPr>
                <w:b/>
                <w:sz w:val="28"/>
                <w:szCs w:val="28"/>
              </w:rPr>
              <w:t xml:space="preserve"> </w:t>
            </w:r>
            <w:r w:rsidRPr="002C2242">
              <w:rPr>
                <w:b/>
                <w:sz w:val="28"/>
                <w:szCs w:val="28"/>
              </w:rPr>
              <w:t>81,4 = 81 балл</w:t>
            </w:r>
            <w:r w:rsidR="002E114D">
              <w:rPr>
                <w:b/>
                <w:sz w:val="28"/>
                <w:szCs w:val="28"/>
              </w:rPr>
              <w:t xml:space="preserve"> </w:t>
            </w:r>
            <w:r w:rsidR="00A650FC">
              <w:rPr>
                <w:sz w:val="28"/>
                <w:szCs w:val="28"/>
              </w:rPr>
              <w:t>(округляется до целой единицы)</w:t>
            </w:r>
          </w:p>
        </w:tc>
      </w:tr>
    </w:tbl>
    <w:p w:rsidR="002C2242" w:rsidRPr="00D50B41" w:rsidRDefault="00D50B41" w:rsidP="00D50B41">
      <w:pPr>
        <w:pStyle w:val="3"/>
      </w:pPr>
      <w:bookmarkStart w:id="13" w:name="_Toc19123582"/>
      <w:r>
        <w:lastRenderedPageBreak/>
        <w:t xml:space="preserve">7.3. </w:t>
      </w:r>
      <w:r w:rsidR="00232B53" w:rsidRPr="00D50B41">
        <w:t>Расчёт показателей, характеризующих доступность услуг для инвалидов</w:t>
      </w:r>
      <w:bookmarkEnd w:id="13"/>
    </w:p>
    <w:p w:rsidR="00A650FC" w:rsidRPr="00A650FC" w:rsidRDefault="00A650FC" w:rsidP="00A650FC">
      <w:pPr>
        <w:rPr>
          <w:sz w:val="10"/>
          <w:lang w:eastAsia="en-US"/>
        </w:rPr>
      </w:pPr>
    </w:p>
    <w:tbl>
      <w:tblPr>
        <w:tblpPr w:leftFromText="180" w:rightFromText="180" w:vertAnchor="text" w:tblpXSpec="center"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368"/>
        <w:gridCol w:w="904"/>
        <w:gridCol w:w="3685"/>
        <w:gridCol w:w="4678"/>
        <w:gridCol w:w="1418"/>
        <w:gridCol w:w="1363"/>
      </w:tblGrid>
      <w:tr w:rsidR="002C2242" w:rsidRPr="002C2242" w:rsidTr="008A75BA">
        <w:trPr>
          <w:trHeight w:val="20"/>
        </w:trPr>
        <w:tc>
          <w:tcPr>
            <w:tcW w:w="568" w:type="dxa"/>
            <w:tcBorders>
              <w:left w:val="single" w:sz="4" w:space="0" w:color="auto"/>
              <w:right w:val="single" w:sz="4" w:space="0" w:color="auto"/>
            </w:tcBorders>
            <w:vAlign w:val="center"/>
          </w:tcPr>
          <w:p w:rsidR="002C2242" w:rsidRPr="002C2242" w:rsidRDefault="002C2242" w:rsidP="002C2242">
            <w:pPr>
              <w:widowControl w:val="0"/>
              <w:autoSpaceDE w:val="0"/>
              <w:autoSpaceDN w:val="0"/>
              <w:adjustRightInd w:val="0"/>
              <w:ind w:right="-108"/>
              <w:jc w:val="center"/>
              <w:rPr>
                <w:b/>
                <w:sz w:val="24"/>
                <w:szCs w:val="24"/>
              </w:rPr>
            </w:pPr>
            <w:r w:rsidRPr="002C2242">
              <w:rPr>
                <w:b/>
                <w:sz w:val="24"/>
                <w:szCs w:val="24"/>
              </w:rPr>
              <w:t>№</w:t>
            </w:r>
          </w:p>
        </w:tc>
        <w:tc>
          <w:tcPr>
            <w:tcW w:w="3368" w:type="dxa"/>
            <w:tcBorders>
              <w:left w:val="single" w:sz="4" w:space="0" w:color="auto"/>
              <w:right w:val="single" w:sz="4" w:space="0" w:color="auto"/>
            </w:tcBorders>
            <w:vAlign w:val="center"/>
          </w:tcPr>
          <w:p w:rsidR="002C2242" w:rsidRPr="002C2242" w:rsidRDefault="002C2242" w:rsidP="002C2242">
            <w:pPr>
              <w:widowControl w:val="0"/>
              <w:autoSpaceDE w:val="0"/>
              <w:autoSpaceDN w:val="0"/>
              <w:adjustRightInd w:val="0"/>
              <w:jc w:val="center"/>
              <w:rPr>
                <w:b/>
                <w:sz w:val="24"/>
                <w:szCs w:val="24"/>
              </w:rPr>
            </w:pPr>
            <w:r w:rsidRPr="002C2242">
              <w:rPr>
                <w:b/>
                <w:sz w:val="24"/>
                <w:szCs w:val="24"/>
              </w:rPr>
              <w:t>Показатели оценки качества</w:t>
            </w:r>
          </w:p>
          <w:p w:rsidR="002C2242" w:rsidRPr="002C2242" w:rsidRDefault="002C2242" w:rsidP="002C2242">
            <w:pPr>
              <w:widowControl w:val="0"/>
              <w:autoSpaceDE w:val="0"/>
              <w:autoSpaceDN w:val="0"/>
              <w:adjustRightInd w:val="0"/>
              <w:jc w:val="center"/>
              <w:rPr>
                <w:b/>
                <w:sz w:val="24"/>
                <w:szCs w:val="24"/>
              </w:rPr>
            </w:pPr>
          </w:p>
        </w:tc>
        <w:tc>
          <w:tcPr>
            <w:tcW w:w="904" w:type="dxa"/>
            <w:tcBorders>
              <w:left w:val="single" w:sz="4" w:space="0" w:color="auto"/>
              <w:right w:val="single" w:sz="4" w:space="0" w:color="auto"/>
            </w:tcBorders>
          </w:tcPr>
          <w:p w:rsidR="002C2242" w:rsidRPr="002C2242" w:rsidRDefault="002C2242" w:rsidP="002C2242">
            <w:pPr>
              <w:widowControl w:val="0"/>
              <w:autoSpaceDE w:val="0"/>
              <w:autoSpaceDN w:val="0"/>
              <w:adjustRightInd w:val="0"/>
              <w:ind w:left="-108" w:right="-54"/>
              <w:jc w:val="center"/>
              <w:rPr>
                <w:b/>
                <w:sz w:val="24"/>
                <w:szCs w:val="24"/>
              </w:rPr>
            </w:pPr>
            <w:proofErr w:type="spellStart"/>
            <w:r w:rsidRPr="002C2242">
              <w:rPr>
                <w:b/>
                <w:sz w:val="24"/>
                <w:szCs w:val="24"/>
              </w:rPr>
              <w:t>Значи-мость</w:t>
            </w:r>
            <w:proofErr w:type="spellEnd"/>
            <w:r w:rsidRPr="002C2242">
              <w:rPr>
                <w:b/>
                <w:sz w:val="24"/>
                <w:szCs w:val="24"/>
              </w:rPr>
              <w:t xml:space="preserve"> пока-</w:t>
            </w:r>
            <w:proofErr w:type="spellStart"/>
            <w:r w:rsidRPr="002C2242">
              <w:rPr>
                <w:b/>
                <w:sz w:val="24"/>
                <w:szCs w:val="24"/>
              </w:rPr>
              <w:t>зателей</w:t>
            </w:r>
            <w:proofErr w:type="spellEnd"/>
          </w:p>
        </w:tc>
        <w:tc>
          <w:tcPr>
            <w:tcW w:w="3685" w:type="dxa"/>
            <w:tcBorders>
              <w:top w:val="single" w:sz="4" w:space="0" w:color="auto"/>
              <w:left w:val="single" w:sz="4" w:space="0" w:color="auto"/>
              <w:right w:val="single" w:sz="4" w:space="0" w:color="auto"/>
            </w:tcBorders>
            <w:vAlign w:val="center"/>
          </w:tcPr>
          <w:p w:rsidR="002C2242" w:rsidRPr="002C2242" w:rsidRDefault="002C2242" w:rsidP="002C2242">
            <w:pPr>
              <w:widowControl w:val="0"/>
              <w:autoSpaceDE w:val="0"/>
              <w:autoSpaceDN w:val="0"/>
              <w:adjustRightInd w:val="0"/>
              <w:jc w:val="center"/>
              <w:rPr>
                <w:b/>
                <w:sz w:val="24"/>
                <w:szCs w:val="24"/>
              </w:rPr>
            </w:pPr>
            <w:r w:rsidRPr="002C2242">
              <w:rPr>
                <w:b/>
                <w:sz w:val="24"/>
                <w:szCs w:val="24"/>
              </w:rPr>
              <w:t>Параметры показателя оценки качества, подлежащие оценке</w:t>
            </w:r>
          </w:p>
        </w:tc>
        <w:tc>
          <w:tcPr>
            <w:tcW w:w="4678" w:type="dxa"/>
            <w:tcBorders>
              <w:left w:val="single" w:sz="4" w:space="0" w:color="auto"/>
              <w:right w:val="single" w:sz="4" w:space="0" w:color="auto"/>
            </w:tcBorders>
            <w:vAlign w:val="center"/>
          </w:tcPr>
          <w:p w:rsidR="002C2242" w:rsidRPr="002C2242" w:rsidRDefault="002C2242" w:rsidP="002C2242">
            <w:pPr>
              <w:widowControl w:val="0"/>
              <w:autoSpaceDE w:val="0"/>
              <w:autoSpaceDN w:val="0"/>
              <w:adjustRightInd w:val="0"/>
              <w:jc w:val="center"/>
              <w:rPr>
                <w:b/>
                <w:sz w:val="24"/>
                <w:szCs w:val="24"/>
              </w:rPr>
            </w:pPr>
            <w:r w:rsidRPr="002C2242">
              <w:rPr>
                <w:b/>
                <w:sz w:val="24"/>
                <w:szCs w:val="24"/>
              </w:rPr>
              <w:t>Индикаторы параметров показателей оценки качества</w:t>
            </w:r>
          </w:p>
        </w:tc>
        <w:tc>
          <w:tcPr>
            <w:tcW w:w="1418" w:type="dxa"/>
            <w:tcBorders>
              <w:left w:val="single" w:sz="4" w:space="0" w:color="auto"/>
              <w:right w:val="single" w:sz="4" w:space="0" w:color="auto"/>
            </w:tcBorders>
            <w:vAlign w:val="center"/>
          </w:tcPr>
          <w:p w:rsidR="002C2242" w:rsidRPr="002C2242" w:rsidRDefault="002C2242" w:rsidP="002C2242">
            <w:pPr>
              <w:widowControl w:val="0"/>
              <w:autoSpaceDE w:val="0"/>
              <w:autoSpaceDN w:val="0"/>
              <w:adjustRightInd w:val="0"/>
              <w:jc w:val="center"/>
              <w:rPr>
                <w:b/>
                <w:sz w:val="24"/>
                <w:szCs w:val="24"/>
              </w:rPr>
            </w:pPr>
            <w:r w:rsidRPr="002C2242">
              <w:rPr>
                <w:b/>
                <w:sz w:val="24"/>
                <w:szCs w:val="24"/>
              </w:rPr>
              <w:t>Значение параметров в баллах</w:t>
            </w:r>
          </w:p>
        </w:tc>
        <w:tc>
          <w:tcPr>
            <w:tcW w:w="1363" w:type="dxa"/>
            <w:tcBorders>
              <w:left w:val="single" w:sz="4" w:space="0" w:color="auto"/>
              <w:right w:val="single" w:sz="4" w:space="0" w:color="auto"/>
            </w:tcBorders>
          </w:tcPr>
          <w:p w:rsidR="002C2242" w:rsidRPr="002C2242" w:rsidRDefault="002C2242" w:rsidP="002C2242">
            <w:pPr>
              <w:widowControl w:val="0"/>
              <w:autoSpaceDE w:val="0"/>
              <w:autoSpaceDN w:val="0"/>
              <w:adjustRightInd w:val="0"/>
              <w:ind w:left="-107" w:right="-113"/>
              <w:jc w:val="center"/>
              <w:rPr>
                <w:b/>
                <w:sz w:val="24"/>
                <w:szCs w:val="24"/>
              </w:rPr>
            </w:pPr>
            <w:r w:rsidRPr="002C2242">
              <w:rPr>
                <w:b/>
                <w:sz w:val="24"/>
                <w:szCs w:val="24"/>
              </w:rPr>
              <w:t>Макси-</w:t>
            </w:r>
            <w:proofErr w:type="spellStart"/>
            <w:r w:rsidRPr="002C2242">
              <w:rPr>
                <w:b/>
                <w:sz w:val="24"/>
                <w:szCs w:val="24"/>
              </w:rPr>
              <w:t>мальное</w:t>
            </w:r>
            <w:proofErr w:type="spellEnd"/>
            <w:r w:rsidRPr="002C2242">
              <w:rPr>
                <w:b/>
                <w:sz w:val="24"/>
                <w:szCs w:val="24"/>
              </w:rPr>
              <w:t xml:space="preserve"> значение показателей </w:t>
            </w:r>
          </w:p>
        </w:tc>
      </w:tr>
      <w:tr w:rsidR="002C2242" w:rsidRPr="002C2242" w:rsidTr="008A75BA">
        <w:trPr>
          <w:trHeight w:val="20"/>
        </w:trPr>
        <w:tc>
          <w:tcPr>
            <w:tcW w:w="568" w:type="dxa"/>
            <w:vMerge w:val="restart"/>
            <w:tcBorders>
              <w:left w:val="single" w:sz="4" w:space="0" w:color="auto"/>
              <w:right w:val="single" w:sz="4" w:space="0" w:color="auto"/>
            </w:tcBorders>
          </w:tcPr>
          <w:p w:rsidR="002C2242" w:rsidRPr="002C2242" w:rsidRDefault="002C2242" w:rsidP="002C2242">
            <w:pPr>
              <w:widowControl w:val="0"/>
              <w:autoSpaceDE w:val="0"/>
              <w:autoSpaceDN w:val="0"/>
              <w:adjustRightInd w:val="0"/>
              <w:ind w:right="-108"/>
              <w:rPr>
                <w:sz w:val="24"/>
                <w:szCs w:val="24"/>
              </w:rPr>
            </w:pPr>
            <w:r w:rsidRPr="002C2242">
              <w:rPr>
                <w:sz w:val="24"/>
                <w:szCs w:val="24"/>
              </w:rPr>
              <w:t>3.1</w:t>
            </w:r>
          </w:p>
        </w:tc>
        <w:tc>
          <w:tcPr>
            <w:tcW w:w="3368" w:type="dxa"/>
            <w:vMerge w:val="restart"/>
            <w:tcBorders>
              <w:left w:val="single" w:sz="4" w:space="0" w:color="auto"/>
              <w:right w:val="single" w:sz="4" w:space="0" w:color="auto"/>
            </w:tcBorders>
          </w:tcPr>
          <w:p w:rsidR="002C2242" w:rsidRPr="002C2242" w:rsidRDefault="002C2242" w:rsidP="002C2242">
            <w:pPr>
              <w:widowControl w:val="0"/>
              <w:autoSpaceDE w:val="0"/>
              <w:autoSpaceDN w:val="0"/>
              <w:adjustRightInd w:val="0"/>
              <w:rPr>
                <w:sz w:val="24"/>
                <w:szCs w:val="24"/>
              </w:rPr>
            </w:pPr>
            <w:r w:rsidRPr="002C2242">
              <w:rPr>
                <w:sz w:val="24"/>
                <w:szCs w:val="24"/>
              </w:rPr>
              <w:t>Оборудование помещений организации социальной сферы и прилегающей к ней территории с учетом доступности для инвалидов:</w:t>
            </w:r>
          </w:p>
          <w:p w:rsidR="002C2242" w:rsidRPr="002C2242" w:rsidRDefault="002C2242" w:rsidP="002C2242">
            <w:pPr>
              <w:widowControl w:val="0"/>
              <w:autoSpaceDE w:val="0"/>
              <w:autoSpaceDN w:val="0"/>
              <w:adjustRightInd w:val="0"/>
              <w:rPr>
                <w:sz w:val="24"/>
                <w:szCs w:val="24"/>
              </w:rPr>
            </w:pPr>
            <w:r w:rsidRPr="002C2242">
              <w:rPr>
                <w:sz w:val="24"/>
                <w:szCs w:val="24"/>
              </w:rPr>
              <w:t>- оборудованных входных групп пандусами (подъемными платформами);</w:t>
            </w:r>
          </w:p>
          <w:p w:rsidR="002C2242" w:rsidRPr="002C2242" w:rsidRDefault="002C2242" w:rsidP="002C2242">
            <w:pPr>
              <w:widowControl w:val="0"/>
              <w:autoSpaceDE w:val="0"/>
              <w:autoSpaceDN w:val="0"/>
              <w:adjustRightInd w:val="0"/>
              <w:rPr>
                <w:sz w:val="24"/>
                <w:szCs w:val="24"/>
              </w:rPr>
            </w:pPr>
            <w:r w:rsidRPr="002C2242">
              <w:rPr>
                <w:sz w:val="24"/>
                <w:szCs w:val="24"/>
              </w:rPr>
              <w:t>- наличие выделенных стоянок для автотранспортных средств инвалидов;</w:t>
            </w:r>
          </w:p>
          <w:p w:rsidR="002C2242" w:rsidRPr="002C2242" w:rsidRDefault="002C2242" w:rsidP="002C2242">
            <w:pPr>
              <w:widowControl w:val="0"/>
              <w:autoSpaceDE w:val="0"/>
              <w:autoSpaceDN w:val="0"/>
              <w:adjustRightInd w:val="0"/>
              <w:rPr>
                <w:sz w:val="24"/>
                <w:szCs w:val="24"/>
              </w:rPr>
            </w:pPr>
            <w:r w:rsidRPr="002C2242">
              <w:rPr>
                <w:sz w:val="24"/>
                <w:szCs w:val="24"/>
              </w:rPr>
              <w:t>- наличие адаптированных лифтов, поручней, расширенных дверных проемов;</w:t>
            </w:r>
          </w:p>
          <w:p w:rsidR="002C2242" w:rsidRPr="002C2242" w:rsidRDefault="002C2242" w:rsidP="002C2242">
            <w:pPr>
              <w:widowControl w:val="0"/>
              <w:autoSpaceDE w:val="0"/>
              <w:autoSpaceDN w:val="0"/>
              <w:adjustRightInd w:val="0"/>
              <w:rPr>
                <w:sz w:val="24"/>
                <w:szCs w:val="24"/>
              </w:rPr>
            </w:pPr>
            <w:r w:rsidRPr="002C2242">
              <w:rPr>
                <w:sz w:val="24"/>
                <w:szCs w:val="24"/>
              </w:rPr>
              <w:t>- наличие сменных кресел-колясок;</w:t>
            </w:r>
          </w:p>
          <w:p w:rsidR="002C2242" w:rsidRPr="002C2242" w:rsidRDefault="002C2242" w:rsidP="002C2242">
            <w:pPr>
              <w:widowControl w:val="0"/>
              <w:autoSpaceDE w:val="0"/>
              <w:autoSpaceDN w:val="0"/>
              <w:adjustRightInd w:val="0"/>
              <w:rPr>
                <w:sz w:val="24"/>
                <w:szCs w:val="24"/>
              </w:rPr>
            </w:pPr>
            <w:r w:rsidRPr="002C2242">
              <w:rPr>
                <w:sz w:val="24"/>
                <w:szCs w:val="24"/>
              </w:rPr>
              <w:t>- наличие специально оборудованных санитарно-гигиенических помещений в организации социальной сферы.</w:t>
            </w:r>
            <w:r w:rsidR="002E114D">
              <w:rPr>
                <w:sz w:val="24"/>
                <w:szCs w:val="24"/>
              </w:rPr>
              <w:t xml:space="preserve"> </w:t>
            </w:r>
            <w:r w:rsidRPr="002C2242">
              <w:rPr>
                <w:b/>
                <w:sz w:val="28"/>
                <w:szCs w:val="28"/>
              </w:rPr>
              <w:t>(</w:t>
            </w:r>
            <w:proofErr w:type="spellStart"/>
            <w:r w:rsidRPr="002C2242">
              <w:rPr>
                <w:b/>
                <w:sz w:val="28"/>
                <w:szCs w:val="28"/>
              </w:rPr>
              <w:t>П</w:t>
            </w:r>
            <w:r w:rsidRPr="002C2242">
              <w:rPr>
                <w:b/>
                <w:sz w:val="28"/>
                <w:szCs w:val="28"/>
                <w:vertAlign w:val="superscript"/>
              </w:rPr>
              <w:t>орг</w:t>
            </w:r>
            <w:r w:rsidRPr="002C2242">
              <w:rPr>
                <w:b/>
                <w:sz w:val="28"/>
                <w:szCs w:val="28"/>
                <w:vertAlign w:val="subscript"/>
              </w:rPr>
              <w:t>дост</w:t>
            </w:r>
            <w:proofErr w:type="spellEnd"/>
            <w:r w:rsidRPr="002C2242">
              <w:rPr>
                <w:b/>
                <w:sz w:val="28"/>
                <w:szCs w:val="28"/>
              </w:rPr>
              <w:t>)</w:t>
            </w:r>
          </w:p>
        </w:tc>
        <w:tc>
          <w:tcPr>
            <w:tcW w:w="904" w:type="dxa"/>
            <w:vMerge w:val="restart"/>
            <w:tcBorders>
              <w:left w:val="single" w:sz="4" w:space="0" w:color="auto"/>
              <w:right w:val="single" w:sz="4" w:space="0" w:color="auto"/>
            </w:tcBorders>
          </w:tcPr>
          <w:p w:rsidR="002C2242" w:rsidRPr="002C2242" w:rsidRDefault="002C2242" w:rsidP="002C2242">
            <w:pPr>
              <w:widowControl w:val="0"/>
              <w:autoSpaceDE w:val="0"/>
              <w:autoSpaceDN w:val="0"/>
              <w:adjustRightInd w:val="0"/>
              <w:jc w:val="center"/>
              <w:rPr>
                <w:sz w:val="24"/>
                <w:szCs w:val="24"/>
              </w:rPr>
            </w:pPr>
            <w:r w:rsidRPr="002C2242">
              <w:rPr>
                <w:sz w:val="24"/>
                <w:szCs w:val="24"/>
              </w:rPr>
              <w:t>0,3</w:t>
            </w:r>
          </w:p>
        </w:tc>
        <w:tc>
          <w:tcPr>
            <w:tcW w:w="3685" w:type="dxa"/>
            <w:vMerge w:val="restart"/>
            <w:tcBorders>
              <w:top w:val="single" w:sz="4" w:space="0" w:color="auto"/>
              <w:left w:val="single" w:sz="4" w:space="0" w:color="auto"/>
              <w:right w:val="single" w:sz="4" w:space="0" w:color="auto"/>
            </w:tcBorders>
          </w:tcPr>
          <w:p w:rsidR="002C2242" w:rsidRPr="002C2242" w:rsidRDefault="002C2242" w:rsidP="002C2242">
            <w:pPr>
              <w:widowControl w:val="0"/>
              <w:autoSpaceDE w:val="0"/>
              <w:autoSpaceDN w:val="0"/>
              <w:adjustRightInd w:val="0"/>
              <w:rPr>
                <w:sz w:val="24"/>
                <w:szCs w:val="24"/>
              </w:rPr>
            </w:pPr>
            <w:r w:rsidRPr="002C2242">
              <w:rPr>
                <w:sz w:val="24"/>
                <w:szCs w:val="24"/>
              </w:rPr>
              <w:t>3.1.1. Наличие в помещениях организации социальной сферы и на прилегающей к ней территории:</w:t>
            </w:r>
          </w:p>
          <w:p w:rsidR="002C2242" w:rsidRPr="002C2242" w:rsidRDefault="002C2242" w:rsidP="002C2242">
            <w:pPr>
              <w:widowControl w:val="0"/>
              <w:autoSpaceDE w:val="0"/>
              <w:autoSpaceDN w:val="0"/>
              <w:adjustRightInd w:val="0"/>
              <w:rPr>
                <w:sz w:val="24"/>
                <w:szCs w:val="24"/>
              </w:rPr>
            </w:pPr>
            <w:r w:rsidRPr="002C2242">
              <w:rPr>
                <w:sz w:val="24"/>
                <w:szCs w:val="24"/>
              </w:rPr>
              <w:t>1)</w:t>
            </w:r>
            <w:r w:rsidR="002E114D">
              <w:rPr>
                <w:sz w:val="24"/>
                <w:szCs w:val="24"/>
              </w:rPr>
              <w:t xml:space="preserve"> </w:t>
            </w:r>
            <w:r w:rsidRPr="002C2242">
              <w:rPr>
                <w:sz w:val="24"/>
                <w:szCs w:val="24"/>
              </w:rPr>
              <w:t>оборудованных входных групп пандусами (подъемными платформами);</w:t>
            </w:r>
          </w:p>
          <w:p w:rsidR="002C2242" w:rsidRPr="002C2242" w:rsidRDefault="002C2242" w:rsidP="002C2242">
            <w:pPr>
              <w:widowControl w:val="0"/>
              <w:autoSpaceDE w:val="0"/>
              <w:autoSpaceDN w:val="0"/>
              <w:adjustRightInd w:val="0"/>
              <w:rPr>
                <w:sz w:val="24"/>
                <w:szCs w:val="24"/>
              </w:rPr>
            </w:pPr>
            <w:r w:rsidRPr="002C2242">
              <w:rPr>
                <w:sz w:val="24"/>
                <w:szCs w:val="24"/>
              </w:rPr>
              <w:t>2) выделенных стоянок для автотранспортных средств инвалидов;</w:t>
            </w:r>
          </w:p>
          <w:p w:rsidR="002C2242" w:rsidRPr="002C2242" w:rsidRDefault="002C2242" w:rsidP="002C2242">
            <w:pPr>
              <w:widowControl w:val="0"/>
              <w:autoSpaceDE w:val="0"/>
              <w:autoSpaceDN w:val="0"/>
              <w:adjustRightInd w:val="0"/>
              <w:rPr>
                <w:sz w:val="24"/>
                <w:szCs w:val="24"/>
              </w:rPr>
            </w:pPr>
            <w:r w:rsidRPr="002C2242">
              <w:rPr>
                <w:sz w:val="24"/>
                <w:szCs w:val="24"/>
              </w:rPr>
              <w:t>3) адаптированных лифтов, поручней, расширенных дверных проемов;</w:t>
            </w:r>
          </w:p>
          <w:p w:rsidR="002C2242" w:rsidRPr="002C2242" w:rsidRDefault="002C2242" w:rsidP="002C2242">
            <w:pPr>
              <w:widowControl w:val="0"/>
              <w:autoSpaceDE w:val="0"/>
              <w:autoSpaceDN w:val="0"/>
              <w:adjustRightInd w:val="0"/>
              <w:rPr>
                <w:sz w:val="24"/>
                <w:szCs w:val="24"/>
              </w:rPr>
            </w:pPr>
            <w:r w:rsidRPr="002C2242">
              <w:rPr>
                <w:sz w:val="24"/>
                <w:szCs w:val="24"/>
              </w:rPr>
              <w:t>4) сменных кресел-колясок;</w:t>
            </w:r>
          </w:p>
          <w:p w:rsidR="002C2242" w:rsidRPr="002C2242" w:rsidRDefault="002C2242" w:rsidP="002C2242">
            <w:pPr>
              <w:widowControl w:val="0"/>
              <w:autoSpaceDE w:val="0"/>
              <w:autoSpaceDN w:val="0"/>
              <w:adjustRightInd w:val="0"/>
              <w:rPr>
                <w:sz w:val="24"/>
                <w:szCs w:val="24"/>
              </w:rPr>
            </w:pPr>
            <w:r w:rsidRPr="002C2242">
              <w:rPr>
                <w:sz w:val="24"/>
                <w:szCs w:val="24"/>
              </w:rPr>
              <w:t>5) специально оборудованных санитарно-гигиенических помещений в организации социальной сферы.</w:t>
            </w:r>
          </w:p>
        </w:tc>
        <w:tc>
          <w:tcPr>
            <w:tcW w:w="4678" w:type="dxa"/>
            <w:tcBorders>
              <w:left w:val="single" w:sz="4" w:space="0" w:color="auto"/>
              <w:right w:val="single" w:sz="4" w:space="0" w:color="auto"/>
            </w:tcBorders>
          </w:tcPr>
          <w:p w:rsidR="002C2242" w:rsidRPr="002C2242" w:rsidRDefault="002C2242" w:rsidP="002C2242">
            <w:pPr>
              <w:widowControl w:val="0"/>
              <w:autoSpaceDE w:val="0"/>
              <w:autoSpaceDN w:val="0"/>
              <w:adjustRightInd w:val="0"/>
              <w:rPr>
                <w:sz w:val="24"/>
                <w:szCs w:val="24"/>
              </w:rPr>
            </w:pPr>
            <w:r w:rsidRPr="002C2242">
              <w:rPr>
                <w:sz w:val="24"/>
                <w:szCs w:val="24"/>
              </w:rPr>
              <w:t>- отсутствуют условия доступности для инвалидов</w:t>
            </w:r>
          </w:p>
        </w:tc>
        <w:tc>
          <w:tcPr>
            <w:tcW w:w="1418" w:type="dxa"/>
            <w:tcBorders>
              <w:left w:val="single" w:sz="4" w:space="0" w:color="auto"/>
              <w:right w:val="single" w:sz="4" w:space="0" w:color="auto"/>
            </w:tcBorders>
          </w:tcPr>
          <w:p w:rsidR="002C2242" w:rsidRPr="002C2242" w:rsidRDefault="002C2242" w:rsidP="002C2242">
            <w:pPr>
              <w:widowControl w:val="0"/>
              <w:autoSpaceDE w:val="0"/>
              <w:autoSpaceDN w:val="0"/>
              <w:adjustRightInd w:val="0"/>
              <w:jc w:val="center"/>
              <w:rPr>
                <w:sz w:val="24"/>
                <w:szCs w:val="24"/>
              </w:rPr>
            </w:pPr>
            <w:r w:rsidRPr="002C2242">
              <w:rPr>
                <w:sz w:val="24"/>
                <w:szCs w:val="24"/>
              </w:rPr>
              <w:t>0 баллов</w:t>
            </w:r>
          </w:p>
        </w:tc>
        <w:tc>
          <w:tcPr>
            <w:tcW w:w="1363" w:type="dxa"/>
            <w:vMerge w:val="restart"/>
            <w:tcBorders>
              <w:left w:val="single" w:sz="4" w:space="0" w:color="auto"/>
              <w:right w:val="single" w:sz="4" w:space="0" w:color="auto"/>
            </w:tcBorders>
          </w:tcPr>
          <w:p w:rsidR="002C2242" w:rsidRPr="002C2242" w:rsidRDefault="002C2242" w:rsidP="002C2242">
            <w:pPr>
              <w:widowControl w:val="0"/>
              <w:autoSpaceDE w:val="0"/>
              <w:autoSpaceDN w:val="0"/>
              <w:adjustRightInd w:val="0"/>
              <w:jc w:val="center"/>
              <w:rPr>
                <w:sz w:val="24"/>
                <w:szCs w:val="24"/>
              </w:rPr>
            </w:pPr>
            <w:r w:rsidRPr="002C2242">
              <w:rPr>
                <w:sz w:val="24"/>
                <w:szCs w:val="24"/>
              </w:rPr>
              <w:t>100 баллов</w:t>
            </w:r>
          </w:p>
          <w:p w:rsidR="002C2242" w:rsidRPr="002C2242" w:rsidRDefault="002C2242" w:rsidP="002C2242">
            <w:pPr>
              <w:widowControl w:val="0"/>
              <w:autoSpaceDE w:val="0"/>
              <w:autoSpaceDN w:val="0"/>
              <w:adjustRightInd w:val="0"/>
              <w:jc w:val="center"/>
              <w:rPr>
                <w:sz w:val="24"/>
                <w:szCs w:val="24"/>
              </w:rPr>
            </w:pPr>
          </w:p>
          <w:p w:rsidR="002C2242" w:rsidRPr="002C2242" w:rsidRDefault="002C2242" w:rsidP="002C2242">
            <w:pPr>
              <w:widowControl w:val="0"/>
              <w:autoSpaceDE w:val="0"/>
              <w:autoSpaceDN w:val="0"/>
              <w:adjustRightInd w:val="0"/>
              <w:jc w:val="center"/>
              <w:rPr>
                <w:color w:val="000000"/>
                <w:sz w:val="24"/>
                <w:szCs w:val="24"/>
              </w:rPr>
            </w:pPr>
            <w:r w:rsidRPr="002C2242">
              <w:rPr>
                <w:color w:val="000000"/>
                <w:sz w:val="24"/>
                <w:szCs w:val="24"/>
              </w:rPr>
              <w:t>Для расчета</w:t>
            </w:r>
            <w:r w:rsidR="002E114D">
              <w:rPr>
                <w:color w:val="000000"/>
                <w:sz w:val="24"/>
                <w:szCs w:val="24"/>
              </w:rPr>
              <w:t xml:space="preserve"> </w:t>
            </w:r>
            <w:r w:rsidRPr="002C2242">
              <w:rPr>
                <w:color w:val="000000"/>
                <w:sz w:val="24"/>
                <w:szCs w:val="24"/>
              </w:rPr>
              <w:t>формула (3.1)</w:t>
            </w:r>
          </w:p>
          <w:p w:rsidR="002C2242" w:rsidRPr="002C2242" w:rsidRDefault="002C2242" w:rsidP="002C2242">
            <w:pPr>
              <w:widowControl w:val="0"/>
              <w:autoSpaceDE w:val="0"/>
              <w:autoSpaceDN w:val="0"/>
              <w:adjustRightInd w:val="0"/>
              <w:jc w:val="center"/>
              <w:rPr>
                <w:sz w:val="24"/>
                <w:szCs w:val="24"/>
              </w:rPr>
            </w:pPr>
            <w:r w:rsidRPr="002C2242">
              <w:rPr>
                <w:color w:val="000000"/>
                <w:sz w:val="24"/>
                <w:szCs w:val="24"/>
              </w:rPr>
              <w:t>Единого порядка</w:t>
            </w:r>
          </w:p>
        </w:tc>
      </w:tr>
      <w:tr w:rsidR="002C2242" w:rsidRPr="002C2242" w:rsidTr="008A75BA">
        <w:trPr>
          <w:trHeight w:val="20"/>
        </w:trPr>
        <w:tc>
          <w:tcPr>
            <w:tcW w:w="568" w:type="dxa"/>
            <w:vMerge/>
            <w:tcBorders>
              <w:left w:val="single" w:sz="4" w:space="0" w:color="auto"/>
              <w:right w:val="single" w:sz="4" w:space="0" w:color="auto"/>
            </w:tcBorders>
          </w:tcPr>
          <w:p w:rsidR="002C2242" w:rsidRPr="002C2242" w:rsidRDefault="002C2242" w:rsidP="002C2242">
            <w:pPr>
              <w:widowControl w:val="0"/>
              <w:autoSpaceDE w:val="0"/>
              <w:autoSpaceDN w:val="0"/>
              <w:adjustRightInd w:val="0"/>
              <w:ind w:right="-108"/>
              <w:rPr>
                <w:sz w:val="24"/>
                <w:szCs w:val="24"/>
              </w:rPr>
            </w:pPr>
          </w:p>
        </w:tc>
        <w:tc>
          <w:tcPr>
            <w:tcW w:w="3368" w:type="dxa"/>
            <w:vMerge/>
            <w:tcBorders>
              <w:left w:val="single" w:sz="4" w:space="0" w:color="auto"/>
              <w:right w:val="single" w:sz="4" w:space="0" w:color="auto"/>
            </w:tcBorders>
          </w:tcPr>
          <w:p w:rsidR="002C2242" w:rsidRPr="002C2242" w:rsidRDefault="002C2242" w:rsidP="002C2242">
            <w:pPr>
              <w:widowControl w:val="0"/>
              <w:autoSpaceDE w:val="0"/>
              <w:autoSpaceDN w:val="0"/>
              <w:adjustRightInd w:val="0"/>
              <w:rPr>
                <w:sz w:val="24"/>
                <w:szCs w:val="24"/>
              </w:rPr>
            </w:pPr>
          </w:p>
        </w:tc>
        <w:tc>
          <w:tcPr>
            <w:tcW w:w="904" w:type="dxa"/>
            <w:vMerge/>
            <w:tcBorders>
              <w:left w:val="single" w:sz="4" w:space="0" w:color="auto"/>
              <w:right w:val="single" w:sz="4" w:space="0" w:color="auto"/>
            </w:tcBorders>
          </w:tcPr>
          <w:p w:rsidR="002C2242" w:rsidRPr="002C2242" w:rsidRDefault="002C2242" w:rsidP="002C2242">
            <w:pPr>
              <w:widowControl w:val="0"/>
              <w:autoSpaceDE w:val="0"/>
              <w:autoSpaceDN w:val="0"/>
              <w:adjustRightInd w:val="0"/>
              <w:rPr>
                <w:sz w:val="24"/>
                <w:szCs w:val="24"/>
              </w:rPr>
            </w:pPr>
          </w:p>
        </w:tc>
        <w:tc>
          <w:tcPr>
            <w:tcW w:w="3685" w:type="dxa"/>
            <w:vMerge/>
            <w:tcBorders>
              <w:left w:val="single" w:sz="4" w:space="0" w:color="auto"/>
              <w:right w:val="single" w:sz="4" w:space="0" w:color="auto"/>
            </w:tcBorders>
          </w:tcPr>
          <w:p w:rsidR="002C2242" w:rsidRPr="002C2242" w:rsidRDefault="002C2242" w:rsidP="002C2242">
            <w:pPr>
              <w:widowControl w:val="0"/>
              <w:autoSpaceDE w:val="0"/>
              <w:autoSpaceDN w:val="0"/>
              <w:adjustRightInd w:val="0"/>
              <w:rPr>
                <w:sz w:val="24"/>
                <w:szCs w:val="24"/>
              </w:rPr>
            </w:pPr>
          </w:p>
        </w:tc>
        <w:tc>
          <w:tcPr>
            <w:tcW w:w="4678" w:type="dxa"/>
            <w:tcBorders>
              <w:left w:val="single" w:sz="4" w:space="0" w:color="auto"/>
              <w:right w:val="single" w:sz="4" w:space="0" w:color="auto"/>
            </w:tcBorders>
            <w:vAlign w:val="center"/>
          </w:tcPr>
          <w:p w:rsidR="002C2242" w:rsidRPr="002C2242" w:rsidRDefault="002C2242" w:rsidP="002C2242">
            <w:pPr>
              <w:widowControl w:val="0"/>
              <w:autoSpaceDE w:val="0"/>
              <w:autoSpaceDN w:val="0"/>
              <w:adjustRightInd w:val="0"/>
              <w:rPr>
                <w:sz w:val="24"/>
                <w:szCs w:val="24"/>
              </w:rPr>
            </w:pPr>
            <w:r w:rsidRPr="002C2242">
              <w:rPr>
                <w:sz w:val="24"/>
                <w:szCs w:val="24"/>
              </w:rPr>
              <w:t xml:space="preserve">- </w:t>
            </w:r>
            <w:r w:rsidRPr="002C2242">
              <w:rPr>
                <w:b/>
                <w:sz w:val="24"/>
                <w:szCs w:val="24"/>
              </w:rPr>
              <w:t>количество условий доступности организации</w:t>
            </w:r>
            <w:r w:rsidRPr="002C2242">
              <w:rPr>
                <w:sz w:val="24"/>
                <w:szCs w:val="24"/>
              </w:rPr>
              <w:t xml:space="preserve"> для инвалидов (от одного до четырех)</w:t>
            </w:r>
            <w:r w:rsidR="002E114D">
              <w:rPr>
                <w:sz w:val="24"/>
                <w:szCs w:val="24"/>
              </w:rPr>
              <w:t xml:space="preserve"> </w:t>
            </w:r>
            <w:r w:rsidRPr="002C2242">
              <w:rPr>
                <w:b/>
                <w:sz w:val="28"/>
                <w:szCs w:val="28"/>
              </w:rPr>
              <w:t>(</w:t>
            </w:r>
            <w:proofErr w:type="spellStart"/>
            <w:r w:rsidRPr="002C2242">
              <w:rPr>
                <w:b/>
                <w:sz w:val="28"/>
                <w:szCs w:val="28"/>
              </w:rPr>
              <w:t>С</w:t>
            </w:r>
            <w:r w:rsidRPr="002C2242">
              <w:rPr>
                <w:b/>
                <w:sz w:val="28"/>
                <w:szCs w:val="28"/>
                <w:vertAlign w:val="superscript"/>
              </w:rPr>
              <w:t>орг</w:t>
            </w:r>
            <w:r w:rsidRPr="002C2242">
              <w:rPr>
                <w:b/>
                <w:sz w:val="28"/>
                <w:szCs w:val="28"/>
                <w:vertAlign w:val="subscript"/>
              </w:rPr>
              <w:t>дост</w:t>
            </w:r>
            <w:proofErr w:type="spellEnd"/>
            <w:r w:rsidRPr="002C2242">
              <w:rPr>
                <w:b/>
                <w:sz w:val="28"/>
                <w:szCs w:val="28"/>
              </w:rPr>
              <w:t>)</w:t>
            </w:r>
          </w:p>
        </w:tc>
        <w:tc>
          <w:tcPr>
            <w:tcW w:w="1418" w:type="dxa"/>
            <w:tcBorders>
              <w:left w:val="single" w:sz="4" w:space="0" w:color="auto"/>
              <w:right w:val="single" w:sz="4" w:space="0" w:color="auto"/>
            </w:tcBorders>
          </w:tcPr>
          <w:p w:rsidR="002C2242" w:rsidRPr="002C2242" w:rsidRDefault="002C2242" w:rsidP="002C2242">
            <w:pPr>
              <w:widowControl w:val="0"/>
              <w:autoSpaceDE w:val="0"/>
              <w:autoSpaceDN w:val="0"/>
              <w:adjustRightInd w:val="0"/>
              <w:jc w:val="center"/>
              <w:rPr>
                <w:color w:val="000000"/>
                <w:sz w:val="24"/>
                <w:szCs w:val="24"/>
              </w:rPr>
            </w:pPr>
            <w:r w:rsidRPr="002C2242">
              <w:rPr>
                <w:color w:val="000000"/>
                <w:sz w:val="24"/>
                <w:szCs w:val="24"/>
              </w:rPr>
              <w:t>по 20 баллов за каждое условие</w:t>
            </w:r>
          </w:p>
          <w:p w:rsidR="002C2242" w:rsidRPr="002C2242" w:rsidRDefault="002C2242" w:rsidP="002C2242">
            <w:pPr>
              <w:widowControl w:val="0"/>
              <w:autoSpaceDE w:val="0"/>
              <w:autoSpaceDN w:val="0"/>
              <w:adjustRightInd w:val="0"/>
              <w:jc w:val="center"/>
              <w:rPr>
                <w:sz w:val="24"/>
                <w:szCs w:val="24"/>
              </w:rPr>
            </w:pPr>
            <w:r w:rsidRPr="002C2242">
              <w:rPr>
                <w:b/>
                <w:sz w:val="28"/>
                <w:szCs w:val="28"/>
              </w:rPr>
              <w:t>(</w:t>
            </w:r>
            <w:proofErr w:type="spellStart"/>
            <w:r w:rsidRPr="002C2242">
              <w:rPr>
                <w:b/>
                <w:sz w:val="28"/>
                <w:szCs w:val="28"/>
              </w:rPr>
              <w:t>Т</w:t>
            </w:r>
            <w:r w:rsidRPr="002C2242">
              <w:rPr>
                <w:b/>
                <w:sz w:val="28"/>
                <w:szCs w:val="28"/>
                <w:vertAlign w:val="superscript"/>
              </w:rPr>
              <w:t>орг</w:t>
            </w:r>
            <w:r w:rsidRPr="002C2242">
              <w:rPr>
                <w:b/>
                <w:sz w:val="28"/>
                <w:szCs w:val="28"/>
                <w:vertAlign w:val="subscript"/>
              </w:rPr>
              <w:t>дост</w:t>
            </w:r>
            <w:proofErr w:type="spellEnd"/>
            <w:r w:rsidRPr="002C2242">
              <w:rPr>
                <w:b/>
                <w:sz w:val="28"/>
                <w:szCs w:val="28"/>
              </w:rPr>
              <w:t>)</w:t>
            </w:r>
          </w:p>
        </w:tc>
        <w:tc>
          <w:tcPr>
            <w:tcW w:w="1363" w:type="dxa"/>
            <w:vMerge/>
            <w:tcBorders>
              <w:left w:val="single" w:sz="4" w:space="0" w:color="auto"/>
              <w:right w:val="single" w:sz="4" w:space="0" w:color="auto"/>
            </w:tcBorders>
          </w:tcPr>
          <w:p w:rsidR="002C2242" w:rsidRPr="002C2242" w:rsidRDefault="002C2242" w:rsidP="002C2242">
            <w:pPr>
              <w:widowControl w:val="0"/>
              <w:autoSpaceDE w:val="0"/>
              <w:autoSpaceDN w:val="0"/>
              <w:adjustRightInd w:val="0"/>
              <w:jc w:val="center"/>
              <w:rPr>
                <w:sz w:val="24"/>
                <w:szCs w:val="24"/>
              </w:rPr>
            </w:pPr>
          </w:p>
        </w:tc>
      </w:tr>
      <w:tr w:rsidR="002C2242" w:rsidRPr="002C2242" w:rsidTr="008A75BA">
        <w:trPr>
          <w:trHeight w:val="20"/>
        </w:trPr>
        <w:tc>
          <w:tcPr>
            <w:tcW w:w="568" w:type="dxa"/>
            <w:vMerge/>
            <w:tcBorders>
              <w:left w:val="single" w:sz="4" w:space="0" w:color="auto"/>
              <w:right w:val="single" w:sz="4" w:space="0" w:color="auto"/>
            </w:tcBorders>
          </w:tcPr>
          <w:p w:rsidR="002C2242" w:rsidRPr="002C2242" w:rsidRDefault="002C2242" w:rsidP="002C2242">
            <w:pPr>
              <w:widowControl w:val="0"/>
              <w:autoSpaceDE w:val="0"/>
              <w:autoSpaceDN w:val="0"/>
              <w:adjustRightInd w:val="0"/>
              <w:ind w:right="-108"/>
              <w:rPr>
                <w:sz w:val="24"/>
                <w:szCs w:val="24"/>
              </w:rPr>
            </w:pPr>
          </w:p>
        </w:tc>
        <w:tc>
          <w:tcPr>
            <w:tcW w:w="3368" w:type="dxa"/>
            <w:vMerge/>
            <w:tcBorders>
              <w:left w:val="single" w:sz="4" w:space="0" w:color="auto"/>
              <w:right w:val="single" w:sz="4" w:space="0" w:color="auto"/>
            </w:tcBorders>
          </w:tcPr>
          <w:p w:rsidR="002C2242" w:rsidRPr="002C2242" w:rsidRDefault="002C2242" w:rsidP="002C2242">
            <w:pPr>
              <w:widowControl w:val="0"/>
              <w:autoSpaceDE w:val="0"/>
              <w:autoSpaceDN w:val="0"/>
              <w:adjustRightInd w:val="0"/>
              <w:rPr>
                <w:sz w:val="24"/>
                <w:szCs w:val="24"/>
              </w:rPr>
            </w:pPr>
          </w:p>
        </w:tc>
        <w:tc>
          <w:tcPr>
            <w:tcW w:w="904" w:type="dxa"/>
            <w:vMerge/>
            <w:tcBorders>
              <w:left w:val="single" w:sz="4" w:space="0" w:color="auto"/>
              <w:right w:val="single" w:sz="4" w:space="0" w:color="auto"/>
            </w:tcBorders>
          </w:tcPr>
          <w:p w:rsidR="002C2242" w:rsidRPr="002C2242" w:rsidRDefault="002C2242" w:rsidP="002C2242">
            <w:pPr>
              <w:widowControl w:val="0"/>
              <w:autoSpaceDE w:val="0"/>
              <w:autoSpaceDN w:val="0"/>
              <w:adjustRightInd w:val="0"/>
              <w:rPr>
                <w:sz w:val="24"/>
                <w:szCs w:val="24"/>
              </w:rPr>
            </w:pPr>
          </w:p>
        </w:tc>
        <w:tc>
          <w:tcPr>
            <w:tcW w:w="3685" w:type="dxa"/>
            <w:vMerge/>
            <w:tcBorders>
              <w:left w:val="single" w:sz="4" w:space="0" w:color="auto"/>
              <w:right w:val="single" w:sz="4" w:space="0" w:color="auto"/>
            </w:tcBorders>
          </w:tcPr>
          <w:p w:rsidR="002C2242" w:rsidRPr="002C2242" w:rsidRDefault="002C2242" w:rsidP="002C2242">
            <w:pPr>
              <w:widowControl w:val="0"/>
              <w:autoSpaceDE w:val="0"/>
              <w:autoSpaceDN w:val="0"/>
              <w:adjustRightInd w:val="0"/>
              <w:rPr>
                <w:sz w:val="24"/>
                <w:szCs w:val="24"/>
              </w:rPr>
            </w:pPr>
          </w:p>
        </w:tc>
        <w:tc>
          <w:tcPr>
            <w:tcW w:w="4678" w:type="dxa"/>
            <w:tcBorders>
              <w:left w:val="single" w:sz="4" w:space="0" w:color="auto"/>
              <w:right w:val="single" w:sz="4" w:space="0" w:color="auto"/>
            </w:tcBorders>
          </w:tcPr>
          <w:p w:rsidR="002C2242" w:rsidRPr="002C2242" w:rsidRDefault="002C2242" w:rsidP="002C2242">
            <w:pPr>
              <w:widowControl w:val="0"/>
              <w:autoSpaceDE w:val="0"/>
              <w:autoSpaceDN w:val="0"/>
              <w:adjustRightInd w:val="0"/>
              <w:rPr>
                <w:sz w:val="24"/>
                <w:szCs w:val="24"/>
              </w:rPr>
            </w:pPr>
            <w:r w:rsidRPr="002C2242">
              <w:rPr>
                <w:sz w:val="24"/>
                <w:szCs w:val="24"/>
              </w:rPr>
              <w:t>- наличие пяти и более условий доступности для инвалидов</w:t>
            </w:r>
          </w:p>
        </w:tc>
        <w:tc>
          <w:tcPr>
            <w:tcW w:w="1418" w:type="dxa"/>
            <w:tcBorders>
              <w:left w:val="single" w:sz="4" w:space="0" w:color="auto"/>
              <w:right w:val="single" w:sz="4" w:space="0" w:color="auto"/>
            </w:tcBorders>
          </w:tcPr>
          <w:p w:rsidR="002C2242" w:rsidRPr="002C2242" w:rsidRDefault="002C2242" w:rsidP="002C2242">
            <w:pPr>
              <w:widowControl w:val="0"/>
              <w:autoSpaceDE w:val="0"/>
              <w:autoSpaceDN w:val="0"/>
              <w:adjustRightInd w:val="0"/>
              <w:jc w:val="center"/>
              <w:rPr>
                <w:sz w:val="24"/>
                <w:szCs w:val="24"/>
              </w:rPr>
            </w:pPr>
            <w:r w:rsidRPr="002C2242">
              <w:rPr>
                <w:sz w:val="24"/>
                <w:szCs w:val="24"/>
              </w:rPr>
              <w:t>100 баллов</w:t>
            </w:r>
          </w:p>
        </w:tc>
        <w:tc>
          <w:tcPr>
            <w:tcW w:w="1363" w:type="dxa"/>
            <w:vMerge/>
            <w:tcBorders>
              <w:left w:val="single" w:sz="4" w:space="0" w:color="auto"/>
              <w:right w:val="single" w:sz="4" w:space="0" w:color="auto"/>
            </w:tcBorders>
          </w:tcPr>
          <w:p w:rsidR="002C2242" w:rsidRPr="002C2242" w:rsidRDefault="002C2242" w:rsidP="002C2242">
            <w:pPr>
              <w:widowControl w:val="0"/>
              <w:autoSpaceDE w:val="0"/>
              <w:autoSpaceDN w:val="0"/>
              <w:adjustRightInd w:val="0"/>
              <w:jc w:val="center"/>
              <w:rPr>
                <w:sz w:val="24"/>
                <w:szCs w:val="24"/>
              </w:rPr>
            </w:pPr>
          </w:p>
        </w:tc>
      </w:tr>
      <w:tr w:rsidR="002C2242" w:rsidRPr="002C2242" w:rsidTr="008A75BA">
        <w:trPr>
          <w:trHeight w:val="20"/>
        </w:trPr>
        <w:tc>
          <w:tcPr>
            <w:tcW w:w="15984" w:type="dxa"/>
            <w:gridSpan w:val="7"/>
            <w:tcBorders>
              <w:left w:val="single" w:sz="4" w:space="0" w:color="auto"/>
              <w:right w:val="single" w:sz="4" w:space="0" w:color="auto"/>
            </w:tcBorders>
          </w:tcPr>
          <w:p w:rsidR="002C2242" w:rsidRPr="002C2242" w:rsidRDefault="002C2242" w:rsidP="002C2242">
            <w:pPr>
              <w:jc w:val="center"/>
              <w:rPr>
                <w:b/>
                <w:sz w:val="28"/>
                <w:szCs w:val="28"/>
              </w:rPr>
            </w:pPr>
          </w:p>
          <w:p w:rsidR="002C2242" w:rsidRPr="002C2242" w:rsidRDefault="002C2242" w:rsidP="002C2242">
            <w:pPr>
              <w:jc w:val="center"/>
              <w:rPr>
                <w:b/>
                <w:sz w:val="28"/>
                <w:szCs w:val="28"/>
              </w:rPr>
            </w:pPr>
            <w:proofErr w:type="spellStart"/>
            <w:r w:rsidRPr="002C2242">
              <w:rPr>
                <w:b/>
                <w:sz w:val="28"/>
                <w:szCs w:val="28"/>
              </w:rPr>
              <w:t>П</w:t>
            </w:r>
            <w:r w:rsidRPr="002C2242">
              <w:rPr>
                <w:b/>
                <w:sz w:val="28"/>
                <w:szCs w:val="28"/>
                <w:vertAlign w:val="superscript"/>
              </w:rPr>
              <w:t>орг</w:t>
            </w:r>
            <w:r w:rsidRPr="002C2242">
              <w:rPr>
                <w:b/>
                <w:sz w:val="28"/>
                <w:szCs w:val="28"/>
                <w:vertAlign w:val="subscript"/>
              </w:rPr>
              <w:t>дост</w:t>
            </w:r>
            <w:proofErr w:type="spellEnd"/>
            <w:r w:rsidRPr="002C2242">
              <w:rPr>
                <w:b/>
                <w:sz w:val="28"/>
                <w:szCs w:val="28"/>
              </w:rPr>
              <w:t xml:space="preserve"> = </w:t>
            </w:r>
            <w:proofErr w:type="spellStart"/>
            <w:r w:rsidRPr="002C2242">
              <w:rPr>
                <w:b/>
                <w:sz w:val="28"/>
                <w:szCs w:val="28"/>
              </w:rPr>
              <w:t>Т</w:t>
            </w:r>
            <w:r w:rsidRPr="002C2242">
              <w:rPr>
                <w:b/>
                <w:sz w:val="28"/>
                <w:szCs w:val="28"/>
                <w:vertAlign w:val="superscript"/>
              </w:rPr>
              <w:t>орг</w:t>
            </w:r>
            <w:r w:rsidRPr="002C2242">
              <w:rPr>
                <w:b/>
                <w:sz w:val="28"/>
                <w:szCs w:val="28"/>
                <w:vertAlign w:val="subscript"/>
              </w:rPr>
              <w:t>дост</w:t>
            </w:r>
            <w:proofErr w:type="spellEnd"/>
            <w:r w:rsidRPr="002C2242">
              <w:rPr>
                <w:b/>
                <w:sz w:val="28"/>
                <w:szCs w:val="28"/>
              </w:rPr>
              <w:t xml:space="preserve"> × </w:t>
            </w:r>
            <w:proofErr w:type="spellStart"/>
            <w:r w:rsidRPr="002C2242">
              <w:rPr>
                <w:b/>
                <w:sz w:val="28"/>
                <w:szCs w:val="28"/>
              </w:rPr>
              <w:t>С</w:t>
            </w:r>
            <w:r w:rsidRPr="002C2242">
              <w:rPr>
                <w:b/>
                <w:sz w:val="28"/>
                <w:szCs w:val="28"/>
                <w:vertAlign w:val="superscript"/>
              </w:rPr>
              <w:t>орг</w:t>
            </w:r>
            <w:r w:rsidRPr="002C2242">
              <w:rPr>
                <w:b/>
                <w:sz w:val="28"/>
                <w:szCs w:val="28"/>
                <w:vertAlign w:val="subscript"/>
              </w:rPr>
              <w:t>дост</w:t>
            </w:r>
            <w:proofErr w:type="spellEnd"/>
            <w:r w:rsidRPr="002C2242">
              <w:rPr>
                <w:b/>
                <w:sz w:val="28"/>
                <w:szCs w:val="28"/>
                <w:vertAlign w:val="subscript"/>
              </w:rPr>
              <w:t xml:space="preserve"> </w:t>
            </w:r>
            <w:r w:rsidRPr="002C2242">
              <w:rPr>
                <w:b/>
                <w:sz w:val="28"/>
                <w:szCs w:val="28"/>
              </w:rPr>
              <w:t>,</w:t>
            </w:r>
            <w:r w:rsidRPr="002C2242">
              <w:rPr>
                <w:b/>
                <w:sz w:val="28"/>
                <w:szCs w:val="28"/>
              </w:rPr>
              <w:tab/>
            </w:r>
            <w:r w:rsidRPr="002C2242">
              <w:rPr>
                <w:b/>
                <w:sz w:val="28"/>
                <w:szCs w:val="28"/>
              </w:rPr>
              <w:tab/>
            </w:r>
            <w:r w:rsidRPr="002C2242">
              <w:rPr>
                <w:b/>
                <w:sz w:val="28"/>
                <w:szCs w:val="28"/>
              </w:rPr>
              <w:tab/>
              <w:t>(3.1)</w:t>
            </w:r>
          </w:p>
          <w:p w:rsidR="002C2242" w:rsidRPr="002C2242" w:rsidRDefault="002C2242" w:rsidP="002C2242">
            <w:pPr>
              <w:ind w:left="709"/>
              <w:jc w:val="both"/>
              <w:rPr>
                <w:sz w:val="24"/>
                <w:szCs w:val="28"/>
              </w:rPr>
            </w:pPr>
          </w:p>
          <w:p w:rsidR="002C2242" w:rsidRDefault="002C2242" w:rsidP="002C2242">
            <w:pPr>
              <w:ind w:left="709"/>
              <w:jc w:val="both"/>
              <w:rPr>
                <w:sz w:val="24"/>
                <w:szCs w:val="28"/>
              </w:rPr>
            </w:pPr>
          </w:p>
          <w:p w:rsidR="00A650FC" w:rsidRPr="002C2242" w:rsidRDefault="00A650FC" w:rsidP="002C2242">
            <w:pPr>
              <w:ind w:left="709"/>
              <w:jc w:val="both"/>
              <w:rPr>
                <w:sz w:val="24"/>
                <w:szCs w:val="28"/>
              </w:rPr>
            </w:pPr>
          </w:p>
          <w:p w:rsidR="002C2242" w:rsidRPr="002C2242" w:rsidRDefault="002C2242" w:rsidP="002C2242">
            <w:pPr>
              <w:ind w:left="709"/>
              <w:jc w:val="both"/>
              <w:rPr>
                <w:sz w:val="24"/>
                <w:szCs w:val="28"/>
              </w:rPr>
            </w:pPr>
            <w:r w:rsidRPr="002C2242">
              <w:rPr>
                <w:sz w:val="24"/>
                <w:szCs w:val="28"/>
              </w:rPr>
              <w:t>где:</w:t>
            </w:r>
          </w:p>
          <w:p w:rsidR="002C2242" w:rsidRPr="002C2242" w:rsidRDefault="002C2242" w:rsidP="002C2242">
            <w:pPr>
              <w:ind w:firstLine="709"/>
              <w:jc w:val="both"/>
              <w:rPr>
                <w:sz w:val="24"/>
                <w:szCs w:val="28"/>
              </w:rPr>
            </w:pPr>
            <w:proofErr w:type="spellStart"/>
            <w:r w:rsidRPr="002C2242">
              <w:rPr>
                <w:b/>
                <w:sz w:val="24"/>
                <w:szCs w:val="28"/>
              </w:rPr>
              <w:lastRenderedPageBreak/>
              <w:t>Т</w:t>
            </w:r>
            <w:r w:rsidRPr="002C2242">
              <w:rPr>
                <w:b/>
                <w:sz w:val="24"/>
                <w:szCs w:val="28"/>
                <w:vertAlign w:val="superscript"/>
              </w:rPr>
              <w:t>орг</w:t>
            </w:r>
            <w:r w:rsidRPr="002C2242">
              <w:rPr>
                <w:b/>
                <w:sz w:val="24"/>
                <w:szCs w:val="28"/>
                <w:vertAlign w:val="subscript"/>
              </w:rPr>
              <w:t>дост</w:t>
            </w:r>
            <w:proofErr w:type="spellEnd"/>
            <w:r w:rsidRPr="002C2242">
              <w:rPr>
                <w:b/>
                <w:sz w:val="24"/>
                <w:szCs w:val="28"/>
              </w:rPr>
              <w:t xml:space="preserve"> </w:t>
            </w:r>
            <w:r w:rsidRPr="002C2242">
              <w:rPr>
                <w:sz w:val="24"/>
                <w:szCs w:val="28"/>
              </w:rPr>
              <w:t>– количество баллов за каждое условие доступности организации для инвалидов (</w:t>
            </w:r>
            <w:r w:rsidRPr="002C2242">
              <w:rPr>
                <w:color w:val="000000"/>
                <w:sz w:val="24"/>
                <w:szCs w:val="28"/>
              </w:rPr>
              <w:t>по 20 баллов за каждое условие)</w:t>
            </w:r>
            <w:r w:rsidRPr="002C2242">
              <w:rPr>
                <w:sz w:val="24"/>
                <w:szCs w:val="28"/>
              </w:rPr>
              <w:t>;</w:t>
            </w:r>
          </w:p>
          <w:p w:rsidR="002C2242" w:rsidRPr="002C2242" w:rsidRDefault="002C2242" w:rsidP="002C2242">
            <w:pPr>
              <w:ind w:firstLine="709"/>
              <w:jc w:val="both"/>
              <w:rPr>
                <w:sz w:val="24"/>
                <w:szCs w:val="28"/>
              </w:rPr>
            </w:pPr>
            <w:proofErr w:type="spellStart"/>
            <w:r w:rsidRPr="002C2242">
              <w:rPr>
                <w:b/>
                <w:sz w:val="24"/>
                <w:szCs w:val="28"/>
              </w:rPr>
              <w:t>С</w:t>
            </w:r>
            <w:r w:rsidRPr="002C2242">
              <w:rPr>
                <w:b/>
                <w:sz w:val="24"/>
                <w:szCs w:val="28"/>
                <w:vertAlign w:val="superscript"/>
              </w:rPr>
              <w:t>орг</w:t>
            </w:r>
            <w:r w:rsidRPr="002C2242">
              <w:rPr>
                <w:b/>
                <w:sz w:val="24"/>
                <w:szCs w:val="28"/>
                <w:vertAlign w:val="subscript"/>
              </w:rPr>
              <w:t>дост</w:t>
            </w:r>
            <w:proofErr w:type="spellEnd"/>
            <w:r w:rsidR="002E114D">
              <w:rPr>
                <w:b/>
                <w:sz w:val="24"/>
                <w:szCs w:val="28"/>
                <w:vertAlign w:val="subscript"/>
              </w:rPr>
              <w:t xml:space="preserve"> </w:t>
            </w:r>
            <w:r w:rsidRPr="002C2242">
              <w:rPr>
                <w:b/>
                <w:sz w:val="24"/>
                <w:szCs w:val="28"/>
              </w:rPr>
              <w:t>–</w:t>
            </w:r>
            <w:r w:rsidRPr="002C2242">
              <w:rPr>
                <w:sz w:val="24"/>
                <w:szCs w:val="28"/>
              </w:rPr>
              <w:t xml:space="preserve"> количество условий доступности организации для инвалидов. </w:t>
            </w:r>
          </w:p>
          <w:p w:rsidR="002C2242" w:rsidRPr="002C2242" w:rsidRDefault="002C2242" w:rsidP="002C2242">
            <w:pPr>
              <w:ind w:firstLine="709"/>
              <w:jc w:val="both"/>
              <w:rPr>
                <w:sz w:val="24"/>
                <w:szCs w:val="28"/>
              </w:rPr>
            </w:pPr>
            <w:r w:rsidRPr="002C2242">
              <w:rPr>
                <w:sz w:val="24"/>
                <w:szCs w:val="28"/>
              </w:rPr>
              <w:t xml:space="preserve">При наличии пяти и более условий доступности услуг для инвалидов показатель оценки качества </w:t>
            </w:r>
            <w:r w:rsidRPr="002C2242">
              <w:rPr>
                <w:b/>
                <w:sz w:val="24"/>
                <w:szCs w:val="28"/>
              </w:rPr>
              <w:t>(</w:t>
            </w:r>
            <w:proofErr w:type="spellStart"/>
            <w:r w:rsidRPr="002C2242">
              <w:rPr>
                <w:b/>
                <w:sz w:val="24"/>
                <w:szCs w:val="28"/>
              </w:rPr>
              <w:t>П</w:t>
            </w:r>
            <w:r w:rsidRPr="002C2242">
              <w:rPr>
                <w:b/>
                <w:sz w:val="24"/>
                <w:szCs w:val="28"/>
                <w:vertAlign w:val="superscript"/>
              </w:rPr>
              <w:t>орг</w:t>
            </w:r>
            <w:r w:rsidRPr="002C2242">
              <w:rPr>
                <w:b/>
                <w:sz w:val="24"/>
                <w:szCs w:val="28"/>
                <w:vertAlign w:val="subscript"/>
              </w:rPr>
              <w:t>дост</w:t>
            </w:r>
            <w:proofErr w:type="spellEnd"/>
            <w:r w:rsidRPr="002C2242">
              <w:rPr>
                <w:b/>
                <w:sz w:val="24"/>
                <w:szCs w:val="28"/>
              </w:rPr>
              <w:t>)</w:t>
            </w:r>
            <w:r w:rsidRPr="002C2242">
              <w:rPr>
                <w:sz w:val="24"/>
                <w:szCs w:val="28"/>
                <w:vertAlign w:val="subscript"/>
              </w:rPr>
              <w:t xml:space="preserve"> </w:t>
            </w:r>
            <w:r w:rsidRPr="002C2242">
              <w:rPr>
                <w:sz w:val="24"/>
                <w:szCs w:val="28"/>
              </w:rPr>
              <w:t>принимает значение 100 баллов</w:t>
            </w:r>
          </w:p>
          <w:p w:rsidR="002C2242" w:rsidRPr="00A650FC" w:rsidRDefault="002C2242" w:rsidP="002C2242">
            <w:pPr>
              <w:jc w:val="both"/>
              <w:rPr>
                <w:b/>
                <w:sz w:val="10"/>
                <w:szCs w:val="28"/>
                <w:u w:val="single"/>
              </w:rPr>
            </w:pPr>
          </w:p>
          <w:p w:rsidR="002C2242" w:rsidRPr="002C2242" w:rsidRDefault="002C2242" w:rsidP="002C2242">
            <w:pPr>
              <w:jc w:val="both"/>
              <w:rPr>
                <w:b/>
                <w:sz w:val="28"/>
                <w:szCs w:val="28"/>
                <w:u w:val="single"/>
              </w:rPr>
            </w:pPr>
            <w:r w:rsidRPr="002C2242">
              <w:rPr>
                <w:b/>
                <w:sz w:val="28"/>
                <w:szCs w:val="28"/>
                <w:u w:val="single"/>
              </w:rPr>
              <w:t>Пример для расчета значения показателя 3.1.</w:t>
            </w:r>
          </w:p>
          <w:p w:rsidR="002C2242" w:rsidRPr="00A650FC" w:rsidRDefault="002C2242" w:rsidP="002C2242">
            <w:pPr>
              <w:jc w:val="both"/>
              <w:rPr>
                <w:b/>
                <w:sz w:val="10"/>
                <w:szCs w:val="28"/>
                <w:u w:val="single"/>
              </w:rPr>
            </w:pPr>
          </w:p>
          <w:p w:rsidR="002C2242" w:rsidRPr="002C2242" w:rsidRDefault="002C2242" w:rsidP="002C2242">
            <w:pPr>
              <w:ind w:firstLine="709"/>
              <w:rPr>
                <w:sz w:val="28"/>
                <w:szCs w:val="28"/>
                <w:u w:val="single"/>
              </w:rPr>
            </w:pPr>
            <w:r w:rsidRPr="002C2242">
              <w:rPr>
                <w:sz w:val="28"/>
                <w:szCs w:val="28"/>
                <w:u w:val="single"/>
              </w:rPr>
              <w:t>Вариант 1</w:t>
            </w:r>
          </w:p>
          <w:p w:rsidR="002C2242" w:rsidRPr="002C2242" w:rsidRDefault="002C2242" w:rsidP="002C2242">
            <w:pPr>
              <w:ind w:firstLine="709"/>
              <w:rPr>
                <w:sz w:val="28"/>
                <w:szCs w:val="28"/>
              </w:rPr>
            </w:pPr>
            <w:r w:rsidRPr="002C2242">
              <w:rPr>
                <w:sz w:val="28"/>
                <w:szCs w:val="28"/>
              </w:rPr>
              <w:t>В</w:t>
            </w:r>
            <w:r w:rsidR="002E114D">
              <w:rPr>
                <w:sz w:val="28"/>
                <w:szCs w:val="28"/>
              </w:rPr>
              <w:t xml:space="preserve"> </w:t>
            </w:r>
            <w:r w:rsidRPr="002C2242">
              <w:rPr>
                <w:sz w:val="28"/>
                <w:szCs w:val="28"/>
              </w:rPr>
              <w:t xml:space="preserve">организации в наличии </w:t>
            </w:r>
            <w:r w:rsidRPr="002C2242">
              <w:rPr>
                <w:b/>
                <w:sz w:val="28"/>
                <w:szCs w:val="28"/>
              </w:rPr>
              <w:t>четыр</w:t>
            </w:r>
            <w:r w:rsidRPr="002C2242">
              <w:rPr>
                <w:sz w:val="28"/>
                <w:szCs w:val="28"/>
              </w:rPr>
              <w:t>е условия обеспечения доступности для инвалидов (например, следующие):</w:t>
            </w:r>
          </w:p>
          <w:p w:rsidR="002C2242" w:rsidRPr="002C2242" w:rsidRDefault="002C2242" w:rsidP="002C2242">
            <w:pPr>
              <w:widowControl w:val="0"/>
              <w:autoSpaceDE w:val="0"/>
              <w:autoSpaceDN w:val="0"/>
              <w:adjustRightInd w:val="0"/>
              <w:ind w:firstLine="709"/>
              <w:rPr>
                <w:sz w:val="28"/>
                <w:szCs w:val="28"/>
              </w:rPr>
            </w:pPr>
            <w:r w:rsidRPr="002C2242">
              <w:rPr>
                <w:sz w:val="28"/>
                <w:szCs w:val="28"/>
              </w:rPr>
              <w:t>1)</w:t>
            </w:r>
            <w:r w:rsidR="002E114D">
              <w:rPr>
                <w:sz w:val="28"/>
                <w:szCs w:val="28"/>
              </w:rPr>
              <w:t xml:space="preserve"> </w:t>
            </w:r>
            <w:r w:rsidRPr="002C2242">
              <w:rPr>
                <w:sz w:val="28"/>
                <w:szCs w:val="28"/>
              </w:rPr>
              <w:t>оборудованных входных групп пандусами (подъемными платформами);</w:t>
            </w:r>
          </w:p>
          <w:p w:rsidR="002C2242" w:rsidRPr="002C2242" w:rsidRDefault="002C2242" w:rsidP="002C2242">
            <w:pPr>
              <w:widowControl w:val="0"/>
              <w:autoSpaceDE w:val="0"/>
              <w:autoSpaceDN w:val="0"/>
              <w:adjustRightInd w:val="0"/>
              <w:ind w:firstLine="709"/>
              <w:rPr>
                <w:sz w:val="28"/>
                <w:szCs w:val="28"/>
              </w:rPr>
            </w:pPr>
            <w:r w:rsidRPr="002C2242">
              <w:rPr>
                <w:sz w:val="28"/>
                <w:szCs w:val="28"/>
              </w:rPr>
              <w:t>2) выделенных стоянок для автотранспортных средств инвалидов;</w:t>
            </w:r>
          </w:p>
          <w:p w:rsidR="002C2242" w:rsidRPr="002C2242" w:rsidRDefault="002C2242" w:rsidP="002C2242">
            <w:pPr>
              <w:ind w:firstLine="709"/>
              <w:rPr>
                <w:sz w:val="28"/>
                <w:szCs w:val="28"/>
              </w:rPr>
            </w:pPr>
            <w:r w:rsidRPr="002C2242">
              <w:rPr>
                <w:sz w:val="28"/>
                <w:szCs w:val="28"/>
              </w:rPr>
              <w:t>3) специально оборудованных санитарно-гигиенических помещений в организации социальной сферы;</w:t>
            </w:r>
          </w:p>
          <w:p w:rsidR="002C2242" w:rsidRPr="002C2242" w:rsidRDefault="002C2242" w:rsidP="002C2242">
            <w:pPr>
              <w:widowControl w:val="0"/>
              <w:autoSpaceDE w:val="0"/>
              <w:autoSpaceDN w:val="0"/>
              <w:adjustRightInd w:val="0"/>
              <w:ind w:firstLine="709"/>
              <w:rPr>
                <w:sz w:val="28"/>
                <w:szCs w:val="28"/>
              </w:rPr>
            </w:pPr>
            <w:r w:rsidRPr="002C2242">
              <w:rPr>
                <w:sz w:val="28"/>
                <w:szCs w:val="28"/>
              </w:rPr>
              <w:t>4) наличие сменных кресел-колясок.</w:t>
            </w:r>
          </w:p>
          <w:p w:rsidR="002C2242" w:rsidRPr="00A650FC" w:rsidRDefault="002C2242" w:rsidP="002C2242">
            <w:pPr>
              <w:ind w:firstLine="709"/>
              <w:rPr>
                <w:sz w:val="16"/>
                <w:szCs w:val="28"/>
              </w:rPr>
            </w:pPr>
          </w:p>
          <w:p w:rsidR="002C2242" w:rsidRPr="002C2242" w:rsidRDefault="002C2242" w:rsidP="002C2242">
            <w:pPr>
              <w:ind w:firstLine="709"/>
              <w:rPr>
                <w:sz w:val="28"/>
                <w:szCs w:val="28"/>
              </w:rPr>
            </w:pPr>
            <w:proofErr w:type="spellStart"/>
            <w:r w:rsidRPr="002C2242">
              <w:rPr>
                <w:b/>
                <w:sz w:val="28"/>
                <w:szCs w:val="28"/>
              </w:rPr>
              <w:t>С</w:t>
            </w:r>
            <w:r w:rsidRPr="002C2242">
              <w:rPr>
                <w:b/>
                <w:sz w:val="28"/>
                <w:szCs w:val="28"/>
                <w:vertAlign w:val="superscript"/>
              </w:rPr>
              <w:t>орг</w:t>
            </w:r>
            <w:r w:rsidRPr="002C2242">
              <w:rPr>
                <w:b/>
                <w:sz w:val="28"/>
                <w:szCs w:val="28"/>
                <w:vertAlign w:val="subscript"/>
              </w:rPr>
              <w:t>дост</w:t>
            </w:r>
            <w:proofErr w:type="spellEnd"/>
            <w:r w:rsidR="002E114D">
              <w:rPr>
                <w:b/>
                <w:sz w:val="28"/>
                <w:szCs w:val="28"/>
                <w:vertAlign w:val="subscript"/>
              </w:rPr>
              <w:t xml:space="preserve"> </w:t>
            </w:r>
            <w:r w:rsidRPr="002C2242">
              <w:rPr>
                <w:b/>
                <w:sz w:val="28"/>
                <w:szCs w:val="28"/>
              </w:rPr>
              <w:t xml:space="preserve">– </w:t>
            </w:r>
            <w:r w:rsidRPr="002C2242">
              <w:rPr>
                <w:sz w:val="28"/>
                <w:szCs w:val="28"/>
              </w:rPr>
              <w:t>количество условий доступности организации для инвалидов – 4.</w:t>
            </w:r>
          </w:p>
          <w:p w:rsidR="002C2242" w:rsidRPr="002C2242" w:rsidRDefault="002C2242" w:rsidP="002C2242">
            <w:pPr>
              <w:ind w:firstLine="709"/>
              <w:rPr>
                <w:sz w:val="28"/>
                <w:szCs w:val="28"/>
              </w:rPr>
            </w:pPr>
            <w:proofErr w:type="spellStart"/>
            <w:r w:rsidRPr="002C2242">
              <w:rPr>
                <w:b/>
                <w:sz w:val="28"/>
                <w:szCs w:val="28"/>
              </w:rPr>
              <w:t>Т</w:t>
            </w:r>
            <w:r w:rsidRPr="002C2242">
              <w:rPr>
                <w:b/>
                <w:sz w:val="28"/>
                <w:szCs w:val="28"/>
                <w:vertAlign w:val="superscript"/>
              </w:rPr>
              <w:t>орг</w:t>
            </w:r>
            <w:r w:rsidRPr="002C2242">
              <w:rPr>
                <w:b/>
                <w:sz w:val="28"/>
                <w:szCs w:val="28"/>
                <w:vertAlign w:val="subscript"/>
              </w:rPr>
              <w:t>дост</w:t>
            </w:r>
            <w:proofErr w:type="spellEnd"/>
            <w:r w:rsidR="002E114D">
              <w:rPr>
                <w:b/>
                <w:sz w:val="28"/>
                <w:szCs w:val="28"/>
              </w:rPr>
              <w:t xml:space="preserve"> </w:t>
            </w:r>
            <w:r w:rsidRPr="002C2242">
              <w:rPr>
                <w:b/>
                <w:sz w:val="28"/>
                <w:szCs w:val="28"/>
              </w:rPr>
              <w:t xml:space="preserve">- </w:t>
            </w:r>
            <w:r w:rsidRPr="002C2242">
              <w:rPr>
                <w:sz w:val="28"/>
                <w:szCs w:val="28"/>
              </w:rPr>
              <w:t>количество баллов за каждое условия доступности для инвалидов – 20 баллов.</w:t>
            </w:r>
          </w:p>
          <w:p w:rsidR="002C2242" w:rsidRPr="00A650FC" w:rsidRDefault="002C2242" w:rsidP="002C2242">
            <w:pPr>
              <w:ind w:firstLine="709"/>
              <w:rPr>
                <w:sz w:val="14"/>
                <w:szCs w:val="28"/>
              </w:rPr>
            </w:pPr>
          </w:p>
          <w:p w:rsidR="002C2242" w:rsidRPr="00714ADA" w:rsidRDefault="002C2242" w:rsidP="002C2242">
            <w:pPr>
              <w:ind w:firstLine="709"/>
              <w:jc w:val="both"/>
              <w:rPr>
                <w:b/>
                <w:sz w:val="28"/>
                <w:szCs w:val="28"/>
                <w:u w:val="single"/>
              </w:rPr>
            </w:pPr>
            <w:r w:rsidRPr="00714ADA">
              <w:rPr>
                <w:b/>
                <w:sz w:val="28"/>
                <w:szCs w:val="28"/>
                <w:u w:val="single"/>
              </w:rPr>
              <w:t>Расчет показателя по варианту 1:</w:t>
            </w:r>
          </w:p>
          <w:p w:rsidR="002C2242" w:rsidRPr="00A650FC" w:rsidRDefault="002C2242" w:rsidP="002C2242">
            <w:pPr>
              <w:ind w:firstLine="709"/>
              <w:jc w:val="both"/>
              <w:rPr>
                <w:b/>
                <w:sz w:val="14"/>
                <w:szCs w:val="28"/>
              </w:rPr>
            </w:pPr>
            <w:r w:rsidRPr="002C2242">
              <w:rPr>
                <w:b/>
                <w:sz w:val="28"/>
                <w:szCs w:val="28"/>
              </w:rPr>
              <w:t xml:space="preserve"> </w:t>
            </w:r>
          </w:p>
          <w:p w:rsidR="002C2242" w:rsidRPr="002C2242" w:rsidRDefault="002C2242" w:rsidP="002C2242">
            <w:pPr>
              <w:ind w:firstLine="709"/>
              <w:jc w:val="both"/>
              <w:rPr>
                <w:b/>
                <w:sz w:val="28"/>
                <w:szCs w:val="28"/>
              </w:rPr>
            </w:pPr>
            <w:proofErr w:type="spellStart"/>
            <w:r w:rsidRPr="002C2242">
              <w:rPr>
                <w:b/>
                <w:sz w:val="28"/>
                <w:szCs w:val="28"/>
              </w:rPr>
              <w:t>П</w:t>
            </w:r>
            <w:r w:rsidRPr="002C2242">
              <w:rPr>
                <w:b/>
                <w:sz w:val="28"/>
                <w:szCs w:val="28"/>
                <w:vertAlign w:val="superscript"/>
              </w:rPr>
              <w:t>орг</w:t>
            </w:r>
            <w:r w:rsidRPr="002C2242">
              <w:rPr>
                <w:b/>
                <w:sz w:val="28"/>
                <w:szCs w:val="28"/>
                <w:vertAlign w:val="subscript"/>
              </w:rPr>
              <w:t>дост</w:t>
            </w:r>
            <w:proofErr w:type="spellEnd"/>
            <w:r w:rsidRPr="002C2242">
              <w:rPr>
                <w:b/>
                <w:sz w:val="28"/>
                <w:szCs w:val="28"/>
              </w:rPr>
              <w:t xml:space="preserve"> = 20 баллов х 4 условия = 80 баллов</w:t>
            </w:r>
          </w:p>
          <w:p w:rsidR="002C2242" w:rsidRPr="00A650FC" w:rsidRDefault="002C2242" w:rsidP="002C2242">
            <w:pPr>
              <w:ind w:firstLine="709"/>
              <w:jc w:val="both"/>
              <w:rPr>
                <w:b/>
                <w:sz w:val="16"/>
                <w:szCs w:val="28"/>
              </w:rPr>
            </w:pPr>
          </w:p>
          <w:p w:rsidR="002C2242" w:rsidRPr="002C2242" w:rsidRDefault="002C2242" w:rsidP="002C2242">
            <w:pPr>
              <w:ind w:firstLine="709"/>
              <w:jc w:val="both"/>
              <w:rPr>
                <w:sz w:val="28"/>
                <w:szCs w:val="28"/>
                <w:u w:val="single"/>
              </w:rPr>
            </w:pPr>
            <w:r w:rsidRPr="002C2242">
              <w:rPr>
                <w:sz w:val="28"/>
                <w:szCs w:val="28"/>
                <w:u w:val="single"/>
              </w:rPr>
              <w:t>Вариант 2</w:t>
            </w:r>
          </w:p>
          <w:p w:rsidR="002C2242" w:rsidRPr="002C2242" w:rsidRDefault="002C2242" w:rsidP="002C2242">
            <w:pPr>
              <w:ind w:firstLine="709"/>
              <w:jc w:val="both"/>
              <w:rPr>
                <w:sz w:val="28"/>
                <w:szCs w:val="28"/>
              </w:rPr>
            </w:pPr>
            <w:r w:rsidRPr="002C2242">
              <w:rPr>
                <w:sz w:val="28"/>
                <w:szCs w:val="28"/>
              </w:rPr>
              <w:t>В</w:t>
            </w:r>
            <w:r w:rsidR="002E114D">
              <w:rPr>
                <w:sz w:val="28"/>
                <w:szCs w:val="28"/>
              </w:rPr>
              <w:t xml:space="preserve"> </w:t>
            </w:r>
            <w:r w:rsidRPr="002C2242">
              <w:rPr>
                <w:sz w:val="28"/>
                <w:szCs w:val="28"/>
              </w:rPr>
              <w:t xml:space="preserve">организации в наличии </w:t>
            </w:r>
            <w:r w:rsidRPr="002C2242">
              <w:rPr>
                <w:b/>
                <w:sz w:val="28"/>
                <w:szCs w:val="28"/>
              </w:rPr>
              <w:t xml:space="preserve">шесть </w:t>
            </w:r>
            <w:r w:rsidRPr="002C2242">
              <w:rPr>
                <w:sz w:val="28"/>
                <w:szCs w:val="28"/>
              </w:rPr>
              <w:t>условий обеспечения доступности для инвалидов.</w:t>
            </w:r>
          </w:p>
          <w:p w:rsidR="002C2242" w:rsidRPr="00A650FC" w:rsidRDefault="002C2242" w:rsidP="002C2242">
            <w:pPr>
              <w:ind w:firstLine="709"/>
              <w:jc w:val="both"/>
              <w:rPr>
                <w:sz w:val="14"/>
                <w:szCs w:val="28"/>
              </w:rPr>
            </w:pPr>
          </w:p>
          <w:p w:rsidR="002C2242" w:rsidRPr="00714ADA" w:rsidRDefault="002C2242" w:rsidP="002C2242">
            <w:pPr>
              <w:ind w:firstLine="709"/>
              <w:jc w:val="both"/>
              <w:rPr>
                <w:b/>
                <w:sz w:val="28"/>
                <w:szCs w:val="28"/>
                <w:u w:val="single"/>
              </w:rPr>
            </w:pPr>
            <w:r w:rsidRPr="00714ADA">
              <w:rPr>
                <w:b/>
                <w:sz w:val="28"/>
                <w:szCs w:val="28"/>
                <w:u w:val="single"/>
              </w:rPr>
              <w:t xml:space="preserve">Расчет показателя по варианту 2 </w:t>
            </w:r>
          </w:p>
          <w:p w:rsidR="002C2242" w:rsidRPr="00A650FC" w:rsidRDefault="002C2242" w:rsidP="002C2242">
            <w:pPr>
              <w:ind w:firstLine="709"/>
              <w:jc w:val="both"/>
              <w:rPr>
                <w:b/>
                <w:sz w:val="16"/>
                <w:szCs w:val="28"/>
              </w:rPr>
            </w:pPr>
          </w:p>
          <w:p w:rsidR="002C2242" w:rsidRPr="002C2242" w:rsidRDefault="002C2242" w:rsidP="002C2242">
            <w:pPr>
              <w:ind w:firstLine="709"/>
              <w:rPr>
                <w:sz w:val="28"/>
                <w:szCs w:val="28"/>
              </w:rPr>
            </w:pPr>
            <w:proofErr w:type="spellStart"/>
            <w:r w:rsidRPr="002C2242">
              <w:rPr>
                <w:b/>
                <w:sz w:val="28"/>
                <w:szCs w:val="28"/>
              </w:rPr>
              <w:t>П</w:t>
            </w:r>
            <w:r w:rsidRPr="002C2242">
              <w:rPr>
                <w:b/>
                <w:sz w:val="28"/>
                <w:szCs w:val="28"/>
                <w:vertAlign w:val="superscript"/>
              </w:rPr>
              <w:t>орг</w:t>
            </w:r>
            <w:r w:rsidRPr="002C2242">
              <w:rPr>
                <w:b/>
                <w:sz w:val="28"/>
                <w:szCs w:val="28"/>
                <w:vertAlign w:val="subscript"/>
              </w:rPr>
              <w:t>дост</w:t>
            </w:r>
            <w:proofErr w:type="spellEnd"/>
            <w:r w:rsidRPr="002C2242">
              <w:rPr>
                <w:b/>
                <w:sz w:val="28"/>
                <w:szCs w:val="28"/>
              </w:rPr>
              <w:t xml:space="preserve"> = 100 баллов </w:t>
            </w:r>
            <w:r w:rsidRPr="002C2242">
              <w:rPr>
                <w:sz w:val="28"/>
                <w:szCs w:val="28"/>
              </w:rPr>
              <w:t>(при наличии пяти и более условий доступности показатель принимает значение, равное 100 баллам).</w:t>
            </w:r>
          </w:p>
          <w:p w:rsidR="002C2242" w:rsidRPr="002C2242" w:rsidRDefault="002C2242" w:rsidP="002C2242">
            <w:pPr>
              <w:ind w:firstLine="709"/>
              <w:jc w:val="both"/>
              <w:rPr>
                <w:sz w:val="28"/>
                <w:szCs w:val="28"/>
                <w:u w:val="single"/>
              </w:rPr>
            </w:pPr>
          </w:p>
          <w:p w:rsidR="002C2242" w:rsidRPr="002C2242" w:rsidRDefault="002C2242" w:rsidP="002C2242">
            <w:pPr>
              <w:ind w:firstLine="709"/>
              <w:jc w:val="both"/>
              <w:rPr>
                <w:sz w:val="28"/>
                <w:szCs w:val="28"/>
                <w:u w:val="single"/>
              </w:rPr>
            </w:pPr>
          </w:p>
          <w:p w:rsidR="002C2242" w:rsidRDefault="002C2242" w:rsidP="002C2242">
            <w:pPr>
              <w:ind w:firstLine="709"/>
              <w:jc w:val="both"/>
              <w:rPr>
                <w:sz w:val="28"/>
                <w:szCs w:val="28"/>
                <w:u w:val="single"/>
              </w:rPr>
            </w:pPr>
          </w:p>
          <w:p w:rsidR="00A650FC" w:rsidRDefault="00A650FC" w:rsidP="002C2242">
            <w:pPr>
              <w:ind w:firstLine="709"/>
              <w:jc w:val="both"/>
              <w:rPr>
                <w:sz w:val="28"/>
                <w:szCs w:val="28"/>
                <w:u w:val="single"/>
              </w:rPr>
            </w:pPr>
          </w:p>
          <w:p w:rsidR="00A650FC" w:rsidRDefault="00A650FC" w:rsidP="002C2242">
            <w:pPr>
              <w:ind w:firstLine="709"/>
              <w:jc w:val="both"/>
              <w:rPr>
                <w:sz w:val="28"/>
                <w:szCs w:val="28"/>
                <w:u w:val="single"/>
              </w:rPr>
            </w:pPr>
          </w:p>
          <w:p w:rsidR="00A650FC" w:rsidRDefault="00A650FC" w:rsidP="002C2242">
            <w:pPr>
              <w:ind w:firstLine="709"/>
              <w:jc w:val="both"/>
              <w:rPr>
                <w:sz w:val="28"/>
                <w:szCs w:val="28"/>
                <w:u w:val="single"/>
              </w:rPr>
            </w:pPr>
          </w:p>
          <w:p w:rsidR="00A650FC" w:rsidRPr="002C2242" w:rsidRDefault="00A650FC" w:rsidP="002C2242">
            <w:pPr>
              <w:ind w:firstLine="709"/>
              <w:jc w:val="both"/>
              <w:rPr>
                <w:sz w:val="28"/>
                <w:szCs w:val="28"/>
                <w:u w:val="single"/>
              </w:rPr>
            </w:pPr>
          </w:p>
          <w:p w:rsidR="002C2242" w:rsidRPr="002C2242" w:rsidRDefault="002C2242" w:rsidP="002C2242">
            <w:pPr>
              <w:ind w:firstLine="709"/>
              <w:jc w:val="both"/>
              <w:rPr>
                <w:sz w:val="28"/>
                <w:szCs w:val="28"/>
              </w:rPr>
            </w:pPr>
          </w:p>
        </w:tc>
      </w:tr>
      <w:tr w:rsidR="002C2242" w:rsidRPr="002C2242" w:rsidTr="008A75BA">
        <w:trPr>
          <w:trHeight w:val="20"/>
        </w:trPr>
        <w:tc>
          <w:tcPr>
            <w:tcW w:w="568" w:type="dxa"/>
            <w:vMerge w:val="restart"/>
            <w:tcBorders>
              <w:left w:val="single" w:sz="4" w:space="0" w:color="auto"/>
              <w:right w:val="single" w:sz="4" w:space="0" w:color="auto"/>
            </w:tcBorders>
          </w:tcPr>
          <w:p w:rsidR="002C2242" w:rsidRPr="002C2242" w:rsidRDefault="002C2242" w:rsidP="002C2242">
            <w:pPr>
              <w:widowControl w:val="0"/>
              <w:autoSpaceDE w:val="0"/>
              <w:autoSpaceDN w:val="0"/>
              <w:adjustRightInd w:val="0"/>
              <w:ind w:right="-108"/>
              <w:jc w:val="center"/>
              <w:rPr>
                <w:sz w:val="24"/>
                <w:szCs w:val="24"/>
              </w:rPr>
            </w:pPr>
            <w:r w:rsidRPr="002C2242">
              <w:rPr>
                <w:sz w:val="24"/>
                <w:szCs w:val="24"/>
              </w:rPr>
              <w:lastRenderedPageBreak/>
              <w:t>3.2</w:t>
            </w:r>
          </w:p>
        </w:tc>
        <w:tc>
          <w:tcPr>
            <w:tcW w:w="3368" w:type="dxa"/>
            <w:vMerge w:val="restart"/>
            <w:tcBorders>
              <w:left w:val="single" w:sz="4" w:space="0" w:color="auto"/>
              <w:right w:val="single" w:sz="4" w:space="0" w:color="auto"/>
            </w:tcBorders>
            <w:vAlign w:val="center"/>
          </w:tcPr>
          <w:p w:rsidR="002C2242" w:rsidRPr="002C2242" w:rsidRDefault="002C2242" w:rsidP="002C2242">
            <w:pPr>
              <w:widowControl w:val="0"/>
              <w:autoSpaceDE w:val="0"/>
              <w:autoSpaceDN w:val="0"/>
              <w:adjustRightInd w:val="0"/>
              <w:rPr>
                <w:color w:val="000000"/>
                <w:sz w:val="24"/>
                <w:szCs w:val="24"/>
              </w:rPr>
            </w:pPr>
            <w:r w:rsidRPr="002C2242">
              <w:rPr>
                <w:color w:val="000000"/>
                <w:sz w:val="24"/>
                <w:szCs w:val="24"/>
              </w:rPr>
              <w:t>Обеспечение в организации социальной сферы условий доступности, позволяющих инвалидам получать услуги наравне с другими:</w:t>
            </w:r>
          </w:p>
          <w:p w:rsidR="002C2242" w:rsidRPr="002C2242" w:rsidRDefault="002C2242" w:rsidP="002C2242">
            <w:pPr>
              <w:widowControl w:val="0"/>
              <w:autoSpaceDE w:val="0"/>
              <w:autoSpaceDN w:val="0"/>
              <w:adjustRightInd w:val="0"/>
              <w:rPr>
                <w:color w:val="000000"/>
                <w:sz w:val="24"/>
                <w:szCs w:val="24"/>
              </w:rPr>
            </w:pPr>
            <w:r w:rsidRPr="002C2242">
              <w:rPr>
                <w:color w:val="000000"/>
                <w:sz w:val="24"/>
                <w:szCs w:val="24"/>
              </w:rPr>
              <w:t>- дублирование для инвалидов по слуху и зрению звуковой и зрительной информации;</w:t>
            </w:r>
          </w:p>
          <w:p w:rsidR="002C2242" w:rsidRPr="002C2242" w:rsidRDefault="002C2242" w:rsidP="002C2242">
            <w:pPr>
              <w:widowControl w:val="0"/>
              <w:autoSpaceDE w:val="0"/>
              <w:autoSpaceDN w:val="0"/>
              <w:adjustRightInd w:val="0"/>
              <w:rPr>
                <w:color w:val="000000"/>
                <w:sz w:val="24"/>
                <w:szCs w:val="24"/>
              </w:rPr>
            </w:pPr>
            <w:r w:rsidRPr="002C2242">
              <w:rPr>
                <w:color w:val="000000"/>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2C2242" w:rsidRPr="002C2242" w:rsidRDefault="002C2242" w:rsidP="002C2242">
            <w:pPr>
              <w:widowControl w:val="0"/>
              <w:autoSpaceDE w:val="0"/>
              <w:autoSpaceDN w:val="0"/>
              <w:adjustRightInd w:val="0"/>
              <w:rPr>
                <w:color w:val="000000"/>
                <w:sz w:val="24"/>
                <w:szCs w:val="24"/>
              </w:rPr>
            </w:pPr>
            <w:r w:rsidRPr="002C2242">
              <w:rPr>
                <w:color w:val="000000"/>
                <w:sz w:val="24"/>
                <w:szCs w:val="24"/>
              </w:rPr>
              <w:t>- возможность предоставления инвалидам по слуху (слуху и зрению) услуг сурдопереводчика (тифлосурдопереводчика);</w:t>
            </w:r>
          </w:p>
          <w:p w:rsidR="002C2242" w:rsidRPr="002C2242" w:rsidRDefault="002C2242" w:rsidP="002C2242">
            <w:pPr>
              <w:widowControl w:val="0"/>
              <w:autoSpaceDE w:val="0"/>
              <w:autoSpaceDN w:val="0"/>
              <w:adjustRightInd w:val="0"/>
              <w:rPr>
                <w:color w:val="000000"/>
                <w:sz w:val="24"/>
                <w:szCs w:val="24"/>
              </w:rPr>
            </w:pPr>
            <w:r w:rsidRPr="002C2242">
              <w:rPr>
                <w:color w:val="000000"/>
                <w:sz w:val="24"/>
                <w:szCs w:val="24"/>
              </w:rPr>
              <w:t>- наличие альтернативной версии официального сайта организации социальной сферы в сети «Интернет» для инвалидов по зрению;</w:t>
            </w:r>
          </w:p>
          <w:p w:rsidR="002C2242" w:rsidRPr="002C2242" w:rsidRDefault="002C2242" w:rsidP="002C2242">
            <w:pPr>
              <w:widowControl w:val="0"/>
              <w:autoSpaceDE w:val="0"/>
              <w:autoSpaceDN w:val="0"/>
              <w:adjustRightInd w:val="0"/>
              <w:rPr>
                <w:color w:val="000000"/>
                <w:sz w:val="24"/>
                <w:szCs w:val="24"/>
              </w:rPr>
            </w:pPr>
            <w:r w:rsidRPr="002C2242">
              <w:rPr>
                <w:color w:val="000000"/>
                <w:sz w:val="24"/>
                <w:szCs w:val="24"/>
              </w:rPr>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rsidR="002C2242" w:rsidRPr="002C2242" w:rsidRDefault="002C2242" w:rsidP="002C2242">
            <w:pPr>
              <w:widowControl w:val="0"/>
              <w:autoSpaceDE w:val="0"/>
              <w:autoSpaceDN w:val="0"/>
              <w:adjustRightInd w:val="0"/>
              <w:rPr>
                <w:color w:val="000000"/>
                <w:sz w:val="24"/>
                <w:szCs w:val="24"/>
              </w:rPr>
            </w:pPr>
            <w:r w:rsidRPr="002C2242">
              <w:rPr>
                <w:color w:val="000000"/>
                <w:sz w:val="24"/>
                <w:szCs w:val="24"/>
              </w:rPr>
              <w:t xml:space="preserve">- наличие возможности предоставления услуги в </w:t>
            </w:r>
          </w:p>
          <w:p w:rsidR="002C2242" w:rsidRPr="002C2242" w:rsidRDefault="002C2242" w:rsidP="002C2242">
            <w:pPr>
              <w:widowControl w:val="0"/>
              <w:autoSpaceDE w:val="0"/>
              <w:autoSpaceDN w:val="0"/>
              <w:adjustRightInd w:val="0"/>
              <w:rPr>
                <w:color w:val="000000"/>
                <w:sz w:val="24"/>
                <w:szCs w:val="24"/>
              </w:rPr>
            </w:pPr>
            <w:r w:rsidRPr="002C2242">
              <w:rPr>
                <w:color w:val="000000"/>
                <w:sz w:val="24"/>
                <w:szCs w:val="24"/>
              </w:rPr>
              <w:lastRenderedPageBreak/>
              <w:t>дистанционном режиме или на дому.</w:t>
            </w:r>
            <w:r w:rsidRPr="002C2242">
              <w:rPr>
                <w:b/>
                <w:sz w:val="28"/>
                <w:szCs w:val="28"/>
              </w:rPr>
              <w:t xml:space="preserve"> (</w:t>
            </w:r>
            <w:proofErr w:type="spellStart"/>
            <w:r w:rsidRPr="002C2242">
              <w:rPr>
                <w:b/>
                <w:sz w:val="28"/>
                <w:szCs w:val="28"/>
              </w:rPr>
              <w:t>П</w:t>
            </w:r>
            <w:r w:rsidRPr="002C2242">
              <w:rPr>
                <w:b/>
                <w:sz w:val="28"/>
                <w:szCs w:val="28"/>
                <w:vertAlign w:val="superscript"/>
              </w:rPr>
              <w:t>услуг</w:t>
            </w:r>
            <w:r w:rsidRPr="002C2242">
              <w:rPr>
                <w:b/>
                <w:sz w:val="28"/>
                <w:szCs w:val="28"/>
                <w:vertAlign w:val="subscript"/>
              </w:rPr>
              <w:t>дост</w:t>
            </w:r>
            <w:proofErr w:type="spellEnd"/>
            <w:r w:rsidRPr="002C2242">
              <w:rPr>
                <w:b/>
                <w:sz w:val="24"/>
                <w:szCs w:val="28"/>
              </w:rPr>
              <w:t>)</w:t>
            </w:r>
          </w:p>
        </w:tc>
        <w:tc>
          <w:tcPr>
            <w:tcW w:w="904" w:type="dxa"/>
            <w:vMerge w:val="restart"/>
            <w:tcBorders>
              <w:left w:val="single" w:sz="4" w:space="0" w:color="auto"/>
              <w:right w:val="single" w:sz="4" w:space="0" w:color="auto"/>
            </w:tcBorders>
          </w:tcPr>
          <w:p w:rsidR="002C2242" w:rsidRPr="002C2242" w:rsidRDefault="002C2242" w:rsidP="002C2242">
            <w:pPr>
              <w:widowControl w:val="0"/>
              <w:autoSpaceDE w:val="0"/>
              <w:autoSpaceDN w:val="0"/>
              <w:adjustRightInd w:val="0"/>
              <w:jc w:val="center"/>
              <w:rPr>
                <w:color w:val="000000"/>
                <w:sz w:val="24"/>
                <w:szCs w:val="24"/>
              </w:rPr>
            </w:pPr>
            <w:r w:rsidRPr="002C2242">
              <w:rPr>
                <w:color w:val="000000"/>
                <w:sz w:val="24"/>
                <w:szCs w:val="24"/>
              </w:rPr>
              <w:lastRenderedPageBreak/>
              <w:t>0,4</w:t>
            </w:r>
          </w:p>
        </w:tc>
        <w:tc>
          <w:tcPr>
            <w:tcW w:w="3685" w:type="dxa"/>
            <w:vMerge w:val="restart"/>
            <w:tcBorders>
              <w:top w:val="single" w:sz="4" w:space="0" w:color="auto"/>
              <w:left w:val="single" w:sz="4" w:space="0" w:color="auto"/>
              <w:right w:val="single" w:sz="4" w:space="0" w:color="auto"/>
            </w:tcBorders>
          </w:tcPr>
          <w:p w:rsidR="002C2242" w:rsidRPr="002C2242" w:rsidRDefault="002C2242" w:rsidP="002C2242">
            <w:pPr>
              <w:widowControl w:val="0"/>
              <w:autoSpaceDE w:val="0"/>
              <w:autoSpaceDN w:val="0"/>
              <w:adjustRightInd w:val="0"/>
              <w:rPr>
                <w:color w:val="000000"/>
                <w:sz w:val="24"/>
                <w:szCs w:val="24"/>
              </w:rPr>
            </w:pPr>
            <w:r w:rsidRPr="002C2242">
              <w:rPr>
                <w:color w:val="000000"/>
                <w:sz w:val="24"/>
                <w:szCs w:val="24"/>
              </w:rPr>
              <w:t>3.2.1. Наличие в организации социальной сферы условий доступности, позволяющих инвалидам получать услуги наравне с другими:</w:t>
            </w:r>
          </w:p>
          <w:p w:rsidR="002C2242" w:rsidRPr="002C2242" w:rsidRDefault="002C2242" w:rsidP="002C2242">
            <w:pPr>
              <w:widowControl w:val="0"/>
              <w:autoSpaceDE w:val="0"/>
              <w:autoSpaceDN w:val="0"/>
              <w:adjustRightInd w:val="0"/>
              <w:rPr>
                <w:color w:val="000000"/>
                <w:sz w:val="24"/>
                <w:szCs w:val="24"/>
              </w:rPr>
            </w:pPr>
            <w:r w:rsidRPr="002C2242">
              <w:rPr>
                <w:color w:val="000000"/>
                <w:sz w:val="24"/>
                <w:szCs w:val="24"/>
              </w:rPr>
              <w:t>1) дублирование для инвалидов по слуху и зрению звуковой и зрительной информации;</w:t>
            </w:r>
          </w:p>
          <w:p w:rsidR="002C2242" w:rsidRPr="002C2242" w:rsidRDefault="002C2242" w:rsidP="002C2242">
            <w:pPr>
              <w:widowControl w:val="0"/>
              <w:autoSpaceDE w:val="0"/>
              <w:autoSpaceDN w:val="0"/>
              <w:adjustRightInd w:val="0"/>
              <w:rPr>
                <w:color w:val="000000"/>
                <w:sz w:val="24"/>
                <w:szCs w:val="24"/>
              </w:rPr>
            </w:pPr>
            <w:r w:rsidRPr="002C2242">
              <w:rPr>
                <w:color w:val="000000"/>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rsidR="002C2242" w:rsidRPr="002C2242" w:rsidRDefault="002C2242" w:rsidP="002C2242">
            <w:pPr>
              <w:widowControl w:val="0"/>
              <w:autoSpaceDE w:val="0"/>
              <w:autoSpaceDN w:val="0"/>
              <w:adjustRightInd w:val="0"/>
              <w:rPr>
                <w:color w:val="000000"/>
                <w:sz w:val="24"/>
                <w:szCs w:val="24"/>
              </w:rPr>
            </w:pPr>
            <w:r w:rsidRPr="002C2242">
              <w:rPr>
                <w:color w:val="000000"/>
                <w:sz w:val="24"/>
                <w:szCs w:val="24"/>
              </w:rPr>
              <w:t>3) возможность предоставления инвалидам по слуху (слуху и зрению) услуг сурдопереводчика (тифлосурдопереводчика);</w:t>
            </w:r>
          </w:p>
          <w:p w:rsidR="002C2242" w:rsidRPr="002C2242" w:rsidRDefault="002C2242" w:rsidP="002C2242">
            <w:pPr>
              <w:widowControl w:val="0"/>
              <w:autoSpaceDE w:val="0"/>
              <w:autoSpaceDN w:val="0"/>
              <w:adjustRightInd w:val="0"/>
              <w:rPr>
                <w:color w:val="000000"/>
                <w:sz w:val="24"/>
                <w:szCs w:val="24"/>
              </w:rPr>
            </w:pPr>
            <w:r w:rsidRPr="002C2242">
              <w:rPr>
                <w:color w:val="000000"/>
                <w:sz w:val="24"/>
                <w:szCs w:val="24"/>
              </w:rPr>
              <w:t>4) наличие альтернативной версии официального сайта организации социальной сферы в сети «Интернет» для инвалидов по зрению;</w:t>
            </w:r>
          </w:p>
          <w:p w:rsidR="002C2242" w:rsidRPr="002C2242" w:rsidRDefault="002C2242" w:rsidP="002C2242">
            <w:pPr>
              <w:widowControl w:val="0"/>
              <w:autoSpaceDE w:val="0"/>
              <w:autoSpaceDN w:val="0"/>
              <w:adjustRightInd w:val="0"/>
              <w:rPr>
                <w:color w:val="000000"/>
                <w:sz w:val="24"/>
                <w:szCs w:val="24"/>
              </w:rPr>
            </w:pPr>
            <w:r w:rsidRPr="002C2242">
              <w:rPr>
                <w:color w:val="000000"/>
                <w:sz w:val="24"/>
                <w:szCs w:val="24"/>
              </w:rPr>
              <w:t>5)</w:t>
            </w:r>
            <w:r w:rsidR="002E114D">
              <w:rPr>
                <w:color w:val="000000"/>
                <w:sz w:val="24"/>
                <w:szCs w:val="24"/>
              </w:rPr>
              <w:t xml:space="preserve"> </w:t>
            </w:r>
            <w:r w:rsidRPr="002C2242">
              <w:rPr>
                <w:color w:val="000000"/>
                <w:sz w:val="24"/>
                <w:szCs w:val="24"/>
              </w:rPr>
              <w:t>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rsidR="002C2242" w:rsidRPr="002C2242" w:rsidRDefault="002C2242" w:rsidP="002C2242">
            <w:pPr>
              <w:widowControl w:val="0"/>
              <w:autoSpaceDE w:val="0"/>
              <w:autoSpaceDN w:val="0"/>
              <w:adjustRightInd w:val="0"/>
              <w:rPr>
                <w:color w:val="000000"/>
                <w:sz w:val="24"/>
                <w:szCs w:val="24"/>
              </w:rPr>
            </w:pPr>
            <w:r w:rsidRPr="002C2242">
              <w:rPr>
                <w:color w:val="000000"/>
                <w:sz w:val="24"/>
                <w:szCs w:val="24"/>
              </w:rPr>
              <w:t xml:space="preserve">6) наличие возможности предоставления услуги в дистанционном режиме или на </w:t>
            </w:r>
            <w:r w:rsidRPr="002C2242">
              <w:rPr>
                <w:color w:val="000000"/>
                <w:sz w:val="24"/>
                <w:szCs w:val="24"/>
              </w:rPr>
              <w:lastRenderedPageBreak/>
              <w:t>дому.</w:t>
            </w:r>
          </w:p>
        </w:tc>
        <w:tc>
          <w:tcPr>
            <w:tcW w:w="4678" w:type="dxa"/>
            <w:tcBorders>
              <w:left w:val="single" w:sz="4" w:space="0" w:color="auto"/>
              <w:right w:val="single" w:sz="4" w:space="0" w:color="auto"/>
            </w:tcBorders>
            <w:vAlign w:val="center"/>
          </w:tcPr>
          <w:p w:rsidR="002C2242" w:rsidRPr="002C2242" w:rsidRDefault="002C2242" w:rsidP="002C2242">
            <w:pPr>
              <w:widowControl w:val="0"/>
              <w:autoSpaceDE w:val="0"/>
              <w:autoSpaceDN w:val="0"/>
              <w:adjustRightInd w:val="0"/>
              <w:rPr>
                <w:sz w:val="24"/>
                <w:szCs w:val="24"/>
              </w:rPr>
            </w:pPr>
            <w:r w:rsidRPr="002C2242">
              <w:rPr>
                <w:sz w:val="24"/>
                <w:szCs w:val="24"/>
              </w:rPr>
              <w:lastRenderedPageBreak/>
              <w:t>- отсутствуют условия доступности, позволяющие инвалидам получать услуги наравне с другими</w:t>
            </w:r>
          </w:p>
        </w:tc>
        <w:tc>
          <w:tcPr>
            <w:tcW w:w="1418" w:type="dxa"/>
            <w:tcBorders>
              <w:left w:val="single" w:sz="4" w:space="0" w:color="auto"/>
              <w:right w:val="single" w:sz="4" w:space="0" w:color="auto"/>
            </w:tcBorders>
          </w:tcPr>
          <w:p w:rsidR="002C2242" w:rsidRPr="002C2242" w:rsidRDefault="002C2242" w:rsidP="002C2242">
            <w:pPr>
              <w:widowControl w:val="0"/>
              <w:autoSpaceDE w:val="0"/>
              <w:autoSpaceDN w:val="0"/>
              <w:adjustRightInd w:val="0"/>
              <w:jc w:val="center"/>
              <w:rPr>
                <w:sz w:val="24"/>
                <w:szCs w:val="24"/>
              </w:rPr>
            </w:pPr>
            <w:r w:rsidRPr="002C2242">
              <w:rPr>
                <w:sz w:val="24"/>
                <w:szCs w:val="24"/>
              </w:rPr>
              <w:t>0 баллов</w:t>
            </w:r>
          </w:p>
        </w:tc>
        <w:tc>
          <w:tcPr>
            <w:tcW w:w="1363" w:type="dxa"/>
            <w:vMerge w:val="restart"/>
            <w:tcBorders>
              <w:left w:val="single" w:sz="4" w:space="0" w:color="auto"/>
              <w:right w:val="single" w:sz="4" w:space="0" w:color="auto"/>
            </w:tcBorders>
          </w:tcPr>
          <w:p w:rsidR="002C2242" w:rsidRPr="002C2242" w:rsidRDefault="002C2242" w:rsidP="002C2242">
            <w:pPr>
              <w:widowControl w:val="0"/>
              <w:autoSpaceDE w:val="0"/>
              <w:autoSpaceDN w:val="0"/>
              <w:adjustRightInd w:val="0"/>
              <w:jc w:val="center"/>
              <w:rPr>
                <w:sz w:val="24"/>
                <w:szCs w:val="24"/>
              </w:rPr>
            </w:pPr>
            <w:r w:rsidRPr="002C2242">
              <w:rPr>
                <w:sz w:val="24"/>
                <w:szCs w:val="24"/>
              </w:rPr>
              <w:t>100 баллов</w:t>
            </w:r>
          </w:p>
          <w:p w:rsidR="002C2242" w:rsidRPr="002C2242" w:rsidRDefault="002C2242" w:rsidP="002C2242">
            <w:pPr>
              <w:widowControl w:val="0"/>
              <w:autoSpaceDE w:val="0"/>
              <w:autoSpaceDN w:val="0"/>
              <w:adjustRightInd w:val="0"/>
              <w:jc w:val="center"/>
              <w:rPr>
                <w:sz w:val="24"/>
                <w:szCs w:val="24"/>
              </w:rPr>
            </w:pPr>
          </w:p>
          <w:p w:rsidR="002C2242" w:rsidRPr="002C2242" w:rsidRDefault="002C2242" w:rsidP="002C2242">
            <w:pPr>
              <w:widowControl w:val="0"/>
              <w:autoSpaceDE w:val="0"/>
              <w:autoSpaceDN w:val="0"/>
              <w:adjustRightInd w:val="0"/>
              <w:jc w:val="center"/>
              <w:rPr>
                <w:color w:val="000000"/>
                <w:sz w:val="24"/>
                <w:szCs w:val="24"/>
              </w:rPr>
            </w:pPr>
            <w:r w:rsidRPr="002C2242">
              <w:rPr>
                <w:color w:val="000000"/>
                <w:sz w:val="24"/>
                <w:szCs w:val="24"/>
              </w:rPr>
              <w:t>Для расчета</w:t>
            </w:r>
            <w:r w:rsidR="002E114D">
              <w:rPr>
                <w:color w:val="000000"/>
                <w:sz w:val="24"/>
                <w:szCs w:val="24"/>
              </w:rPr>
              <w:t xml:space="preserve"> </w:t>
            </w:r>
            <w:r w:rsidRPr="002C2242">
              <w:rPr>
                <w:color w:val="000000"/>
                <w:sz w:val="24"/>
                <w:szCs w:val="24"/>
              </w:rPr>
              <w:t>формула (3.2)</w:t>
            </w:r>
          </w:p>
          <w:p w:rsidR="002C2242" w:rsidRPr="002C2242" w:rsidRDefault="002C2242" w:rsidP="002C2242">
            <w:pPr>
              <w:widowControl w:val="0"/>
              <w:autoSpaceDE w:val="0"/>
              <w:autoSpaceDN w:val="0"/>
              <w:adjustRightInd w:val="0"/>
              <w:jc w:val="center"/>
              <w:rPr>
                <w:sz w:val="24"/>
                <w:szCs w:val="24"/>
              </w:rPr>
            </w:pPr>
            <w:r w:rsidRPr="002C2242">
              <w:rPr>
                <w:color w:val="000000"/>
                <w:sz w:val="24"/>
                <w:szCs w:val="24"/>
              </w:rPr>
              <w:t>Единого порядка</w:t>
            </w:r>
          </w:p>
        </w:tc>
      </w:tr>
      <w:tr w:rsidR="002C2242" w:rsidRPr="002C2242" w:rsidTr="008A75BA">
        <w:trPr>
          <w:trHeight w:val="20"/>
        </w:trPr>
        <w:tc>
          <w:tcPr>
            <w:tcW w:w="568" w:type="dxa"/>
            <w:vMerge/>
            <w:tcBorders>
              <w:left w:val="single" w:sz="4" w:space="0" w:color="auto"/>
              <w:right w:val="single" w:sz="4" w:space="0" w:color="auto"/>
            </w:tcBorders>
            <w:vAlign w:val="center"/>
          </w:tcPr>
          <w:p w:rsidR="002C2242" w:rsidRPr="002C2242" w:rsidRDefault="002C2242" w:rsidP="002C2242">
            <w:pPr>
              <w:widowControl w:val="0"/>
              <w:autoSpaceDE w:val="0"/>
              <w:autoSpaceDN w:val="0"/>
              <w:adjustRightInd w:val="0"/>
              <w:ind w:right="-108"/>
              <w:jc w:val="center"/>
              <w:rPr>
                <w:sz w:val="24"/>
                <w:szCs w:val="24"/>
              </w:rPr>
            </w:pPr>
          </w:p>
        </w:tc>
        <w:tc>
          <w:tcPr>
            <w:tcW w:w="3368" w:type="dxa"/>
            <w:vMerge/>
            <w:tcBorders>
              <w:left w:val="single" w:sz="4" w:space="0" w:color="auto"/>
              <w:right w:val="single" w:sz="4" w:space="0" w:color="auto"/>
            </w:tcBorders>
            <w:vAlign w:val="center"/>
          </w:tcPr>
          <w:p w:rsidR="002C2242" w:rsidRPr="002C2242" w:rsidRDefault="002C2242" w:rsidP="002C2242">
            <w:pPr>
              <w:widowControl w:val="0"/>
              <w:autoSpaceDE w:val="0"/>
              <w:autoSpaceDN w:val="0"/>
              <w:adjustRightInd w:val="0"/>
              <w:rPr>
                <w:sz w:val="24"/>
                <w:szCs w:val="24"/>
              </w:rPr>
            </w:pPr>
          </w:p>
        </w:tc>
        <w:tc>
          <w:tcPr>
            <w:tcW w:w="904" w:type="dxa"/>
            <w:vMerge/>
            <w:tcBorders>
              <w:left w:val="single" w:sz="4" w:space="0" w:color="auto"/>
              <w:right w:val="single" w:sz="4" w:space="0" w:color="auto"/>
            </w:tcBorders>
          </w:tcPr>
          <w:p w:rsidR="002C2242" w:rsidRPr="002C2242" w:rsidRDefault="002C2242" w:rsidP="002C2242">
            <w:pPr>
              <w:widowControl w:val="0"/>
              <w:autoSpaceDE w:val="0"/>
              <w:autoSpaceDN w:val="0"/>
              <w:adjustRightInd w:val="0"/>
              <w:jc w:val="center"/>
              <w:rPr>
                <w:sz w:val="24"/>
                <w:szCs w:val="24"/>
              </w:rPr>
            </w:pPr>
          </w:p>
        </w:tc>
        <w:tc>
          <w:tcPr>
            <w:tcW w:w="3685" w:type="dxa"/>
            <w:vMerge/>
            <w:tcBorders>
              <w:left w:val="single" w:sz="4" w:space="0" w:color="auto"/>
              <w:right w:val="single" w:sz="4" w:space="0" w:color="auto"/>
            </w:tcBorders>
            <w:vAlign w:val="center"/>
          </w:tcPr>
          <w:p w:rsidR="002C2242" w:rsidRPr="002C2242" w:rsidRDefault="002C2242" w:rsidP="002C2242">
            <w:pPr>
              <w:widowControl w:val="0"/>
              <w:autoSpaceDE w:val="0"/>
              <w:autoSpaceDN w:val="0"/>
              <w:adjustRightInd w:val="0"/>
              <w:rPr>
                <w:sz w:val="24"/>
                <w:szCs w:val="24"/>
              </w:rPr>
            </w:pPr>
          </w:p>
        </w:tc>
        <w:tc>
          <w:tcPr>
            <w:tcW w:w="4678" w:type="dxa"/>
            <w:tcBorders>
              <w:left w:val="single" w:sz="4" w:space="0" w:color="auto"/>
              <w:right w:val="single" w:sz="4" w:space="0" w:color="auto"/>
            </w:tcBorders>
            <w:vAlign w:val="center"/>
          </w:tcPr>
          <w:p w:rsidR="002C2242" w:rsidRPr="002C2242" w:rsidRDefault="002C2242" w:rsidP="002C2242">
            <w:pPr>
              <w:widowControl w:val="0"/>
              <w:autoSpaceDE w:val="0"/>
              <w:autoSpaceDN w:val="0"/>
              <w:adjustRightInd w:val="0"/>
              <w:rPr>
                <w:sz w:val="24"/>
                <w:szCs w:val="24"/>
              </w:rPr>
            </w:pPr>
            <w:r w:rsidRPr="002C2242">
              <w:rPr>
                <w:sz w:val="24"/>
                <w:szCs w:val="24"/>
              </w:rPr>
              <w:t>-</w:t>
            </w:r>
            <w:r w:rsidR="002E114D">
              <w:rPr>
                <w:sz w:val="24"/>
                <w:szCs w:val="24"/>
              </w:rPr>
              <w:t xml:space="preserve"> </w:t>
            </w:r>
            <w:r w:rsidRPr="002C2242">
              <w:rPr>
                <w:b/>
                <w:sz w:val="24"/>
                <w:szCs w:val="24"/>
              </w:rPr>
              <w:t>количество условий доступности</w:t>
            </w:r>
            <w:r w:rsidRPr="002C2242">
              <w:rPr>
                <w:sz w:val="24"/>
                <w:szCs w:val="24"/>
              </w:rPr>
              <w:t>, позволяющих инвалидам получать услуги наравне с другими (от одного до четырех)</w:t>
            </w:r>
            <w:r w:rsidR="002E114D">
              <w:rPr>
                <w:sz w:val="24"/>
                <w:szCs w:val="24"/>
              </w:rPr>
              <w:t xml:space="preserve"> </w:t>
            </w:r>
            <w:r w:rsidRPr="002C2242">
              <w:rPr>
                <w:b/>
                <w:sz w:val="28"/>
                <w:szCs w:val="28"/>
              </w:rPr>
              <w:t>(</w:t>
            </w:r>
            <w:proofErr w:type="spellStart"/>
            <w:r w:rsidRPr="002C2242">
              <w:rPr>
                <w:b/>
                <w:sz w:val="28"/>
                <w:szCs w:val="28"/>
              </w:rPr>
              <w:t>С</w:t>
            </w:r>
            <w:r w:rsidRPr="002C2242">
              <w:rPr>
                <w:b/>
                <w:sz w:val="28"/>
                <w:szCs w:val="28"/>
                <w:vertAlign w:val="superscript"/>
              </w:rPr>
              <w:t>услуг</w:t>
            </w:r>
            <w:r w:rsidRPr="002C2242">
              <w:rPr>
                <w:b/>
                <w:sz w:val="28"/>
                <w:szCs w:val="28"/>
                <w:vertAlign w:val="subscript"/>
              </w:rPr>
              <w:t>дост</w:t>
            </w:r>
            <w:proofErr w:type="spellEnd"/>
            <w:r w:rsidRPr="002C2242">
              <w:rPr>
                <w:b/>
                <w:sz w:val="24"/>
                <w:szCs w:val="28"/>
              </w:rPr>
              <w:t>)</w:t>
            </w:r>
          </w:p>
        </w:tc>
        <w:tc>
          <w:tcPr>
            <w:tcW w:w="1418" w:type="dxa"/>
            <w:tcBorders>
              <w:left w:val="single" w:sz="4" w:space="0" w:color="auto"/>
              <w:right w:val="single" w:sz="4" w:space="0" w:color="auto"/>
            </w:tcBorders>
          </w:tcPr>
          <w:p w:rsidR="002C2242" w:rsidRPr="002C2242" w:rsidRDefault="002C2242" w:rsidP="002C2242">
            <w:pPr>
              <w:widowControl w:val="0"/>
              <w:autoSpaceDE w:val="0"/>
              <w:autoSpaceDN w:val="0"/>
              <w:adjustRightInd w:val="0"/>
              <w:jc w:val="center"/>
              <w:rPr>
                <w:color w:val="000000"/>
                <w:sz w:val="24"/>
                <w:szCs w:val="24"/>
              </w:rPr>
            </w:pPr>
            <w:r w:rsidRPr="002C2242">
              <w:rPr>
                <w:color w:val="000000"/>
                <w:sz w:val="24"/>
                <w:szCs w:val="24"/>
              </w:rPr>
              <w:t>по 20 баллов за каждое условие</w:t>
            </w:r>
          </w:p>
          <w:p w:rsidR="002C2242" w:rsidRPr="002C2242" w:rsidRDefault="002C2242" w:rsidP="002C2242">
            <w:pPr>
              <w:widowControl w:val="0"/>
              <w:autoSpaceDE w:val="0"/>
              <w:autoSpaceDN w:val="0"/>
              <w:adjustRightInd w:val="0"/>
              <w:jc w:val="center"/>
              <w:rPr>
                <w:sz w:val="24"/>
                <w:szCs w:val="24"/>
              </w:rPr>
            </w:pPr>
            <w:r w:rsidRPr="002C2242">
              <w:rPr>
                <w:b/>
                <w:sz w:val="24"/>
                <w:szCs w:val="28"/>
              </w:rPr>
              <w:t>(</w:t>
            </w:r>
            <w:proofErr w:type="spellStart"/>
            <w:r w:rsidRPr="002C2242">
              <w:rPr>
                <w:b/>
                <w:sz w:val="24"/>
                <w:szCs w:val="28"/>
              </w:rPr>
              <w:t>Т</w:t>
            </w:r>
            <w:r w:rsidRPr="002C2242">
              <w:rPr>
                <w:b/>
                <w:sz w:val="24"/>
                <w:szCs w:val="28"/>
                <w:vertAlign w:val="superscript"/>
              </w:rPr>
              <w:t>услуг</w:t>
            </w:r>
            <w:r w:rsidRPr="002C2242">
              <w:rPr>
                <w:b/>
                <w:sz w:val="24"/>
                <w:szCs w:val="28"/>
                <w:vertAlign w:val="subscript"/>
              </w:rPr>
              <w:t>дост</w:t>
            </w:r>
            <w:proofErr w:type="spellEnd"/>
            <w:r w:rsidRPr="002C2242">
              <w:rPr>
                <w:b/>
                <w:sz w:val="24"/>
                <w:szCs w:val="28"/>
              </w:rPr>
              <w:t>)</w:t>
            </w:r>
          </w:p>
        </w:tc>
        <w:tc>
          <w:tcPr>
            <w:tcW w:w="1363" w:type="dxa"/>
            <w:vMerge/>
            <w:tcBorders>
              <w:left w:val="single" w:sz="4" w:space="0" w:color="auto"/>
              <w:right w:val="single" w:sz="4" w:space="0" w:color="auto"/>
            </w:tcBorders>
          </w:tcPr>
          <w:p w:rsidR="002C2242" w:rsidRPr="002C2242" w:rsidRDefault="002C2242" w:rsidP="002C2242">
            <w:pPr>
              <w:widowControl w:val="0"/>
              <w:autoSpaceDE w:val="0"/>
              <w:autoSpaceDN w:val="0"/>
              <w:adjustRightInd w:val="0"/>
              <w:jc w:val="center"/>
              <w:rPr>
                <w:sz w:val="24"/>
                <w:szCs w:val="24"/>
              </w:rPr>
            </w:pPr>
          </w:p>
        </w:tc>
      </w:tr>
      <w:tr w:rsidR="002C2242" w:rsidRPr="002C2242" w:rsidTr="008A75BA">
        <w:trPr>
          <w:trHeight w:val="20"/>
        </w:trPr>
        <w:tc>
          <w:tcPr>
            <w:tcW w:w="568" w:type="dxa"/>
            <w:vMerge/>
            <w:tcBorders>
              <w:left w:val="single" w:sz="4" w:space="0" w:color="auto"/>
              <w:right w:val="single" w:sz="4" w:space="0" w:color="auto"/>
            </w:tcBorders>
            <w:vAlign w:val="center"/>
          </w:tcPr>
          <w:p w:rsidR="002C2242" w:rsidRPr="002C2242" w:rsidRDefault="002C2242" w:rsidP="002C2242">
            <w:pPr>
              <w:widowControl w:val="0"/>
              <w:autoSpaceDE w:val="0"/>
              <w:autoSpaceDN w:val="0"/>
              <w:adjustRightInd w:val="0"/>
              <w:ind w:right="-108"/>
              <w:jc w:val="center"/>
              <w:rPr>
                <w:sz w:val="24"/>
                <w:szCs w:val="24"/>
              </w:rPr>
            </w:pPr>
          </w:p>
        </w:tc>
        <w:tc>
          <w:tcPr>
            <w:tcW w:w="3368" w:type="dxa"/>
            <w:vMerge/>
            <w:tcBorders>
              <w:left w:val="single" w:sz="4" w:space="0" w:color="auto"/>
              <w:right w:val="single" w:sz="4" w:space="0" w:color="auto"/>
            </w:tcBorders>
            <w:vAlign w:val="center"/>
          </w:tcPr>
          <w:p w:rsidR="002C2242" w:rsidRPr="002C2242" w:rsidRDefault="002C2242" w:rsidP="002C2242">
            <w:pPr>
              <w:widowControl w:val="0"/>
              <w:autoSpaceDE w:val="0"/>
              <w:autoSpaceDN w:val="0"/>
              <w:adjustRightInd w:val="0"/>
              <w:rPr>
                <w:sz w:val="24"/>
                <w:szCs w:val="24"/>
              </w:rPr>
            </w:pPr>
          </w:p>
        </w:tc>
        <w:tc>
          <w:tcPr>
            <w:tcW w:w="904" w:type="dxa"/>
            <w:vMerge/>
            <w:tcBorders>
              <w:left w:val="single" w:sz="4" w:space="0" w:color="auto"/>
              <w:right w:val="single" w:sz="4" w:space="0" w:color="auto"/>
            </w:tcBorders>
          </w:tcPr>
          <w:p w:rsidR="002C2242" w:rsidRPr="002C2242" w:rsidRDefault="002C2242" w:rsidP="002C2242">
            <w:pPr>
              <w:widowControl w:val="0"/>
              <w:autoSpaceDE w:val="0"/>
              <w:autoSpaceDN w:val="0"/>
              <w:adjustRightInd w:val="0"/>
              <w:jc w:val="center"/>
              <w:rPr>
                <w:sz w:val="24"/>
                <w:szCs w:val="24"/>
              </w:rPr>
            </w:pPr>
          </w:p>
        </w:tc>
        <w:tc>
          <w:tcPr>
            <w:tcW w:w="3685" w:type="dxa"/>
            <w:vMerge/>
            <w:tcBorders>
              <w:left w:val="single" w:sz="4" w:space="0" w:color="auto"/>
              <w:right w:val="single" w:sz="4" w:space="0" w:color="auto"/>
            </w:tcBorders>
            <w:vAlign w:val="center"/>
          </w:tcPr>
          <w:p w:rsidR="002C2242" w:rsidRPr="002C2242" w:rsidRDefault="002C2242" w:rsidP="002C2242">
            <w:pPr>
              <w:widowControl w:val="0"/>
              <w:autoSpaceDE w:val="0"/>
              <w:autoSpaceDN w:val="0"/>
              <w:adjustRightInd w:val="0"/>
              <w:rPr>
                <w:sz w:val="24"/>
                <w:szCs w:val="24"/>
              </w:rPr>
            </w:pPr>
          </w:p>
        </w:tc>
        <w:tc>
          <w:tcPr>
            <w:tcW w:w="4678" w:type="dxa"/>
            <w:tcBorders>
              <w:left w:val="single" w:sz="4" w:space="0" w:color="auto"/>
              <w:right w:val="single" w:sz="4" w:space="0" w:color="auto"/>
            </w:tcBorders>
          </w:tcPr>
          <w:p w:rsidR="002C2242" w:rsidRPr="002C2242" w:rsidRDefault="002C2242" w:rsidP="002C2242">
            <w:pPr>
              <w:widowControl w:val="0"/>
              <w:autoSpaceDE w:val="0"/>
              <w:autoSpaceDN w:val="0"/>
              <w:adjustRightInd w:val="0"/>
              <w:rPr>
                <w:sz w:val="24"/>
                <w:szCs w:val="24"/>
              </w:rPr>
            </w:pPr>
            <w:r w:rsidRPr="002C2242">
              <w:rPr>
                <w:sz w:val="24"/>
                <w:szCs w:val="24"/>
              </w:rPr>
              <w:t>- наличие пяти и более условий</w:t>
            </w:r>
            <w:r w:rsidR="002E114D">
              <w:rPr>
                <w:sz w:val="24"/>
                <w:szCs w:val="24"/>
              </w:rPr>
              <w:t xml:space="preserve"> </w:t>
            </w:r>
            <w:r w:rsidRPr="002C2242">
              <w:rPr>
                <w:sz w:val="24"/>
                <w:szCs w:val="24"/>
              </w:rPr>
              <w:t>доступности</w:t>
            </w:r>
          </w:p>
        </w:tc>
        <w:tc>
          <w:tcPr>
            <w:tcW w:w="1418" w:type="dxa"/>
            <w:tcBorders>
              <w:left w:val="single" w:sz="4" w:space="0" w:color="auto"/>
              <w:right w:val="single" w:sz="4" w:space="0" w:color="auto"/>
            </w:tcBorders>
          </w:tcPr>
          <w:p w:rsidR="002C2242" w:rsidRPr="002C2242" w:rsidRDefault="002C2242" w:rsidP="002C2242">
            <w:pPr>
              <w:widowControl w:val="0"/>
              <w:autoSpaceDE w:val="0"/>
              <w:autoSpaceDN w:val="0"/>
              <w:adjustRightInd w:val="0"/>
              <w:jc w:val="center"/>
              <w:rPr>
                <w:sz w:val="24"/>
                <w:szCs w:val="24"/>
              </w:rPr>
            </w:pPr>
            <w:r w:rsidRPr="002C2242">
              <w:rPr>
                <w:sz w:val="24"/>
                <w:szCs w:val="24"/>
              </w:rPr>
              <w:t>100 баллов</w:t>
            </w:r>
          </w:p>
        </w:tc>
        <w:tc>
          <w:tcPr>
            <w:tcW w:w="1363" w:type="dxa"/>
            <w:vMerge/>
            <w:tcBorders>
              <w:left w:val="single" w:sz="4" w:space="0" w:color="auto"/>
              <w:right w:val="single" w:sz="4" w:space="0" w:color="auto"/>
            </w:tcBorders>
          </w:tcPr>
          <w:p w:rsidR="002C2242" w:rsidRPr="002C2242" w:rsidRDefault="002C2242" w:rsidP="002C2242">
            <w:pPr>
              <w:widowControl w:val="0"/>
              <w:autoSpaceDE w:val="0"/>
              <w:autoSpaceDN w:val="0"/>
              <w:adjustRightInd w:val="0"/>
              <w:jc w:val="center"/>
              <w:rPr>
                <w:sz w:val="24"/>
                <w:szCs w:val="24"/>
              </w:rPr>
            </w:pPr>
          </w:p>
        </w:tc>
      </w:tr>
      <w:tr w:rsidR="002C2242" w:rsidRPr="002C2242" w:rsidTr="008A75BA">
        <w:trPr>
          <w:trHeight w:val="20"/>
        </w:trPr>
        <w:tc>
          <w:tcPr>
            <w:tcW w:w="15984" w:type="dxa"/>
            <w:gridSpan w:val="7"/>
            <w:tcBorders>
              <w:left w:val="single" w:sz="4" w:space="0" w:color="auto"/>
              <w:right w:val="single" w:sz="4" w:space="0" w:color="auto"/>
            </w:tcBorders>
            <w:vAlign w:val="center"/>
          </w:tcPr>
          <w:p w:rsidR="002C2242" w:rsidRPr="002C2242" w:rsidRDefault="002C2242" w:rsidP="002C2242">
            <w:pPr>
              <w:ind w:left="1418"/>
              <w:jc w:val="center"/>
              <w:rPr>
                <w:b/>
                <w:sz w:val="28"/>
                <w:szCs w:val="28"/>
              </w:rPr>
            </w:pPr>
            <w:proofErr w:type="spellStart"/>
            <w:r w:rsidRPr="002C2242">
              <w:rPr>
                <w:b/>
                <w:sz w:val="28"/>
                <w:szCs w:val="28"/>
              </w:rPr>
              <w:lastRenderedPageBreak/>
              <w:t>П</w:t>
            </w:r>
            <w:r w:rsidRPr="002C2242">
              <w:rPr>
                <w:b/>
                <w:sz w:val="28"/>
                <w:szCs w:val="28"/>
                <w:vertAlign w:val="superscript"/>
              </w:rPr>
              <w:t>услуг</w:t>
            </w:r>
            <w:r w:rsidRPr="002C2242">
              <w:rPr>
                <w:b/>
                <w:sz w:val="28"/>
                <w:szCs w:val="28"/>
                <w:vertAlign w:val="subscript"/>
              </w:rPr>
              <w:t>дост</w:t>
            </w:r>
            <w:proofErr w:type="spellEnd"/>
            <w:r w:rsidRPr="002C2242">
              <w:rPr>
                <w:b/>
                <w:sz w:val="28"/>
                <w:szCs w:val="28"/>
              </w:rPr>
              <w:t xml:space="preserve"> = </w:t>
            </w:r>
            <w:proofErr w:type="spellStart"/>
            <w:r w:rsidRPr="002C2242">
              <w:rPr>
                <w:b/>
                <w:sz w:val="28"/>
                <w:szCs w:val="28"/>
              </w:rPr>
              <w:t>Т</w:t>
            </w:r>
            <w:r w:rsidRPr="002C2242">
              <w:rPr>
                <w:b/>
                <w:sz w:val="28"/>
                <w:szCs w:val="28"/>
                <w:vertAlign w:val="superscript"/>
              </w:rPr>
              <w:t>услуг</w:t>
            </w:r>
            <w:r w:rsidRPr="002C2242">
              <w:rPr>
                <w:b/>
                <w:sz w:val="28"/>
                <w:szCs w:val="28"/>
                <w:vertAlign w:val="subscript"/>
              </w:rPr>
              <w:t>дост</w:t>
            </w:r>
            <w:proofErr w:type="spellEnd"/>
            <w:r w:rsidRPr="002C2242">
              <w:rPr>
                <w:b/>
                <w:sz w:val="28"/>
                <w:szCs w:val="28"/>
              </w:rPr>
              <w:t xml:space="preserve"> × </w:t>
            </w:r>
            <w:proofErr w:type="spellStart"/>
            <w:r w:rsidRPr="002C2242">
              <w:rPr>
                <w:b/>
                <w:sz w:val="28"/>
                <w:szCs w:val="28"/>
              </w:rPr>
              <w:t>С</w:t>
            </w:r>
            <w:r w:rsidRPr="002C2242">
              <w:rPr>
                <w:b/>
                <w:sz w:val="28"/>
                <w:szCs w:val="28"/>
                <w:vertAlign w:val="superscript"/>
              </w:rPr>
              <w:t>услуг</w:t>
            </w:r>
            <w:r w:rsidRPr="002C2242">
              <w:rPr>
                <w:b/>
                <w:sz w:val="28"/>
                <w:szCs w:val="28"/>
                <w:vertAlign w:val="subscript"/>
              </w:rPr>
              <w:t>дост</w:t>
            </w:r>
            <w:proofErr w:type="spellEnd"/>
            <w:r w:rsidRPr="002C2242">
              <w:rPr>
                <w:b/>
                <w:sz w:val="28"/>
                <w:szCs w:val="28"/>
              </w:rPr>
              <w:t>,</w:t>
            </w:r>
            <w:r w:rsidRPr="002C2242">
              <w:rPr>
                <w:b/>
                <w:sz w:val="28"/>
                <w:szCs w:val="28"/>
              </w:rPr>
              <w:tab/>
            </w:r>
            <w:r w:rsidRPr="002C2242">
              <w:rPr>
                <w:b/>
                <w:sz w:val="28"/>
                <w:szCs w:val="28"/>
              </w:rPr>
              <w:tab/>
            </w:r>
            <w:r w:rsidRPr="002C2242">
              <w:rPr>
                <w:b/>
                <w:sz w:val="28"/>
                <w:szCs w:val="28"/>
              </w:rPr>
              <w:tab/>
            </w:r>
            <w:r w:rsidRPr="002C2242">
              <w:rPr>
                <w:b/>
                <w:sz w:val="28"/>
                <w:szCs w:val="28"/>
              </w:rPr>
              <w:tab/>
              <w:t>(3.2)</w:t>
            </w:r>
          </w:p>
          <w:p w:rsidR="002C2242" w:rsidRPr="002C2242" w:rsidRDefault="002C2242" w:rsidP="002C2242">
            <w:pPr>
              <w:ind w:left="709"/>
              <w:jc w:val="both"/>
              <w:rPr>
                <w:sz w:val="24"/>
                <w:szCs w:val="28"/>
              </w:rPr>
            </w:pPr>
            <w:r w:rsidRPr="002C2242">
              <w:rPr>
                <w:sz w:val="24"/>
                <w:szCs w:val="28"/>
              </w:rPr>
              <w:t>где:</w:t>
            </w:r>
          </w:p>
          <w:p w:rsidR="002C2242" w:rsidRPr="002C2242" w:rsidRDefault="002C2242" w:rsidP="002C2242">
            <w:pPr>
              <w:ind w:firstLine="709"/>
              <w:jc w:val="both"/>
              <w:rPr>
                <w:sz w:val="24"/>
                <w:szCs w:val="28"/>
              </w:rPr>
            </w:pPr>
            <w:proofErr w:type="spellStart"/>
            <w:r w:rsidRPr="002C2242">
              <w:rPr>
                <w:b/>
                <w:sz w:val="24"/>
                <w:szCs w:val="28"/>
              </w:rPr>
              <w:t>Т</w:t>
            </w:r>
            <w:r w:rsidRPr="002C2242">
              <w:rPr>
                <w:b/>
                <w:sz w:val="24"/>
                <w:szCs w:val="28"/>
                <w:vertAlign w:val="superscript"/>
              </w:rPr>
              <w:t>услуг</w:t>
            </w:r>
            <w:r w:rsidRPr="002C2242">
              <w:rPr>
                <w:b/>
                <w:sz w:val="24"/>
                <w:szCs w:val="28"/>
                <w:vertAlign w:val="subscript"/>
              </w:rPr>
              <w:t>дост</w:t>
            </w:r>
            <w:proofErr w:type="spellEnd"/>
            <w:r w:rsidRPr="002C2242">
              <w:rPr>
                <w:sz w:val="24"/>
                <w:szCs w:val="28"/>
              </w:rPr>
              <w:t xml:space="preserve"> – количество баллов за каждое условие доступности, позволяющее инвалидам получать услуги наравне с другими (</w:t>
            </w:r>
            <w:r w:rsidRPr="002C2242">
              <w:rPr>
                <w:color w:val="000000"/>
                <w:sz w:val="24"/>
                <w:szCs w:val="28"/>
              </w:rPr>
              <w:t>по 20 баллов за каждое условие)</w:t>
            </w:r>
            <w:r w:rsidRPr="002C2242">
              <w:rPr>
                <w:sz w:val="24"/>
                <w:szCs w:val="28"/>
              </w:rPr>
              <w:t>;</w:t>
            </w:r>
          </w:p>
          <w:p w:rsidR="002C2242" w:rsidRPr="002C2242" w:rsidRDefault="002C2242" w:rsidP="002C2242">
            <w:pPr>
              <w:ind w:firstLine="709"/>
              <w:jc w:val="both"/>
              <w:rPr>
                <w:sz w:val="24"/>
                <w:szCs w:val="28"/>
              </w:rPr>
            </w:pPr>
            <w:proofErr w:type="spellStart"/>
            <w:r w:rsidRPr="002C2242">
              <w:rPr>
                <w:b/>
                <w:sz w:val="24"/>
                <w:szCs w:val="28"/>
              </w:rPr>
              <w:t>С</w:t>
            </w:r>
            <w:r w:rsidRPr="002C2242">
              <w:rPr>
                <w:b/>
                <w:sz w:val="24"/>
                <w:szCs w:val="28"/>
                <w:vertAlign w:val="superscript"/>
              </w:rPr>
              <w:t>услуг</w:t>
            </w:r>
            <w:r w:rsidRPr="002C2242">
              <w:rPr>
                <w:b/>
                <w:sz w:val="24"/>
                <w:szCs w:val="28"/>
                <w:vertAlign w:val="subscript"/>
              </w:rPr>
              <w:t>дост</w:t>
            </w:r>
            <w:proofErr w:type="spellEnd"/>
            <w:r w:rsidRPr="002C2242">
              <w:rPr>
                <w:sz w:val="24"/>
                <w:szCs w:val="28"/>
                <w:vertAlign w:val="subscript"/>
              </w:rPr>
              <w:t xml:space="preserve"> </w:t>
            </w:r>
            <w:r w:rsidRPr="002C2242">
              <w:rPr>
                <w:sz w:val="24"/>
                <w:szCs w:val="28"/>
              </w:rPr>
              <w:t>– количество условий доступности, позволяющих инвалидам получать услуги наравне с другими.</w:t>
            </w:r>
          </w:p>
          <w:p w:rsidR="002C2242" w:rsidRPr="002C2242" w:rsidRDefault="002C2242" w:rsidP="002C2242">
            <w:pPr>
              <w:ind w:left="709"/>
              <w:jc w:val="both"/>
              <w:rPr>
                <w:sz w:val="24"/>
                <w:szCs w:val="28"/>
              </w:rPr>
            </w:pPr>
            <w:r w:rsidRPr="002C2242">
              <w:rPr>
                <w:sz w:val="24"/>
                <w:szCs w:val="28"/>
              </w:rPr>
              <w:t xml:space="preserve">При наличии пяти и более условий доступности, позволяющих инвалидам получать услуги наравне с другими, показатель оценки качества </w:t>
            </w:r>
            <w:r w:rsidRPr="002C2242">
              <w:rPr>
                <w:b/>
                <w:sz w:val="24"/>
                <w:szCs w:val="28"/>
              </w:rPr>
              <w:t>(</w:t>
            </w:r>
            <w:proofErr w:type="spellStart"/>
            <w:r w:rsidRPr="002C2242">
              <w:rPr>
                <w:b/>
                <w:sz w:val="24"/>
                <w:szCs w:val="28"/>
              </w:rPr>
              <w:t>П</w:t>
            </w:r>
            <w:r w:rsidRPr="002C2242">
              <w:rPr>
                <w:b/>
                <w:sz w:val="24"/>
                <w:szCs w:val="28"/>
                <w:vertAlign w:val="superscript"/>
              </w:rPr>
              <w:t>услуг</w:t>
            </w:r>
            <w:r w:rsidRPr="002C2242">
              <w:rPr>
                <w:b/>
                <w:sz w:val="24"/>
                <w:szCs w:val="28"/>
                <w:vertAlign w:val="subscript"/>
              </w:rPr>
              <w:t>дост</w:t>
            </w:r>
            <w:proofErr w:type="spellEnd"/>
            <w:r w:rsidRPr="002C2242">
              <w:rPr>
                <w:b/>
                <w:sz w:val="24"/>
                <w:szCs w:val="28"/>
              </w:rPr>
              <w:t>)</w:t>
            </w:r>
            <w:r w:rsidRPr="002C2242">
              <w:rPr>
                <w:color w:val="FF0000"/>
                <w:sz w:val="24"/>
                <w:szCs w:val="28"/>
              </w:rPr>
              <w:t xml:space="preserve"> </w:t>
            </w:r>
            <w:r w:rsidRPr="002C2242">
              <w:rPr>
                <w:sz w:val="24"/>
                <w:szCs w:val="28"/>
              </w:rPr>
              <w:t>принимает значение 100 баллов</w:t>
            </w:r>
          </w:p>
          <w:p w:rsidR="002C2242" w:rsidRPr="00A650FC" w:rsidRDefault="002C2242" w:rsidP="002C2242">
            <w:pPr>
              <w:ind w:left="709"/>
              <w:jc w:val="both"/>
              <w:rPr>
                <w:szCs w:val="28"/>
              </w:rPr>
            </w:pPr>
          </w:p>
          <w:p w:rsidR="002C2242" w:rsidRPr="002C2242" w:rsidRDefault="002C2242" w:rsidP="002C2242">
            <w:pPr>
              <w:jc w:val="both"/>
              <w:rPr>
                <w:b/>
                <w:sz w:val="28"/>
                <w:szCs w:val="28"/>
                <w:u w:val="single"/>
              </w:rPr>
            </w:pPr>
            <w:r w:rsidRPr="002C2242">
              <w:rPr>
                <w:b/>
                <w:sz w:val="28"/>
                <w:szCs w:val="28"/>
                <w:u w:val="single"/>
              </w:rPr>
              <w:t>Пример для расчета значения показателя 3.2.</w:t>
            </w:r>
          </w:p>
          <w:p w:rsidR="002C2242" w:rsidRPr="00A650FC" w:rsidRDefault="002C2242" w:rsidP="002C2242">
            <w:pPr>
              <w:jc w:val="both"/>
              <w:rPr>
                <w:b/>
                <w:sz w:val="4"/>
                <w:u w:val="single"/>
              </w:rPr>
            </w:pPr>
          </w:p>
          <w:p w:rsidR="002C2242" w:rsidRPr="002C2242" w:rsidRDefault="002C2242" w:rsidP="002C2242">
            <w:pPr>
              <w:ind w:firstLine="709"/>
              <w:jc w:val="both"/>
              <w:rPr>
                <w:sz w:val="28"/>
                <w:szCs w:val="28"/>
                <w:u w:val="single"/>
              </w:rPr>
            </w:pPr>
            <w:r w:rsidRPr="002C2242">
              <w:rPr>
                <w:sz w:val="28"/>
                <w:szCs w:val="28"/>
                <w:u w:val="single"/>
              </w:rPr>
              <w:t>Вариант 1</w:t>
            </w:r>
          </w:p>
          <w:p w:rsidR="002C2242" w:rsidRPr="002C2242" w:rsidRDefault="002C2242" w:rsidP="002C2242">
            <w:pPr>
              <w:ind w:firstLine="709"/>
              <w:jc w:val="both"/>
              <w:rPr>
                <w:sz w:val="28"/>
                <w:szCs w:val="28"/>
              </w:rPr>
            </w:pPr>
            <w:r w:rsidRPr="002C2242">
              <w:rPr>
                <w:sz w:val="28"/>
                <w:szCs w:val="28"/>
              </w:rPr>
              <w:t>В</w:t>
            </w:r>
            <w:r w:rsidR="002E114D">
              <w:rPr>
                <w:sz w:val="28"/>
                <w:szCs w:val="28"/>
              </w:rPr>
              <w:t xml:space="preserve"> </w:t>
            </w:r>
            <w:r w:rsidRPr="002C2242">
              <w:rPr>
                <w:sz w:val="28"/>
                <w:szCs w:val="28"/>
              </w:rPr>
              <w:t xml:space="preserve">организации в наличии </w:t>
            </w:r>
            <w:r w:rsidRPr="002C2242">
              <w:rPr>
                <w:b/>
                <w:sz w:val="28"/>
                <w:szCs w:val="28"/>
              </w:rPr>
              <w:t>три</w:t>
            </w:r>
            <w:r w:rsidRPr="002C2242">
              <w:rPr>
                <w:sz w:val="28"/>
                <w:szCs w:val="28"/>
              </w:rPr>
              <w:t xml:space="preserve"> условия доступности, позволяющие инвалидам получать услуги наравне с другими (например, следующие условия):</w:t>
            </w:r>
          </w:p>
          <w:p w:rsidR="002C2242" w:rsidRPr="002C2242" w:rsidRDefault="002C2242" w:rsidP="002C2242">
            <w:pPr>
              <w:ind w:firstLine="709"/>
              <w:jc w:val="both"/>
              <w:rPr>
                <w:sz w:val="28"/>
                <w:szCs w:val="28"/>
              </w:rPr>
            </w:pPr>
            <w:r w:rsidRPr="002C2242">
              <w:rPr>
                <w:sz w:val="28"/>
                <w:szCs w:val="28"/>
              </w:rPr>
              <w:t>1) дублирование для инвалидов по слуху и зрению звуковой и зрительной информации;</w:t>
            </w:r>
          </w:p>
          <w:p w:rsidR="002C2242" w:rsidRPr="002C2242" w:rsidRDefault="002C2242" w:rsidP="002C2242">
            <w:pPr>
              <w:ind w:firstLine="709"/>
              <w:jc w:val="both"/>
              <w:rPr>
                <w:sz w:val="28"/>
                <w:szCs w:val="28"/>
              </w:rPr>
            </w:pPr>
            <w:r w:rsidRPr="002C2242">
              <w:rPr>
                <w:sz w:val="28"/>
                <w:szCs w:val="28"/>
              </w:rPr>
              <w:t>2) дублирование надписей, знаков и иной текстовой и графической информации;</w:t>
            </w:r>
          </w:p>
          <w:p w:rsidR="002C2242" w:rsidRPr="002C2242" w:rsidRDefault="002C2242" w:rsidP="002C2242">
            <w:pPr>
              <w:ind w:firstLine="709"/>
              <w:jc w:val="both"/>
              <w:rPr>
                <w:sz w:val="28"/>
                <w:szCs w:val="28"/>
              </w:rPr>
            </w:pPr>
            <w:r w:rsidRPr="002C2242">
              <w:rPr>
                <w:sz w:val="28"/>
                <w:szCs w:val="28"/>
              </w:rPr>
              <w:t>3) возможность предоставления инвалидам по слуху (слуху и зрению) услуг сурдопереводчика (тифлосурдопереводчика).</w:t>
            </w:r>
          </w:p>
          <w:p w:rsidR="002C2242" w:rsidRPr="002C2242" w:rsidRDefault="002C2242" w:rsidP="002C2242">
            <w:pPr>
              <w:ind w:firstLine="709"/>
              <w:jc w:val="both"/>
              <w:rPr>
                <w:sz w:val="28"/>
                <w:szCs w:val="28"/>
              </w:rPr>
            </w:pPr>
            <w:proofErr w:type="spellStart"/>
            <w:r w:rsidRPr="002C2242">
              <w:rPr>
                <w:b/>
                <w:sz w:val="28"/>
                <w:szCs w:val="28"/>
              </w:rPr>
              <w:t>С</w:t>
            </w:r>
            <w:r w:rsidRPr="002C2242">
              <w:rPr>
                <w:b/>
                <w:sz w:val="28"/>
                <w:szCs w:val="28"/>
                <w:vertAlign w:val="superscript"/>
              </w:rPr>
              <w:t>орг</w:t>
            </w:r>
            <w:r w:rsidRPr="002C2242">
              <w:rPr>
                <w:b/>
                <w:sz w:val="28"/>
                <w:szCs w:val="28"/>
                <w:vertAlign w:val="subscript"/>
              </w:rPr>
              <w:t>дост</w:t>
            </w:r>
            <w:proofErr w:type="spellEnd"/>
            <w:r w:rsidR="002E114D">
              <w:rPr>
                <w:b/>
                <w:sz w:val="28"/>
                <w:szCs w:val="28"/>
                <w:vertAlign w:val="subscript"/>
              </w:rPr>
              <w:t xml:space="preserve"> </w:t>
            </w:r>
            <w:r w:rsidRPr="002C2242">
              <w:rPr>
                <w:b/>
                <w:sz w:val="28"/>
                <w:szCs w:val="28"/>
              </w:rPr>
              <w:t xml:space="preserve">– </w:t>
            </w:r>
            <w:r w:rsidRPr="002C2242">
              <w:rPr>
                <w:sz w:val="28"/>
                <w:szCs w:val="28"/>
              </w:rPr>
              <w:t>количество условий доступности, позволяющие инвалидам получать услуги наравне с другими – 3.</w:t>
            </w:r>
          </w:p>
          <w:p w:rsidR="002C2242" w:rsidRPr="002C2242" w:rsidRDefault="002C2242" w:rsidP="002C2242">
            <w:pPr>
              <w:ind w:firstLine="709"/>
              <w:jc w:val="both"/>
              <w:rPr>
                <w:sz w:val="28"/>
                <w:szCs w:val="28"/>
              </w:rPr>
            </w:pPr>
            <w:proofErr w:type="spellStart"/>
            <w:r w:rsidRPr="002C2242">
              <w:rPr>
                <w:b/>
                <w:sz w:val="28"/>
                <w:szCs w:val="28"/>
              </w:rPr>
              <w:t>Т</w:t>
            </w:r>
            <w:r w:rsidRPr="002C2242">
              <w:rPr>
                <w:b/>
                <w:sz w:val="28"/>
                <w:szCs w:val="28"/>
                <w:vertAlign w:val="superscript"/>
              </w:rPr>
              <w:t>орг</w:t>
            </w:r>
            <w:r w:rsidRPr="002C2242">
              <w:rPr>
                <w:b/>
                <w:sz w:val="28"/>
                <w:szCs w:val="28"/>
                <w:vertAlign w:val="subscript"/>
              </w:rPr>
              <w:t>дост</w:t>
            </w:r>
            <w:proofErr w:type="spellEnd"/>
            <w:r w:rsidR="002E114D">
              <w:rPr>
                <w:b/>
                <w:sz w:val="28"/>
                <w:szCs w:val="28"/>
              </w:rPr>
              <w:t xml:space="preserve"> </w:t>
            </w:r>
            <w:r w:rsidRPr="002C2242">
              <w:rPr>
                <w:b/>
                <w:sz w:val="28"/>
                <w:szCs w:val="28"/>
              </w:rPr>
              <w:t xml:space="preserve">- </w:t>
            </w:r>
            <w:r w:rsidRPr="002C2242">
              <w:rPr>
                <w:sz w:val="28"/>
                <w:szCs w:val="28"/>
              </w:rPr>
              <w:t>количество баллов за каждое условия доступности услуг для инвалидов – 20 баллов.</w:t>
            </w:r>
          </w:p>
          <w:p w:rsidR="002C2242" w:rsidRPr="00A650FC" w:rsidRDefault="002C2242" w:rsidP="002C2242">
            <w:pPr>
              <w:ind w:firstLine="709"/>
              <w:jc w:val="both"/>
              <w:rPr>
                <w:b/>
                <w:sz w:val="14"/>
              </w:rPr>
            </w:pPr>
          </w:p>
          <w:p w:rsidR="002C2242" w:rsidRPr="002C2242" w:rsidRDefault="002C2242" w:rsidP="002C2242">
            <w:pPr>
              <w:ind w:firstLine="709"/>
              <w:jc w:val="both"/>
              <w:rPr>
                <w:b/>
                <w:sz w:val="28"/>
                <w:szCs w:val="28"/>
              </w:rPr>
            </w:pPr>
            <w:r w:rsidRPr="002C2242">
              <w:rPr>
                <w:b/>
                <w:sz w:val="28"/>
                <w:szCs w:val="28"/>
              </w:rPr>
              <w:t xml:space="preserve">Расчет показателя по варианту 1 </w:t>
            </w:r>
          </w:p>
          <w:p w:rsidR="002C2242" w:rsidRPr="00A650FC" w:rsidRDefault="002C2242" w:rsidP="002C2242">
            <w:pPr>
              <w:ind w:firstLine="709"/>
              <w:jc w:val="both"/>
              <w:rPr>
                <w:b/>
                <w:sz w:val="16"/>
              </w:rPr>
            </w:pPr>
          </w:p>
          <w:p w:rsidR="002C2242" w:rsidRPr="002C2242" w:rsidRDefault="002C2242" w:rsidP="002C2242">
            <w:pPr>
              <w:ind w:firstLine="709"/>
              <w:jc w:val="both"/>
              <w:rPr>
                <w:b/>
                <w:sz w:val="28"/>
                <w:szCs w:val="28"/>
              </w:rPr>
            </w:pPr>
            <w:proofErr w:type="spellStart"/>
            <w:r w:rsidRPr="002C2242">
              <w:rPr>
                <w:b/>
                <w:sz w:val="28"/>
                <w:szCs w:val="28"/>
              </w:rPr>
              <w:t>П</w:t>
            </w:r>
            <w:r w:rsidRPr="002C2242">
              <w:rPr>
                <w:b/>
                <w:sz w:val="28"/>
                <w:szCs w:val="28"/>
                <w:vertAlign w:val="superscript"/>
              </w:rPr>
              <w:t>услуг</w:t>
            </w:r>
            <w:r w:rsidRPr="002C2242">
              <w:rPr>
                <w:b/>
                <w:sz w:val="28"/>
                <w:szCs w:val="28"/>
                <w:vertAlign w:val="subscript"/>
              </w:rPr>
              <w:t>дост</w:t>
            </w:r>
            <w:proofErr w:type="spellEnd"/>
            <w:r w:rsidR="002E114D">
              <w:rPr>
                <w:b/>
                <w:sz w:val="28"/>
                <w:szCs w:val="28"/>
              </w:rPr>
              <w:t xml:space="preserve"> </w:t>
            </w:r>
            <w:r w:rsidRPr="002C2242">
              <w:rPr>
                <w:b/>
                <w:sz w:val="28"/>
                <w:szCs w:val="28"/>
              </w:rPr>
              <w:t>= 20 баллов х 3 условия = 60 баллов</w:t>
            </w:r>
          </w:p>
          <w:p w:rsidR="002C2242" w:rsidRPr="002C2242" w:rsidRDefault="002C2242" w:rsidP="002C2242">
            <w:pPr>
              <w:ind w:firstLine="709"/>
              <w:jc w:val="both"/>
              <w:rPr>
                <w:b/>
              </w:rPr>
            </w:pPr>
          </w:p>
          <w:p w:rsidR="002C2242" w:rsidRPr="002C2242" w:rsidRDefault="002C2242" w:rsidP="002C2242">
            <w:pPr>
              <w:ind w:firstLine="709"/>
              <w:jc w:val="both"/>
              <w:rPr>
                <w:sz w:val="28"/>
                <w:szCs w:val="28"/>
                <w:u w:val="single"/>
              </w:rPr>
            </w:pPr>
            <w:r w:rsidRPr="002C2242">
              <w:rPr>
                <w:sz w:val="28"/>
                <w:szCs w:val="28"/>
                <w:u w:val="single"/>
              </w:rPr>
              <w:t>Вариант 2</w:t>
            </w:r>
          </w:p>
          <w:p w:rsidR="002C2242" w:rsidRPr="002C2242" w:rsidRDefault="002C2242" w:rsidP="002C2242">
            <w:pPr>
              <w:ind w:firstLine="709"/>
              <w:jc w:val="both"/>
              <w:rPr>
                <w:sz w:val="28"/>
                <w:szCs w:val="28"/>
              </w:rPr>
            </w:pPr>
            <w:r w:rsidRPr="002C2242">
              <w:rPr>
                <w:sz w:val="28"/>
                <w:szCs w:val="28"/>
              </w:rPr>
              <w:t>В</w:t>
            </w:r>
            <w:r w:rsidR="002E114D">
              <w:rPr>
                <w:sz w:val="28"/>
                <w:szCs w:val="28"/>
              </w:rPr>
              <w:t xml:space="preserve"> </w:t>
            </w:r>
            <w:r w:rsidRPr="002C2242">
              <w:rPr>
                <w:sz w:val="28"/>
                <w:szCs w:val="28"/>
              </w:rPr>
              <w:t xml:space="preserve">организации в наличии </w:t>
            </w:r>
            <w:r w:rsidRPr="002C2242">
              <w:rPr>
                <w:b/>
                <w:sz w:val="28"/>
                <w:szCs w:val="28"/>
              </w:rPr>
              <w:t xml:space="preserve">шесть </w:t>
            </w:r>
            <w:r w:rsidRPr="002C2242">
              <w:rPr>
                <w:sz w:val="28"/>
                <w:szCs w:val="28"/>
              </w:rPr>
              <w:t>условий обеспечения доступности, позволяющие инвалидам получать услуги наравне с другими.</w:t>
            </w:r>
          </w:p>
          <w:p w:rsidR="002C2242" w:rsidRPr="002C2242" w:rsidRDefault="00714ADA" w:rsidP="002C2242">
            <w:pPr>
              <w:ind w:firstLine="709"/>
              <w:jc w:val="both"/>
              <w:rPr>
                <w:b/>
                <w:sz w:val="28"/>
                <w:szCs w:val="28"/>
              </w:rPr>
            </w:pPr>
            <w:r>
              <w:rPr>
                <w:b/>
                <w:sz w:val="28"/>
                <w:szCs w:val="28"/>
              </w:rPr>
              <w:t>Расчет</w:t>
            </w:r>
            <w:r w:rsidR="002E114D">
              <w:rPr>
                <w:b/>
                <w:sz w:val="28"/>
                <w:szCs w:val="28"/>
              </w:rPr>
              <w:t xml:space="preserve"> </w:t>
            </w:r>
            <w:r>
              <w:rPr>
                <w:b/>
                <w:sz w:val="28"/>
                <w:szCs w:val="28"/>
              </w:rPr>
              <w:t>показателя</w:t>
            </w:r>
            <w:r w:rsidR="002C2242" w:rsidRPr="002C2242">
              <w:rPr>
                <w:b/>
                <w:sz w:val="28"/>
                <w:szCs w:val="28"/>
              </w:rPr>
              <w:t xml:space="preserve"> по варианту 2 </w:t>
            </w:r>
          </w:p>
          <w:p w:rsidR="002C2242" w:rsidRPr="002C2242" w:rsidRDefault="002C2242" w:rsidP="002C2242">
            <w:pPr>
              <w:ind w:firstLine="709"/>
              <w:jc w:val="both"/>
              <w:rPr>
                <w:b/>
              </w:rPr>
            </w:pPr>
          </w:p>
          <w:p w:rsidR="002C2242" w:rsidRPr="002C2242" w:rsidRDefault="002C2242" w:rsidP="002C2242">
            <w:pPr>
              <w:ind w:firstLine="709"/>
              <w:jc w:val="both"/>
              <w:rPr>
                <w:sz w:val="28"/>
                <w:szCs w:val="28"/>
              </w:rPr>
            </w:pPr>
            <w:proofErr w:type="spellStart"/>
            <w:r w:rsidRPr="002C2242">
              <w:rPr>
                <w:b/>
                <w:sz w:val="28"/>
                <w:szCs w:val="28"/>
              </w:rPr>
              <w:t>П</w:t>
            </w:r>
            <w:r w:rsidRPr="002C2242">
              <w:rPr>
                <w:b/>
                <w:sz w:val="28"/>
                <w:szCs w:val="28"/>
                <w:vertAlign w:val="superscript"/>
              </w:rPr>
              <w:t>услуг</w:t>
            </w:r>
            <w:r w:rsidRPr="002C2242">
              <w:rPr>
                <w:b/>
                <w:sz w:val="28"/>
                <w:szCs w:val="28"/>
                <w:vertAlign w:val="subscript"/>
              </w:rPr>
              <w:t>дост</w:t>
            </w:r>
            <w:proofErr w:type="spellEnd"/>
            <w:r w:rsidR="002E114D">
              <w:rPr>
                <w:b/>
                <w:sz w:val="28"/>
                <w:szCs w:val="28"/>
              </w:rPr>
              <w:t xml:space="preserve"> </w:t>
            </w:r>
            <w:r w:rsidRPr="002C2242">
              <w:rPr>
                <w:b/>
                <w:sz w:val="28"/>
                <w:szCs w:val="28"/>
              </w:rPr>
              <w:t>= 100 баллов</w:t>
            </w:r>
            <w:r w:rsidR="002E114D">
              <w:rPr>
                <w:b/>
                <w:sz w:val="28"/>
                <w:szCs w:val="28"/>
              </w:rPr>
              <w:t xml:space="preserve"> </w:t>
            </w:r>
            <w:r w:rsidRPr="002C2242">
              <w:rPr>
                <w:sz w:val="28"/>
                <w:szCs w:val="28"/>
              </w:rPr>
              <w:t>(при наличии пяти и более условий доступности показатель 3.2. принимает значение, равное 100 баллам).</w:t>
            </w:r>
          </w:p>
          <w:p w:rsidR="002C2242" w:rsidRPr="002C2242" w:rsidRDefault="002C2242" w:rsidP="002C2242">
            <w:pPr>
              <w:ind w:firstLine="709"/>
              <w:jc w:val="both"/>
              <w:rPr>
                <w:sz w:val="28"/>
                <w:szCs w:val="28"/>
                <w:u w:val="single"/>
              </w:rPr>
            </w:pPr>
          </w:p>
        </w:tc>
      </w:tr>
      <w:tr w:rsidR="002C2242" w:rsidRPr="002C2242" w:rsidTr="008A75BA">
        <w:trPr>
          <w:trHeight w:val="20"/>
        </w:trPr>
        <w:tc>
          <w:tcPr>
            <w:tcW w:w="568" w:type="dxa"/>
            <w:tcBorders>
              <w:left w:val="single" w:sz="4" w:space="0" w:color="auto"/>
              <w:bottom w:val="single" w:sz="4" w:space="0" w:color="auto"/>
              <w:right w:val="single" w:sz="4" w:space="0" w:color="auto"/>
            </w:tcBorders>
          </w:tcPr>
          <w:p w:rsidR="002C2242" w:rsidRPr="002C2242" w:rsidRDefault="002C2242" w:rsidP="000962E7">
            <w:pPr>
              <w:widowControl w:val="0"/>
              <w:autoSpaceDE w:val="0"/>
              <w:autoSpaceDN w:val="0"/>
              <w:adjustRightInd w:val="0"/>
              <w:spacing w:line="216" w:lineRule="auto"/>
              <w:ind w:right="-108"/>
              <w:jc w:val="center"/>
              <w:rPr>
                <w:sz w:val="24"/>
                <w:szCs w:val="24"/>
              </w:rPr>
            </w:pPr>
            <w:r w:rsidRPr="002C2242">
              <w:rPr>
                <w:sz w:val="24"/>
                <w:szCs w:val="24"/>
              </w:rPr>
              <w:t>3.3</w:t>
            </w:r>
          </w:p>
        </w:tc>
        <w:tc>
          <w:tcPr>
            <w:tcW w:w="3368" w:type="dxa"/>
            <w:tcBorders>
              <w:left w:val="single" w:sz="4" w:space="0" w:color="auto"/>
              <w:bottom w:val="single" w:sz="4" w:space="0" w:color="auto"/>
              <w:right w:val="single" w:sz="4" w:space="0" w:color="auto"/>
            </w:tcBorders>
            <w:vAlign w:val="center"/>
          </w:tcPr>
          <w:p w:rsidR="002C2242" w:rsidRPr="002C2242" w:rsidRDefault="002C2242" w:rsidP="00A650FC">
            <w:pPr>
              <w:widowControl w:val="0"/>
              <w:autoSpaceDE w:val="0"/>
              <w:autoSpaceDN w:val="0"/>
              <w:adjustRightInd w:val="0"/>
              <w:spacing w:line="228" w:lineRule="auto"/>
              <w:rPr>
                <w:sz w:val="24"/>
                <w:szCs w:val="24"/>
              </w:rPr>
            </w:pPr>
            <w:r w:rsidRPr="002C2242">
              <w:rPr>
                <w:sz w:val="24"/>
                <w:szCs w:val="24"/>
              </w:rPr>
              <w:t xml:space="preserve">Доля получателей услуг, </w:t>
            </w:r>
            <w:r w:rsidRPr="002C2242">
              <w:rPr>
                <w:sz w:val="24"/>
                <w:szCs w:val="24"/>
              </w:rPr>
              <w:lastRenderedPageBreak/>
              <w:t>удовлетворенных доступностью услуг для инвалидов (в % от общего числа опрошенных получателей услуг – инвалидов).</w:t>
            </w:r>
            <w:r w:rsidRPr="002C2242">
              <w:rPr>
                <w:b/>
                <w:sz w:val="24"/>
                <w:szCs w:val="24"/>
              </w:rPr>
              <w:t>(</w:t>
            </w:r>
            <w:proofErr w:type="spellStart"/>
            <w:r w:rsidRPr="002C2242">
              <w:rPr>
                <w:b/>
                <w:sz w:val="24"/>
                <w:szCs w:val="24"/>
              </w:rPr>
              <w:t>П</w:t>
            </w:r>
            <w:r w:rsidRPr="002C2242">
              <w:rPr>
                <w:b/>
                <w:sz w:val="24"/>
                <w:szCs w:val="24"/>
                <w:vertAlign w:val="superscript"/>
              </w:rPr>
              <w:t>дост</w:t>
            </w:r>
            <w:r w:rsidRPr="002C2242">
              <w:rPr>
                <w:b/>
                <w:sz w:val="24"/>
                <w:szCs w:val="24"/>
                <w:vertAlign w:val="subscript"/>
              </w:rPr>
              <w:t>уд</w:t>
            </w:r>
            <w:proofErr w:type="spellEnd"/>
            <w:r w:rsidRPr="002C2242">
              <w:rPr>
                <w:b/>
                <w:sz w:val="24"/>
                <w:szCs w:val="28"/>
              </w:rPr>
              <w:t>)</w:t>
            </w:r>
          </w:p>
        </w:tc>
        <w:tc>
          <w:tcPr>
            <w:tcW w:w="904" w:type="dxa"/>
            <w:tcBorders>
              <w:left w:val="single" w:sz="4" w:space="0" w:color="auto"/>
              <w:bottom w:val="single" w:sz="4" w:space="0" w:color="auto"/>
              <w:right w:val="single" w:sz="4" w:space="0" w:color="auto"/>
            </w:tcBorders>
          </w:tcPr>
          <w:p w:rsidR="002C2242" w:rsidRPr="002C2242" w:rsidRDefault="002C2242" w:rsidP="00A650FC">
            <w:pPr>
              <w:widowControl w:val="0"/>
              <w:autoSpaceDE w:val="0"/>
              <w:autoSpaceDN w:val="0"/>
              <w:adjustRightInd w:val="0"/>
              <w:spacing w:line="228" w:lineRule="auto"/>
              <w:jc w:val="center"/>
              <w:rPr>
                <w:sz w:val="24"/>
                <w:szCs w:val="24"/>
              </w:rPr>
            </w:pPr>
            <w:r w:rsidRPr="002C2242">
              <w:rPr>
                <w:sz w:val="24"/>
                <w:szCs w:val="24"/>
              </w:rPr>
              <w:lastRenderedPageBreak/>
              <w:t>0,3</w:t>
            </w:r>
          </w:p>
        </w:tc>
        <w:tc>
          <w:tcPr>
            <w:tcW w:w="3685" w:type="dxa"/>
            <w:tcBorders>
              <w:top w:val="single" w:sz="4" w:space="0" w:color="auto"/>
              <w:left w:val="single" w:sz="4" w:space="0" w:color="auto"/>
              <w:bottom w:val="single" w:sz="4" w:space="0" w:color="auto"/>
              <w:right w:val="single" w:sz="4" w:space="0" w:color="auto"/>
            </w:tcBorders>
          </w:tcPr>
          <w:p w:rsidR="002C2242" w:rsidRPr="002C2242" w:rsidRDefault="002C2242" w:rsidP="00A650FC">
            <w:pPr>
              <w:widowControl w:val="0"/>
              <w:autoSpaceDE w:val="0"/>
              <w:autoSpaceDN w:val="0"/>
              <w:adjustRightInd w:val="0"/>
              <w:spacing w:line="228" w:lineRule="auto"/>
              <w:rPr>
                <w:sz w:val="24"/>
                <w:szCs w:val="24"/>
              </w:rPr>
            </w:pPr>
            <w:r w:rsidRPr="002C2242">
              <w:rPr>
                <w:sz w:val="24"/>
                <w:szCs w:val="24"/>
              </w:rPr>
              <w:t xml:space="preserve">3.3.1.Удовлетворенность </w:t>
            </w:r>
            <w:r w:rsidRPr="002C2242">
              <w:rPr>
                <w:sz w:val="24"/>
                <w:szCs w:val="24"/>
              </w:rPr>
              <w:lastRenderedPageBreak/>
              <w:t>доступностью услуг для инвалидов</w:t>
            </w:r>
          </w:p>
        </w:tc>
        <w:tc>
          <w:tcPr>
            <w:tcW w:w="4678" w:type="dxa"/>
            <w:tcBorders>
              <w:left w:val="single" w:sz="4" w:space="0" w:color="auto"/>
              <w:bottom w:val="single" w:sz="4" w:space="0" w:color="auto"/>
              <w:right w:val="single" w:sz="4" w:space="0" w:color="auto"/>
            </w:tcBorders>
          </w:tcPr>
          <w:p w:rsidR="002C2242" w:rsidRPr="002C2242" w:rsidRDefault="002C2242" w:rsidP="00A650FC">
            <w:pPr>
              <w:widowControl w:val="0"/>
              <w:autoSpaceDE w:val="0"/>
              <w:autoSpaceDN w:val="0"/>
              <w:adjustRightInd w:val="0"/>
              <w:spacing w:line="228" w:lineRule="auto"/>
              <w:rPr>
                <w:sz w:val="24"/>
                <w:szCs w:val="24"/>
              </w:rPr>
            </w:pPr>
            <w:r w:rsidRPr="002C2242">
              <w:rPr>
                <w:sz w:val="24"/>
                <w:szCs w:val="24"/>
              </w:rPr>
              <w:lastRenderedPageBreak/>
              <w:t xml:space="preserve">число получателей услуг-инвалидов, </w:t>
            </w:r>
            <w:r w:rsidRPr="002C2242">
              <w:rPr>
                <w:sz w:val="24"/>
                <w:szCs w:val="24"/>
              </w:rPr>
              <w:lastRenderedPageBreak/>
              <w:t>удовлетворенных доступностью услуг для инвалидов</w:t>
            </w:r>
            <w:r w:rsidR="002E114D">
              <w:rPr>
                <w:sz w:val="24"/>
                <w:szCs w:val="24"/>
              </w:rPr>
              <w:t xml:space="preserve"> </w:t>
            </w:r>
            <w:r w:rsidRPr="002C2242">
              <w:rPr>
                <w:b/>
                <w:sz w:val="24"/>
                <w:szCs w:val="28"/>
              </w:rPr>
              <w:t>(</w:t>
            </w:r>
            <w:proofErr w:type="spellStart"/>
            <w:r w:rsidRPr="002C2242">
              <w:rPr>
                <w:b/>
                <w:sz w:val="24"/>
                <w:szCs w:val="28"/>
              </w:rPr>
              <w:t>У</w:t>
            </w:r>
            <w:r w:rsidRPr="002C2242">
              <w:rPr>
                <w:b/>
                <w:sz w:val="24"/>
                <w:szCs w:val="28"/>
                <w:vertAlign w:val="superscript"/>
              </w:rPr>
              <w:t>дост</w:t>
            </w:r>
            <w:proofErr w:type="spellEnd"/>
            <w:r w:rsidRPr="002C2242">
              <w:rPr>
                <w:b/>
                <w:sz w:val="24"/>
                <w:szCs w:val="28"/>
              </w:rPr>
              <w:t>)</w:t>
            </w:r>
            <w:proofErr w:type="gramStart"/>
            <w:r w:rsidRPr="002C2242">
              <w:rPr>
                <w:sz w:val="24"/>
                <w:szCs w:val="24"/>
              </w:rPr>
              <w:t xml:space="preserve"> ,</w:t>
            </w:r>
            <w:proofErr w:type="gramEnd"/>
            <w:r w:rsidRPr="002C2242">
              <w:rPr>
                <w:sz w:val="24"/>
                <w:szCs w:val="24"/>
              </w:rPr>
              <w:t xml:space="preserve"> по отношению к</w:t>
            </w:r>
            <w:r w:rsidR="002E114D">
              <w:rPr>
                <w:sz w:val="24"/>
                <w:szCs w:val="24"/>
              </w:rPr>
              <w:t xml:space="preserve"> </w:t>
            </w:r>
            <w:r w:rsidRPr="002C2242">
              <w:rPr>
                <w:sz w:val="24"/>
                <w:szCs w:val="24"/>
              </w:rPr>
              <w:t>числу опрошенных</w:t>
            </w:r>
            <w:r w:rsidR="002E114D">
              <w:rPr>
                <w:sz w:val="24"/>
                <w:szCs w:val="24"/>
              </w:rPr>
              <w:t xml:space="preserve"> </w:t>
            </w:r>
            <w:r w:rsidRPr="002C2242">
              <w:rPr>
                <w:sz w:val="24"/>
                <w:szCs w:val="24"/>
              </w:rPr>
              <w:t>получателей услуг- инвалидов, ответивших на соответствующий вопрос анкеты</w:t>
            </w:r>
            <w:r w:rsidR="002E114D">
              <w:rPr>
                <w:sz w:val="24"/>
                <w:szCs w:val="24"/>
              </w:rPr>
              <w:t xml:space="preserve"> </w:t>
            </w:r>
            <w:r w:rsidRPr="002C2242">
              <w:rPr>
                <w:b/>
                <w:sz w:val="24"/>
                <w:szCs w:val="28"/>
              </w:rPr>
              <w:t>(</w:t>
            </w:r>
            <w:proofErr w:type="spellStart"/>
            <w:r w:rsidRPr="002C2242">
              <w:rPr>
                <w:b/>
                <w:sz w:val="24"/>
                <w:szCs w:val="28"/>
              </w:rPr>
              <w:t>Ч</w:t>
            </w:r>
            <w:r w:rsidRPr="002C2242">
              <w:rPr>
                <w:b/>
                <w:sz w:val="24"/>
                <w:szCs w:val="28"/>
                <w:vertAlign w:val="subscript"/>
              </w:rPr>
              <w:t>инв</w:t>
            </w:r>
            <w:proofErr w:type="spellEnd"/>
            <w:r w:rsidRPr="002C2242">
              <w:rPr>
                <w:b/>
                <w:sz w:val="24"/>
                <w:szCs w:val="28"/>
              </w:rPr>
              <w:t>)</w:t>
            </w:r>
          </w:p>
          <w:p w:rsidR="002C2242" w:rsidRPr="002C2242" w:rsidRDefault="002C2242" w:rsidP="00A650FC">
            <w:pPr>
              <w:widowControl w:val="0"/>
              <w:autoSpaceDE w:val="0"/>
              <w:autoSpaceDN w:val="0"/>
              <w:adjustRightInd w:val="0"/>
              <w:spacing w:line="228" w:lineRule="auto"/>
              <w:rPr>
                <w:sz w:val="24"/>
                <w:szCs w:val="24"/>
              </w:rPr>
            </w:pPr>
            <w:r w:rsidRPr="002C2242">
              <w:rPr>
                <w:sz w:val="24"/>
                <w:szCs w:val="24"/>
              </w:rPr>
              <w:t xml:space="preserve"> </w:t>
            </w:r>
          </w:p>
        </w:tc>
        <w:tc>
          <w:tcPr>
            <w:tcW w:w="1418" w:type="dxa"/>
            <w:tcBorders>
              <w:left w:val="single" w:sz="4" w:space="0" w:color="auto"/>
              <w:bottom w:val="single" w:sz="4" w:space="0" w:color="auto"/>
              <w:right w:val="single" w:sz="4" w:space="0" w:color="auto"/>
            </w:tcBorders>
          </w:tcPr>
          <w:p w:rsidR="002C2242" w:rsidRPr="002C2242" w:rsidRDefault="002C2242" w:rsidP="00A650FC">
            <w:pPr>
              <w:widowControl w:val="0"/>
              <w:autoSpaceDE w:val="0"/>
              <w:autoSpaceDN w:val="0"/>
              <w:adjustRightInd w:val="0"/>
              <w:spacing w:line="228" w:lineRule="auto"/>
              <w:jc w:val="center"/>
              <w:rPr>
                <w:sz w:val="24"/>
                <w:szCs w:val="24"/>
              </w:rPr>
            </w:pPr>
            <w:r w:rsidRPr="002C2242">
              <w:rPr>
                <w:sz w:val="24"/>
                <w:szCs w:val="24"/>
              </w:rPr>
              <w:lastRenderedPageBreak/>
              <w:t xml:space="preserve">0-100 </w:t>
            </w:r>
            <w:r w:rsidRPr="002C2242">
              <w:rPr>
                <w:sz w:val="24"/>
                <w:szCs w:val="24"/>
              </w:rPr>
              <w:lastRenderedPageBreak/>
              <w:t>баллов</w:t>
            </w:r>
          </w:p>
        </w:tc>
        <w:tc>
          <w:tcPr>
            <w:tcW w:w="1363" w:type="dxa"/>
            <w:tcBorders>
              <w:left w:val="single" w:sz="4" w:space="0" w:color="auto"/>
              <w:bottom w:val="single" w:sz="4" w:space="0" w:color="auto"/>
              <w:right w:val="single" w:sz="4" w:space="0" w:color="auto"/>
            </w:tcBorders>
          </w:tcPr>
          <w:p w:rsidR="002C2242" w:rsidRPr="002C2242" w:rsidRDefault="002C2242" w:rsidP="00A650FC">
            <w:pPr>
              <w:widowControl w:val="0"/>
              <w:autoSpaceDE w:val="0"/>
              <w:autoSpaceDN w:val="0"/>
              <w:adjustRightInd w:val="0"/>
              <w:spacing w:line="228" w:lineRule="auto"/>
              <w:jc w:val="center"/>
              <w:rPr>
                <w:sz w:val="24"/>
                <w:szCs w:val="24"/>
              </w:rPr>
            </w:pPr>
            <w:r w:rsidRPr="002C2242">
              <w:rPr>
                <w:sz w:val="24"/>
                <w:szCs w:val="24"/>
              </w:rPr>
              <w:lastRenderedPageBreak/>
              <w:t>100 баллов</w:t>
            </w:r>
          </w:p>
          <w:p w:rsidR="002C2242" w:rsidRPr="002C2242" w:rsidRDefault="002C2242" w:rsidP="00A650FC">
            <w:pPr>
              <w:widowControl w:val="0"/>
              <w:autoSpaceDE w:val="0"/>
              <w:autoSpaceDN w:val="0"/>
              <w:adjustRightInd w:val="0"/>
              <w:spacing w:line="228" w:lineRule="auto"/>
              <w:jc w:val="center"/>
              <w:rPr>
                <w:sz w:val="24"/>
                <w:szCs w:val="24"/>
              </w:rPr>
            </w:pPr>
          </w:p>
          <w:p w:rsidR="002C2242" w:rsidRPr="002C2242" w:rsidRDefault="002C2242" w:rsidP="00A650FC">
            <w:pPr>
              <w:widowControl w:val="0"/>
              <w:autoSpaceDE w:val="0"/>
              <w:autoSpaceDN w:val="0"/>
              <w:adjustRightInd w:val="0"/>
              <w:spacing w:line="228" w:lineRule="auto"/>
              <w:jc w:val="center"/>
              <w:rPr>
                <w:color w:val="000000"/>
                <w:sz w:val="24"/>
                <w:szCs w:val="24"/>
              </w:rPr>
            </w:pPr>
            <w:r w:rsidRPr="002C2242">
              <w:rPr>
                <w:color w:val="000000"/>
                <w:sz w:val="24"/>
                <w:szCs w:val="24"/>
              </w:rPr>
              <w:t>Для расчета</w:t>
            </w:r>
            <w:r w:rsidR="002E114D">
              <w:rPr>
                <w:color w:val="000000"/>
                <w:sz w:val="24"/>
                <w:szCs w:val="24"/>
              </w:rPr>
              <w:t xml:space="preserve"> </w:t>
            </w:r>
            <w:r w:rsidRPr="002C2242">
              <w:rPr>
                <w:color w:val="000000"/>
                <w:sz w:val="24"/>
                <w:szCs w:val="24"/>
              </w:rPr>
              <w:t>формула (3.3)</w:t>
            </w:r>
          </w:p>
          <w:p w:rsidR="002C2242" w:rsidRPr="002C2242" w:rsidRDefault="002C2242" w:rsidP="00A650FC">
            <w:pPr>
              <w:widowControl w:val="0"/>
              <w:autoSpaceDE w:val="0"/>
              <w:autoSpaceDN w:val="0"/>
              <w:adjustRightInd w:val="0"/>
              <w:spacing w:line="228" w:lineRule="auto"/>
              <w:jc w:val="center"/>
              <w:rPr>
                <w:sz w:val="24"/>
                <w:szCs w:val="24"/>
              </w:rPr>
            </w:pPr>
          </w:p>
        </w:tc>
      </w:tr>
      <w:tr w:rsidR="002C2242" w:rsidRPr="002C2242" w:rsidTr="008A75BA">
        <w:trPr>
          <w:trHeight w:val="20"/>
        </w:trPr>
        <w:tc>
          <w:tcPr>
            <w:tcW w:w="15984" w:type="dxa"/>
            <w:gridSpan w:val="7"/>
            <w:tcBorders>
              <w:left w:val="single" w:sz="4" w:space="0" w:color="auto"/>
              <w:bottom w:val="single" w:sz="4" w:space="0" w:color="auto"/>
              <w:right w:val="single" w:sz="4" w:space="0" w:color="auto"/>
            </w:tcBorders>
          </w:tcPr>
          <w:tbl>
            <w:tblPr>
              <w:tblW w:w="6440" w:type="dxa"/>
              <w:jc w:val="center"/>
              <w:tblLayout w:type="fixed"/>
              <w:tblLook w:val="04A0" w:firstRow="1" w:lastRow="0" w:firstColumn="1" w:lastColumn="0" w:noHBand="0" w:noVBand="1"/>
            </w:tblPr>
            <w:tblGrid>
              <w:gridCol w:w="1418"/>
              <w:gridCol w:w="1114"/>
              <w:gridCol w:w="1199"/>
              <w:gridCol w:w="2709"/>
            </w:tblGrid>
            <w:tr w:rsidR="002C2242" w:rsidRPr="002C2242" w:rsidTr="008A75BA">
              <w:trPr>
                <w:jc w:val="center"/>
              </w:trPr>
              <w:tc>
                <w:tcPr>
                  <w:tcW w:w="1418" w:type="dxa"/>
                  <w:vMerge w:val="restart"/>
                  <w:vAlign w:val="center"/>
                </w:tcPr>
                <w:p w:rsidR="002C2242" w:rsidRPr="002C2242" w:rsidRDefault="002C2242" w:rsidP="000962E7">
                  <w:pPr>
                    <w:framePr w:hSpace="180" w:wrap="around" w:vAnchor="text" w:hAnchor="text" w:xAlign="center" w:y="1"/>
                    <w:spacing w:line="216" w:lineRule="auto"/>
                    <w:ind w:right="-46"/>
                    <w:suppressOverlap/>
                    <w:jc w:val="right"/>
                    <w:rPr>
                      <w:b/>
                      <w:sz w:val="28"/>
                      <w:szCs w:val="28"/>
                    </w:rPr>
                  </w:pPr>
                  <w:proofErr w:type="spellStart"/>
                  <w:r w:rsidRPr="002C2242">
                    <w:rPr>
                      <w:b/>
                      <w:sz w:val="28"/>
                      <w:szCs w:val="28"/>
                    </w:rPr>
                    <w:lastRenderedPageBreak/>
                    <w:t>П</w:t>
                  </w:r>
                  <w:r w:rsidRPr="002C2242">
                    <w:rPr>
                      <w:b/>
                      <w:sz w:val="28"/>
                      <w:szCs w:val="28"/>
                      <w:vertAlign w:val="superscript"/>
                    </w:rPr>
                    <w:t>дост</w:t>
                  </w:r>
                  <w:r w:rsidRPr="002C2242">
                    <w:rPr>
                      <w:b/>
                      <w:sz w:val="28"/>
                      <w:szCs w:val="28"/>
                      <w:vertAlign w:val="subscript"/>
                    </w:rPr>
                    <w:t>уд</w:t>
                  </w:r>
                  <w:proofErr w:type="spellEnd"/>
                  <w:r w:rsidRPr="002C2242">
                    <w:rPr>
                      <w:b/>
                      <w:sz w:val="28"/>
                      <w:szCs w:val="28"/>
                    </w:rPr>
                    <w:t xml:space="preserve"> = (</w:t>
                  </w:r>
                </w:p>
              </w:tc>
              <w:tc>
                <w:tcPr>
                  <w:tcW w:w="1114" w:type="dxa"/>
                  <w:tcBorders>
                    <w:bottom w:val="single" w:sz="4" w:space="0" w:color="auto"/>
                  </w:tcBorders>
                </w:tcPr>
                <w:p w:rsidR="002C2242" w:rsidRPr="002C2242" w:rsidRDefault="002C2242" w:rsidP="000962E7">
                  <w:pPr>
                    <w:framePr w:hSpace="180" w:wrap="around" w:vAnchor="text" w:hAnchor="text" w:xAlign="center" w:y="1"/>
                    <w:spacing w:line="216" w:lineRule="auto"/>
                    <w:ind w:left="-108" w:right="-108"/>
                    <w:suppressOverlap/>
                    <w:jc w:val="center"/>
                    <w:rPr>
                      <w:b/>
                      <w:sz w:val="22"/>
                      <w:szCs w:val="28"/>
                    </w:rPr>
                  </w:pPr>
                  <w:proofErr w:type="spellStart"/>
                  <w:r w:rsidRPr="002C2242">
                    <w:rPr>
                      <w:b/>
                      <w:sz w:val="28"/>
                      <w:szCs w:val="28"/>
                    </w:rPr>
                    <w:t>У</w:t>
                  </w:r>
                  <w:r w:rsidRPr="002C2242">
                    <w:rPr>
                      <w:b/>
                      <w:sz w:val="28"/>
                      <w:szCs w:val="28"/>
                      <w:vertAlign w:val="superscript"/>
                    </w:rPr>
                    <w:t>дост</w:t>
                  </w:r>
                  <w:proofErr w:type="spellEnd"/>
                  <w:r w:rsidRPr="002C2242">
                    <w:rPr>
                      <w:b/>
                      <w:sz w:val="28"/>
                      <w:szCs w:val="28"/>
                      <w:vertAlign w:val="subscript"/>
                    </w:rPr>
                    <w:t xml:space="preserve"> </w:t>
                  </w:r>
                </w:p>
              </w:tc>
              <w:tc>
                <w:tcPr>
                  <w:tcW w:w="1199" w:type="dxa"/>
                  <w:vMerge w:val="restart"/>
                  <w:vAlign w:val="center"/>
                </w:tcPr>
                <w:p w:rsidR="002C2242" w:rsidRPr="002C2242" w:rsidRDefault="002C2242" w:rsidP="000962E7">
                  <w:pPr>
                    <w:framePr w:hSpace="180" w:wrap="around" w:vAnchor="text" w:hAnchor="text" w:xAlign="center" w:y="1"/>
                    <w:spacing w:line="216" w:lineRule="auto"/>
                    <w:ind w:left="-108"/>
                    <w:suppressOverlap/>
                    <w:rPr>
                      <w:b/>
                      <w:sz w:val="28"/>
                      <w:szCs w:val="28"/>
                    </w:rPr>
                  </w:pPr>
                  <w:r w:rsidRPr="002C2242">
                    <w:rPr>
                      <w:b/>
                      <w:sz w:val="28"/>
                      <w:szCs w:val="28"/>
                    </w:rPr>
                    <w:t xml:space="preserve"> )×100,</w:t>
                  </w:r>
                </w:p>
              </w:tc>
              <w:tc>
                <w:tcPr>
                  <w:tcW w:w="2709" w:type="dxa"/>
                  <w:vMerge w:val="restart"/>
                  <w:vAlign w:val="center"/>
                </w:tcPr>
                <w:p w:rsidR="002C2242" w:rsidRPr="002C2242" w:rsidRDefault="002C2242" w:rsidP="000962E7">
                  <w:pPr>
                    <w:framePr w:hSpace="180" w:wrap="around" w:vAnchor="text" w:hAnchor="text" w:xAlign="center" w:y="1"/>
                    <w:spacing w:line="216" w:lineRule="auto"/>
                    <w:ind w:left="-108"/>
                    <w:suppressOverlap/>
                    <w:jc w:val="right"/>
                    <w:rPr>
                      <w:b/>
                      <w:sz w:val="28"/>
                      <w:szCs w:val="28"/>
                    </w:rPr>
                  </w:pPr>
                  <w:r w:rsidRPr="002C2242">
                    <w:rPr>
                      <w:b/>
                      <w:sz w:val="28"/>
                      <w:szCs w:val="28"/>
                    </w:rPr>
                    <w:t>(3.3)</w:t>
                  </w:r>
                </w:p>
              </w:tc>
            </w:tr>
            <w:tr w:rsidR="002C2242" w:rsidRPr="002C2242" w:rsidTr="008A75BA">
              <w:trPr>
                <w:jc w:val="center"/>
              </w:trPr>
              <w:tc>
                <w:tcPr>
                  <w:tcW w:w="1418" w:type="dxa"/>
                  <w:vMerge/>
                </w:tcPr>
                <w:p w:rsidR="002C2242" w:rsidRPr="002C2242" w:rsidRDefault="002C2242" w:rsidP="000962E7">
                  <w:pPr>
                    <w:framePr w:hSpace="180" w:wrap="around" w:vAnchor="text" w:hAnchor="text" w:xAlign="center" w:y="1"/>
                    <w:spacing w:line="216" w:lineRule="auto"/>
                    <w:suppressOverlap/>
                    <w:jc w:val="center"/>
                    <w:rPr>
                      <w:sz w:val="28"/>
                      <w:szCs w:val="28"/>
                    </w:rPr>
                  </w:pPr>
                </w:p>
              </w:tc>
              <w:tc>
                <w:tcPr>
                  <w:tcW w:w="1114" w:type="dxa"/>
                  <w:tcBorders>
                    <w:top w:val="single" w:sz="4" w:space="0" w:color="auto"/>
                  </w:tcBorders>
                </w:tcPr>
                <w:p w:rsidR="002C2242" w:rsidRPr="002C2242" w:rsidRDefault="002C2242" w:rsidP="000962E7">
                  <w:pPr>
                    <w:framePr w:hSpace="180" w:wrap="around" w:vAnchor="text" w:hAnchor="text" w:xAlign="center" w:y="1"/>
                    <w:spacing w:line="216" w:lineRule="auto"/>
                    <w:ind w:left="186" w:hanging="186"/>
                    <w:suppressOverlap/>
                    <w:jc w:val="center"/>
                    <w:rPr>
                      <w:b/>
                      <w:sz w:val="22"/>
                      <w:szCs w:val="28"/>
                    </w:rPr>
                  </w:pPr>
                  <w:proofErr w:type="spellStart"/>
                  <w:r w:rsidRPr="002C2242">
                    <w:rPr>
                      <w:b/>
                      <w:sz w:val="28"/>
                      <w:szCs w:val="28"/>
                    </w:rPr>
                    <w:t>Ч</w:t>
                  </w:r>
                  <w:r w:rsidRPr="002C2242">
                    <w:rPr>
                      <w:b/>
                      <w:sz w:val="28"/>
                      <w:szCs w:val="28"/>
                      <w:vertAlign w:val="subscript"/>
                    </w:rPr>
                    <w:t>инв</w:t>
                  </w:r>
                  <w:proofErr w:type="spellEnd"/>
                </w:p>
              </w:tc>
              <w:tc>
                <w:tcPr>
                  <w:tcW w:w="1199" w:type="dxa"/>
                  <w:vMerge/>
                </w:tcPr>
                <w:p w:rsidR="002C2242" w:rsidRPr="002C2242" w:rsidRDefault="002C2242" w:rsidP="000962E7">
                  <w:pPr>
                    <w:framePr w:hSpace="180" w:wrap="around" w:vAnchor="text" w:hAnchor="text" w:xAlign="center" w:y="1"/>
                    <w:spacing w:line="216" w:lineRule="auto"/>
                    <w:suppressOverlap/>
                    <w:jc w:val="center"/>
                    <w:rPr>
                      <w:sz w:val="22"/>
                      <w:szCs w:val="28"/>
                    </w:rPr>
                  </w:pPr>
                </w:p>
              </w:tc>
              <w:tc>
                <w:tcPr>
                  <w:tcW w:w="2709" w:type="dxa"/>
                  <w:vMerge/>
                </w:tcPr>
                <w:p w:rsidR="002C2242" w:rsidRPr="002C2242" w:rsidRDefault="002C2242" w:rsidP="000962E7">
                  <w:pPr>
                    <w:framePr w:hSpace="180" w:wrap="around" w:vAnchor="text" w:hAnchor="text" w:xAlign="center" w:y="1"/>
                    <w:spacing w:line="216" w:lineRule="auto"/>
                    <w:suppressOverlap/>
                    <w:jc w:val="center"/>
                    <w:rPr>
                      <w:sz w:val="22"/>
                      <w:szCs w:val="28"/>
                    </w:rPr>
                  </w:pPr>
                </w:p>
              </w:tc>
            </w:tr>
          </w:tbl>
          <w:p w:rsidR="002C2242" w:rsidRPr="002C2242" w:rsidRDefault="002C2242" w:rsidP="000962E7">
            <w:pPr>
              <w:spacing w:line="216" w:lineRule="auto"/>
              <w:ind w:firstLine="709"/>
              <w:jc w:val="both"/>
              <w:rPr>
                <w:sz w:val="24"/>
                <w:szCs w:val="28"/>
              </w:rPr>
            </w:pPr>
            <w:r w:rsidRPr="002C2242">
              <w:rPr>
                <w:sz w:val="24"/>
                <w:szCs w:val="28"/>
              </w:rPr>
              <w:t>где</w:t>
            </w:r>
          </w:p>
          <w:p w:rsidR="002C2242" w:rsidRPr="002C2242" w:rsidRDefault="002C2242" w:rsidP="000962E7">
            <w:pPr>
              <w:spacing w:line="216" w:lineRule="auto"/>
              <w:ind w:firstLine="709"/>
              <w:jc w:val="both"/>
              <w:rPr>
                <w:sz w:val="24"/>
                <w:szCs w:val="28"/>
              </w:rPr>
            </w:pPr>
            <w:proofErr w:type="spellStart"/>
            <w:r w:rsidRPr="002C2242">
              <w:rPr>
                <w:b/>
                <w:sz w:val="24"/>
                <w:szCs w:val="28"/>
              </w:rPr>
              <w:t>У</w:t>
            </w:r>
            <w:r w:rsidRPr="002C2242">
              <w:rPr>
                <w:b/>
                <w:sz w:val="24"/>
                <w:szCs w:val="28"/>
                <w:vertAlign w:val="superscript"/>
              </w:rPr>
              <w:t>дост</w:t>
            </w:r>
            <w:proofErr w:type="spellEnd"/>
            <w:r w:rsidRPr="002C2242">
              <w:rPr>
                <w:b/>
                <w:sz w:val="24"/>
                <w:szCs w:val="28"/>
              </w:rPr>
              <w:t xml:space="preserve"> </w:t>
            </w:r>
            <w:r w:rsidRPr="002C2242">
              <w:rPr>
                <w:sz w:val="24"/>
                <w:szCs w:val="28"/>
              </w:rPr>
              <w:t>- число получателей услуг-инвалидов, удовлетворенных доступностью услуг для</w:t>
            </w:r>
            <w:r w:rsidRPr="002C2242">
              <w:rPr>
                <w:strike/>
                <w:sz w:val="24"/>
                <w:szCs w:val="28"/>
              </w:rPr>
              <w:t xml:space="preserve"> </w:t>
            </w:r>
            <w:r w:rsidRPr="002C2242">
              <w:rPr>
                <w:sz w:val="24"/>
                <w:szCs w:val="28"/>
              </w:rPr>
              <w:t>инвалидов;</w:t>
            </w:r>
          </w:p>
          <w:p w:rsidR="002C2242" w:rsidRPr="002C2242" w:rsidRDefault="002C2242" w:rsidP="000962E7">
            <w:pPr>
              <w:spacing w:line="216" w:lineRule="auto"/>
              <w:ind w:firstLine="709"/>
              <w:jc w:val="both"/>
              <w:rPr>
                <w:sz w:val="24"/>
                <w:szCs w:val="28"/>
              </w:rPr>
            </w:pPr>
            <w:proofErr w:type="spellStart"/>
            <w:r w:rsidRPr="002C2242">
              <w:rPr>
                <w:b/>
                <w:sz w:val="24"/>
                <w:szCs w:val="28"/>
              </w:rPr>
              <w:t>Ч</w:t>
            </w:r>
            <w:r w:rsidRPr="002C2242">
              <w:rPr>
                <w:b/>
                <w:sz w:val="24"/>
                <w:szCs w:val="28"/>
                <w:vertAlign w:val="subscript"/>
              </w:rPr>
              <w:t>инв</w:t>
            </w:r>
            <w:proofErr w:type="spellEnd"/>
            <w:r w:rsidRPr="002C2242">
              <w:rPr>
                <w:sz w:val="24"/>
                <w:szCs w:val="28"/>
              </w:rPr>
              <w:t xml:space="preserve"> -</w:t>
            </w:r>
            <w:r w:rsidR="002E114D">
              <w:rPr>
                <w:sz w:val="24"/>
                <w:szCs w:val="28"/>
              </w:rPr>
              <w:t xml:space="preserve"> </w:t>
            </w:r>
            <w:r w:rsidRPr="002C2242">
              <w:rPr>
                <w:sz w:val="24"/>
                <w:szCs w:val="28"/>
              </w:rPr>
              <w:t>число опрошенных получателей услуг-инвалидов.</w:t>
            </w:r>
          </w:p>
          <w:p w:rsidR="002C2242" w:rsidRPr="00A650FC" w:rsidRDefault="002C2242" w:rsidP="000962E7">
            <w:pPr>
              <w:spacing w:line="216" w:lineRule="auto"/>
              <w:ind w:firstLine="709"/>
              <w:jc w:val="both"/>
              <w:rPr>
                <w:sz w:val="18"/>
                <w:szCs w:val="28"/>
              </w:rPr>
            </w:pPr>
          </w:p>
          <w:p w:rsidR="002C2242" w:rsidRPr="002C2242" w:rsidRDefault="002C2242" w:rsidP="000962E7">
            <w:pPr>
              <w:spacing w:line="216" w:lineRule="auto"/>
              <w:jc w:val="both"/>
              <w:rPr>
                <w:b/>
                <w:sz w:val="28"/>
                <w:szCs w:val="28"/>
                <w:u w:val="single"/>
              </w:rPr>
            </w:pPr>
            <w:r w:rsidRPr="002C2242">
              <w:rPr>
                <w:b/>
                <w:sz w:val="28"/>
                <w:szCs w:val="28"/>
                <w:u w:val="single"/>
              </w:rPr>
              <w:t>Пример для расчета значения показателя 3.3.</w:t>
            </w:r>
          </w:p>
          <w:p w:rsidR="002C2242" w:rsidRPr="00A650FC" w:rsidRDefault="002C2242" w:rsidP="000962E7">
            <w:pPr>
              <w:spacing w:line="216" w:lineRule="auto"/>
              <w:jc w:val="both"/>
              <w:rPr>
                <w:b/>
                <w:sz w:val="16"/>
                <w:szCs w:val="28"/>
                <w:u w:val="single"/>
              </w:rPr>
            </w:pPr>
          </w:p>
          <w:p w:rsidR="002C2242" w:rsidRPr="002C2242" w:rsidRDefault="002C2242" w:rsidP="000962E7">
            <w:pPr>
              <w:spacing w:line="216" w:lineRule="auto"/>
              <w:ind w:firstLine="709"/>
              <w:rPr>
                <w:sz w:val="28"/>
                <w:szCs w:val="28"/>
              </w:rPr>
            </w:pPr>
            <w:proofErr w:type="spellStart"/>
            <w:r w:rsidRPr="002C2242">
              <w:rPr>
                <w:b/>
                <w:sz w:val="28"/>
                <w:szCs w:val="28"/>
              </w:rPr>
              <w:t>У</w:t>
            </w:r>
            <w:r w:rsidRPr="002C2242">
              <w:rPr>
                <w:b/>
                <w:sz w:val="28"/>
                <w:szCs w:val="28"/>
                <w:vertAlign w:val="superscript"/>
              </w:rPr>
              <w:t>дост</w:t>
            </w:r>
            <w:proofErr w:type="spellEnd"/>
            <w:r w:rsidRPr="002C2242">
              <w:rPr>
                <w:b/>
                <w:sz w:val="28"/>
                <w:szCs w:val="28"/>
              </w:rPr>
              <w:t xml:space="preserve"> </w:t>
            </w:r>
            <w:r w:rsidRPr="002C2242">
              <w:rPr>
                <w:sz w:val="28"/>
                <w:szCs w:val="28"/>
              </w:rPr>
              <w:t>- число получателей услуг-инвалидов, удовлетворенных доступностью услуг для</w:t>
            </w:r>
            <w:r w:rsidR="002E114D">
              <w:rPr>
                <w:sz w:val="28"/>
                <w:szCs w:val="28"/>
              </w:rPr>
              <w:t xml:space="preserve"> </w:t>
            </w:r>
            <w:r w:rsidRPr="002C2242">
              <w:rPr>
                <w:sz w:val="28"/>
                <w:szCs w:val="28"/>
              </w:rPr>
              <w:t>инвалидов, -</w:t>
            </w:r>
            <w:r w:rsidR="002E114D">
              <w:rPr>
                <w:sz w:val="28"/>
                <w:szCs w:val="28"/>
              </w:rPr>
              <w:t xml:space="preserve"> </w:t>
            </w:r>
            <w:r w:rsidRPr="002C2242">
              <w:rPr>
                <w:sz w:val="28"/>
                <w:szCs w:val="28"/>
              </w:rPr>
              <w:t>125 чел;</w:t>
            </w:r>
          </w:p>
          <w:p w:rsidR="002C2242" w:rsidRPr="002C2242" w:rsidRDefault="002C2242" w:rsidP="000962E7">
            <w:pPr>
              <w:spacing w:line="216" w:lineRule="auto"/>
              <w:ind w:firstLine="709"/>
              <w:rPr>
                <w:sz w:val="28"/>
                <w:szCs w:val="28"/>
              </w:rPr>
            </w:pPr>
            <w:proofErr w:type="spellStart"/>
            <w:r w:rsidRPr="002C2242">
              <w:rPr>
                <w:b/>
                <w:sz w:val="28"/>
                <w:szCs w:val="28"/>
              </w:rPr>
              <w:t>Ч</w:t>
            </w:r>
            <w:r w:rsidRPr="002C2242">
              <w:rPr>
                <w:b/>
                <w:sz w:val="28"/>
                <w:szCs w:val="28"/>
                <w:vertAlign w:val="subscript"/>
              </w:rPr>
              <w:t>инв</w:t>
            </w:r>
            <w:proofErr w:type="spellEnd"/>
            <w:r w:rsidRPr="002C2242">
              <w:rPr>
                <w:sz w:val="28"/>
                <w:szCs w:val="28"/>
              </w:rPr>
              <w:t xml:space="preserve"> -</w:t>
            </w:r>
            <w:r w:rsidR="002E114D">
              <w:rPr>
                <w:sz w:val="28"/>
                <w:szCs w:val="28"/>
              </w:rPr>
              <w:t xml:space="preserve"> </w:t>
            </w:r>
            <w:r w:rsidRPr="002C2242">
              <w:rPr>
                <w:sz w:val="28"/>
                <w:szCs w:val="28"/>
              </w:rPr>
              <w:t>число опрошенных получателей услуг-инвалидов, ответивших на вопрос 8 Анкеты (см. Рекомендуемый образец Анкеты в приказе Минтруда России от 30 октября 2018 г. № 675н) – 175 чел.</w:t>
            </w:r>
          </w:p>
          <w:p w:rsidR="002C2242" w:rsidRPr="00A650FC" w:rsidRDefault="002C2242" w:rsidP="000962E7">
            <w:pPr>
              <w:spacing w:line="216" w:lineRule="auto"/>
              <w:ind w:firstLine="709"/>
              <w:rPr>
                <w:sz w:val="14"/>
                <w:szCs w:val="28"/>
              </w:rPr>
            </w:pPr>
          </w:p>
          <w:p w:rsidR="002C2242" w:rsidRPr="00714ADA" w:rsidRDefault="002C2242" w:rsidP="000962E7">
            <w:pPr>
              <w:spacing w:line="216" w:lineRule="auto"/>
              <w:ind w:firstLine="709"/>
              <w:jc w:val="both"/>
              <w:rPr>
                <w:b/>
                <w:sz w:val="28"/>
                <w:szCs w:val="28"/>
                <w:u w:val="single"/>
              </w:rPr>
            </w:pPr>
            <w:r w:rsidRPr="00714ADA">
              <w:rPr>
                <w:b/>
                <w:sz w:val="28"/>
                <w:szCs w:val="28"/>
                <w:u w:val="single"/>
              </w:rPr>
              <w:t>Расчет показателя 3.3.</w:t>
            </w:r>
          </w:p>
          <w:p w:rsidR="002C2242" w:rsidRPr="00A650FC" w:rsidRDefault="002C2242" w:rsidP="000962E7">
            <w:pPr>
              <w:spacing w:line="216" w:lineRule="auto"/>
              <w:ind w:firstLine="709"/>
              <w:jc w:val="both"/>
              <w:rPr>
                <w:sz w:val="14"/>
                <w:szCs w:val="28"/>
                <w:u w:val="single"/>
              </w:rPr>
            </w:pPr>
          </w:p>
          <w:p w:rsidR="002C2242" w:rsidRPr="002C2242" w:rsidRDefault="002C2242" w:rsidP="000962E7">
            <w:pPr>
              <w:spacing w:line="216" w:lineRule="auto"/>
              <w:ind w:firstLine="709"/>
              <w:jc w:val="both"/>
              <w:rPr>
                <w:sz w:val="24"/>
                <w:szCs w:val="28"/>
              </w:rPr>
            </w:pPr>
            <w:proofErr w:type="spellStart"/>
            <w:r w:rsidRPr="002C2242">
              <w:rPr>
                <w:b/>
                <w:sz w:val="28"/>
                <w:szCs w:val="28"/>
              </w:rPr>
              <w:t>П</w:t>
            </w:r>
            <w:r w:rsidRPr="002C2242">
              <w:rPr>
                <w:b/>
                <w:sz w:val="28"/>
                <w:szCs w:val="28"/>
                <w:vertAlign w:val="superscript"/>
              </w:rPr>
              <w:t>дост</w:t>
            </w:r>
            <w:r w:rsidRPr="002C2242">
              <w:rPr>
                <w:b/>
                <w:sz w:val="28"/>
                <w:szCs w:val="28"/>
                <w:vertAlign w:val="subscript"/>
              </w:rPr>
              <w:t>уд</w:t>
            </w:r>
            <w:proofErr w:type="spellEnd"/>
            <w:r w:rsidRPr="002C2242">
              <w:rPr>
                <w:b/>
                <w:sz w:val="28"/>
                <w:szCs w:val="28"/>
              </w:rPr>
              <w:t xml:space="preserve"> = 125: 175 х 100 = 0,714 х 100 = 71,4 = 71 балл </w:t>
            </w:r>
            <w:r w:rsidRPr="002C2242">
              <w:rPr>
                <w:sz w:val="28"/>
                <w:szCs w:val="28"/>
              </w:rPr>
              <w:t>(округляется до целой единицы).</w:t>
            </w:r>
          </w:p>
        </w:tc>
      </w:tr>
      <w:tr w:rsidR="002C2242" w:rsidRPr="002C2242" w:rsidTr="008A75BA">
        <w:trPr>
          <w:trHeight w:val="20"/>
        </w:trPr>
        <w:tc>
          <w:tcPr>
            <w:tcW w:w="3936" w:type="dxa"/>
            <w:gridSpan w:val="2"/>
            <w:tcBorders>
              <w:left w:val="single" w:sz="4" w:space="0" w:color="auto"/>
              <w:right w:val="single" w:sz="4" w:space="0" w:color="auto"/>
            </w:tcBorders>
            <w:vAlign w:val="center"/>
          </w:tcPr>
          <w:p w:rsidR="002C2242" w:rsidRPr="002C2242" w:rsidRDefault="002C2242" w:rsidP="000962E7">
            <w:pPr>
              <w:widowControl w:val="0"/>
              <w:autoSpaceDE w:val="0"/>
              <w:autoSpaceDN w:val="0"/>
              <w:adjustRightInd w:val="0"/>
              <w:spacing w:line="216" w:lineRule="auto"/>
              <w:rPr>
                <w:b/>
                <w:color w:val="000000"/>
                <w:sz w:val="24"/>
                <w:szCs w:val="24"/>
                <w:lang w:eastAsia="en-US"/>
              </w:rPr>
            </w:pPr>
            <w:r w:rsidRPr="002C2242">
              <w:rPr>
                <w:b/>
                <w:sz w:val="24"/>
                <w:szCs w:val="24"/>
              </w:rPr>
              <w:t xml:space="preserve">Итого </w:t>
            </w:r>
            <w:r w:rsidRPr="002C2242">
              <w:rPr>
                <w:b/>
                <w:color w:val="000000"/>
                <w:sz w:val="24"/>
                <w:szCs w:val="24"/>
              </w:rPr>
              <w:t xml:space="preserve">по критерию 3 </w:t>
            </w:r>
            <w:r w:rsidRPr="002C2242">
              <w:rPr>
                <w:b/>
                <w:color w:val="000000"/>
                <w:sz w:val="24"/>
                <w:szCs w:val="24"/>
                <w:lang w:eastAsia="en-US"/>
              </w:rPr>
              <w:t>«Доступность услуг для инвалидов» (К</w:t>
            </w:r>
            <w:r w:rsidRPr="002C2242">
              <w:rPr>
                <w:b/>
                <w:color w:val="000000"/>
                <w:sz w:val="24"/>
                <w:szCs w:val="24"/>
                <w:vertAlign w:val="superscript"/>
                <w:lang w:eastAsia="en-US"/>
              </w:rPr>
              <w:t>3</w:t>
            </w:r>
            <w:r w:rsidRPr="002C2242">
              <w:rPr>
                <w:b/>
                <w:color w:val="000000"/>
                <w:sz w:val="24"/>
                <w:szCs w:val="24"/>
                <w:lang w:eastAsia="en-US"/>
              </w:rPr>
              <w:t>)</w:t>
            </w:r>
          </w:p>
        </w:tc>
        <w:tc>
          <w:tcPr>
            <w:tcW w:w="904" w:type="dxa"/>
            <w:tcBorders>
              <w:left w:val="single" w:sz="4" w:space="0" w:color="auto"/>
              <w:right w:val="single" w:sz="4" w:space="0" w:color="auto"/>
            </w:tcBorders>
            <w:vAlign w:val="center"/>
          </w:tcPr>
          <w:p w:rsidR="002C2242" w:rsidRPr="002C2242" w:rsidRDefault="002C2242" w:rsidP="00A650FC">
            <w:pPr>
              <w:widowControl w:val="0"/>
              <w:autoSpaceDE w:val="0"/>
              <w:autoSpaceDN w:val="0"/>
              <w:adjustRightInd w:val="0"/>
              <w:spacing w:line="228" w:lineRule="auto"/>
              <w:jc w:val="center"/>
              <w:rPr>
                <w:sz w:val="24"/>
                <w:szCs w:val="24"/>
              </w:rPr>
            </w:pPr>
            <w:r w:rsidRPr="002C2242">
              <w:rPr>
                <w:sz w:val="24"/>
                <w:szCs w:val="24"/>
              </w:rPr>
              <w:t>1,0</w:t>
            </w:r>
          </w:p>
        </w:tc>
        <w:tc>
          <w:tcPr>
            <w:tcW w:w="9781" w:type="dxa"/>
            <w:gridSpan w:val="3"/>
            <w:tcBorders>
              <w:top w:val="single" w:sz="4" w:space="0" w:color="auto"/>
              <w:left w:val="single" w:sz="4" w:space="0" w:color="auto"/>
              <w:bottom w:val="single" w:sz="4" w:space="0" w:color="auto"/>
              <w:right w:val="single" w:sz="4" w:space="0" w:color="auto"/>
            </w:tcBorders>
            <w:vAlign w:val="center"/>
          </w:tcPr>
          <w:p w:rsidR="002C2242" w:rsidRPr="002C2242" w:rsidRDefault="002C2242" w:rsidP="00A650FC">
            <w:pPr>
              <w:spacing w:line="228" w:lineRule="auto"/>
              <w:ind w:firstLine="1701"/>
              <w:jc w:val="center"/>
              <w:rPr>
                <w:b/>
                <w:sz w:val="28"/>
                <w:szCs w:val="28"/>
                <w:vertAlign w:val="subscript"/>
              </w:rPr>
            </w:pPr>
            <w:r w:rsidRPr="002C2242">
              <w:rPr>
                <w:b/>
                <w:sz w:val="28"/>
                <w:szCs w:val="28"/>
              </w:rPr>
              <w:t>К</w:t>
            </w:r>
            <w:r w:rsidRPr="002C2242">
              <w:rPr>
                <w:b/>
                <w:sz w:val="28"/>
                <w:szCs w:val="28"/>
                <w:vertAlign w:val="superscript"/>
              </w:rPr>
              <w:t>3</w:t>
            </w:r>
            <w:r w:rsidRPr="002C2242">
              <w:rPr>
                <w:b/>
                <w:sz w:val="28"/>
                <w:szCs w:val="28"/>
              </w:rPr>
              <w:t>=(0,3×П</w:t>
            </w:r>
            <w:r w:rsidRPr="002C2242">
              <w:rPr>
                <w:b/>
                <w:sz w:val="28"/>
                <w:szCs w:val="28"/>
                <w:vertAlign w:val="superscript"/>
              </w:rPr>
              <w:t>орг</w:t>
            </w:r>
            <w:r w:rsidRPr="002C2242">
              <w:rPr>
                <w:b/>
                <w:sz w:val="28"/>
                <w:szCs w:val="28"/>
                <w:vertAlign w:val="subscript"/>
              </w:rPr>
              <w:t>дост</w:t>
            </w:r>
            <w:r w:rsidRPr="002C2242">
              <w:rPr>
                <w:b/>
                <w:sz w:val="28"/>
                <w:szCs w:val="28"/>
              </w:rPr>
              <w:t xml:space="preserve"> + 0,4×П</w:t>
            </w:r>
            <w:r w:rsidRPr="002C2242">
              <w:rPr>
                <w:b/>
                <w:sz w:val="28"/>
                <w:szCs w:val="28"/>
                <w:vertAlign w:val="superscript"/>
              </w:rPr>
              <w:t>услуг</w:t>
            </w:r>
            <w:r w:rsidRPr="002C2242">
              <w:rPr>
                <w:b/>
                <w:sz w:val="28"/>
                <w:szCs w:val="28"/>
                <w:vertAlign w:val="subscript"/>
              </w:rPr>
              <w:t>дост</w:t>
            </w:r>
            <w:r w:rsidRPr="002C2242">
              <w:rPr>
                <w:b/>
                <w:sz w:val="28"/>
                <w:szCs w:val="28"/>
              </w:rPr>
              <w:t xml:space="preserve"> + 0,3× </w:t>
            </w:r>
            <w:proofErr w:type="spellStart"/>
            <w:r w:rsidRPr="002C2242">
              <w:rPr>
                <w:b/>
                <w:sz w:val="28"/>
                <w:szCs w:val="28"/>
              </w:rPr>
              <w:t>П</w:t>
            </w:r>
            <w:r w:rsidRPr="002C2242">
              <w:rPr>
                <w:b/>
                <w:sz w:val="28"/>
                <w:szCs w:val="28"/>
                <w:vertAlign w:val="superscript"/>
              </w:rPr>
              <w:t>дост</w:t>
            </w:r>
            <w:r w:rsidRPr="002C2242">
              <w:rPr>
                <w:b/>
                <w:sz w:val="28"/>
                <w:szCs w:val="28"/>
                <w:vertAlign w:val="subscript"/>
              </w:rPr>
              <w:t>уд</w:t>
            </w:r>
            <w:proofErr w:type="spellEnd"/>
            <w:r w:rsidRPr="002C2242">
              <w:rPr>
                <w:b/>
                <w:sz w:val="28"/>
                <w:szCs w:val="28"/>
              </w:rPr>
              <w:t>)</w:t>
            </w:r>
          </w:p>
          <w:p w:rsidR="002C2242" w:rsidRPr="002C2242" w:rsidRDefault="002C2242" w:rsidP="00A650FC">
            <w:pPr>
              <w:widowControl w:val="0"/>
              <w:autoSpaceDE w:val="0"/>
              <w:autoSpaceDN w:val="0"/>
              <w:adjustRightInd w:val="0"/>
              <w:spacing w:line="228" w:lineRule="auto"/>
              <w:jc w:val="center"/>
              <w:rPr>
                <w:sz w:val="24"/>
                <w:szCs w:val="24"/>
              </w:rPr>
            </w:pPr>
          </w:p>
        </w:tc>
        <w:tc>
          <w:tcPr>
            <w:tcW w:w="1363" w:type="dxa"/>
            <w:tcBorders>
              <w:left w:val="single" w:sz="4" w:space="0" w:color="auto"/>
              <w:right w:val="single" w:sz="4" w:space="0" w:color="auto"/>
            </w:tcBorders>
            <w:vAlign w:val="center"/>
          </w:tcPr>
          <w:p w:rsidR="002C2242" w:rsidRPr="002C2242" w:rsidRDefault="002C2242" w:rsidP="00A650FC">
            <w:pPr>
              <w:widowControl w:val="0"/>
              <w:autoSpaceDE w:val="0"/>
              <w:autoSpaceDN w:val="0"/>
              <w:adjustRightInd w:val="0"/>
              <w:spacing w:line="228" w:lineRule="auto"/>
              <w:jc w:val="center"/>
              <w:rPr>
                <w:sz w:val="24"/>
                <w:szCs w:val="24"/>
              </w:rPr>
            </w:pPr>
            <w:r w:rsidRPr="002C2242">
              <w:rPr>
                <w:sz w:val="24"/>
                <w:szCs w:val="24"/>
              </w:rPr>
              <w:t>100 баллов</w:t>
            </w:r>
          </w:p>
        </w:tc>
      </w:tr>
      <w:tr w:rsidR="002C2242" w:rsidRPr="002C2242" w:rsidTr="008A75BA">
        <w:trPr>
          <w:trHeight w:val="20"/>
        </w:trPr>
        <w:tc>
          <w:tcPr>
            <w:tcW w:w="15984" w:type="dxa"/>
            <w:gridSpan w:val="7"/>
            <w:tcBorders>
              <w:left w:val="single" w:sz="4" w:space="0" w:color="auto"/>
              <w:bottom w:val="single" w:sz="4" w:space="0" w:color="auto"/>
              <w:right w:val="single" w:sz="4" w:space="0" w:color="auto"/>
            </w:tcBorders>
            <w:vAlign w:val="center"/>
          </w:tcPr>
          <w:p w:rsidR="002C2242" w:rsidRPr="00A650FC" w:rsidRDefault="002C2242" w:rsidP="000962E7">
            <w:pPr>
              <w:widowControl w:val="0"/>
              <w:autoSpaceDE w:val="0"/>
              <w:autoSpaceDN w:val="0"/>
              <w:adjustRightInd w:val="0"/>
              <w:spacing w:line="216" w:lineRule="auto"/>
              <w:jc w:val="center"/>
              <w:rPr>
                <w:sz w:val="10"/>
                <w:szCs w:val="24"/>
              </w:rPr>
            </w:pPr>
          </w:p>
          <w:p w:rsidR="002C2242" w:rsidRPr="002C2242" w:rsidRDefault="002C2242" w:rsidP="000962E7">
            <w:pPr>
              <w:widowControl w:val="0"/>
              <w:autoSpaceDE w:val="0"/>
              <w:autoSpaceDN w:val="0"/>
              <w:adjustRightInd w:val="0"/>
              <w:spacing w:line="216" w:lineRule="auto"/>
              <w:jc w:val="both"/>
              <w:rPr>
                <w:b/>
                <w:sz w:val="28"/>
                <w:szCs w:val="28"/>
                <w:u w:val="single"/>
              </w:rPr>
            </w:pPr>
            <w:r w:rsidRPr="002C2242">
              <w:rPr>
                <w:b/>
                <w:sz w:val="28"/>
                <w:szCs w:val="28"/>
                <w:u w:val="single"/>
              </w:rPr>
              <w:t>Пример расчета значения критерия 3:</w:t>
            </w:r>
          </w:p>
          <w:p w:rsidR="002C2242" w:rsidRPr="00A650FC" w:rsidRDefault="002C2242" w:rsidP="000962E7">
            <w:pPr>
              <w:widowControl w:val="0"/>
              <w:autoSpaceDE w:val="0"/>
              <w:autoSpaceDN w:val="0"/>
              <w:adjustRightInd w:val="0"/>
              <w:spacing w:line="216" w:lineRule="auto"/>
              <w:ind w:firstLine="709"/>
              <w:jc w:val="both"/>
              <w:rPr>
                <w:b/>
                <w:sz w:val="14"/>
                <w:szCs w:val="28"/>
              </w:rPr>
            </w:pPr>
          </w:p>
          <w:p w:rsidR="002C2242" w:rsidRPr="002C2242" w:rsidRDefault="002C2242" w:rsidP="000962E7">
            <w:pPr>
              <w:widowControl w:val="0"/>
              <w:autoSpaceDE w:val="0"/>
              <w:autoSpaceDN w:val="0"/>
              <w:adjustRightInd w:val="0"/>
              <w:spacing w:line="216" w:lineRule="auto"/>
              <w:ind w:firstLine="709"/>
              <w:rPr>
                <w:sz w:val="28"/>
                <w:szCs w:val="28"/>
              </w:rPr>
            </w:pPr>
            <w:proofErr w:type="spellStart"/>
            <w:r w:rsidRPr="002C2242">
              <w:rPr>
                <w:b/>
                <w:sz w:val="28"/>
                <w:szCs w:val="28"/>
              </w:rPr>
              <w:t>П</w:t>
            </w:r>
            <w:r w:rsidRPr="002C2242">
              <w:rPr>
                <w:b/>
                <w:sz w:val="28"/>
                <w:szCs w:val="28"/>
                <w:vertAlign w:val="superscript"/>
              </w:rPr>
              <w:t>орг</w:t>
            </w:r>
            <w:r w:rsidRPr="002C2242">
              <w:rPr>
                <w:b/>
                <w:sz w:val="28"/>
                <w:szCs w:val="28"/>
                <w:vertAlign w:val="subscript"/>
              </w:rPr>
              <w:t>дост</w:t>
            </w:r>
            <w:proofErr w:type="spellEnd"/>
            <w:r w:rsidR="002E114D">
              <w:rPr>
                <w:sz w:val="28"/>
                <w:szCs w:val="28"/>
              </w:rPr>
              <w:t xml:space="preserve"> </w:t>
            </w:r>
            <w:r w:rsidRPr="002C2242">
              <w:rPr>
                <w:sz w:val="28"/>
                <w:szCs w:val="28"/>
              </w:rPr>
              <w:t>- оборудование помещений организации социальной сферы и прилегающей к ней территории с учетом доступности для инвалидов – 80 баллов;</w:t>
            </w:r>
          </w:p>
          <w:p w:rsidR="002C2242" w:rsidRPr="002C2242" w:rsidRDefault="002C2242" w:rsidP="000962E7">
            <w:pPr>
              <w:widowControl w:val="0"/>
              <w:autoSpaceDE w:val="0"/>
              <w:autoSpaceDN w:val="0"/>
              <w:adjustRightInd w:val="0"/>
              <w:spacing w:line="216" w:lineRule="auto"/>
              <w:ind w:firstLine="709"/>
              <w:rPr>
                <w:color w:val="000000"/>
                <w:sz w:val="28"/>
                <w:szCs w:val="28"/>
              </w:rPr>
            </w:pPr>
            <w:proofErr w:type="spellStart"/>
            <w:r w:rsidRPr="002C2242">
              <w:rPr>
                <w:b/>
                <w:sz w:val="28"/>
                <w:szCs w:val="28"/>
              </w:rPr>
              <w:t>П</w:t>
            </w:r>
            <w:r w:rsidRPr="002C2242">
              <w:rPr>
                <w:b/>
                <w:sz w:val="28"/>
                <w:szCs w:val="28"/>
                <w:vertAlign w:val="superscript"/>
              </w:rPr>
              <w:t>услуг</w:t>
            </w:r>
            <w:r w:rsidRPr="002C2242">
              <w:rPr>
                <w:b/>
                <w:sz w:val="28"/>
                <w:szCs w:val="28"/>
                <w:vertAlign w:val="subscript"/>
              </w:rPr>
              <w:t>дост</w:t>
            </w:r>
            <w:proofErr w:type="spellEnd"/>
            <w:r w:rsidR="002E114D">
              <w:rPr>
                <w:color w:val="000000"/>
                <w:sz w:val="28"/>
                <w:szCs w:val="28"/>
              </w:rPr>
              <w:t xml:space="preserve"> </w:t>
            </w:r>
            <w:r w:rsidRPr="002C2242">
              <w:rPr>
                <w:color w:val="000000"/>
                <w:sz w:val="28"/>
                <w:szCs w:val="28"/>
              </w:rPr>
              <w:t>- обеспечение в организации социальной сферы условий доступности, позволяющих инвалидам получать услуги наравне с другими – 60 баллов;</w:t>
            </w:r>
          </w:p>
          <w:p w:rsidR="002C2242" w:rsidRPr="002C2242" w:rsidRDefault="002C2242" w:rsidP="000962E7">
            <w:pPr>
              <w:widowControl w:val="0"/>
              <w:autoSpaceDE w:val="0"/>
              <w:autoSpaceDN w:val="0"/>
              <w:adjustRightInd w:val="0"/>
              <w:spacing w:line="216" w:lineRule="auto"/>
              <w:ind w:firstLine="709"/>
              <w:rPr>
                <w:sz w:val="28"/>
                <w:szCs w:val="28"/>
              </w:rPr>
            </w:pPr>
            <w:proofErr w:type="spellStart"/>
            <w:r w:rsidRPr="002C2242">
              <w:rPr>
                <w:b/>
                <w:sz w:val="28"/>
                <w:szCs w:val="28"/>
              </w:rPr>
              <w:t>П</w:t>
            </w:r>
            <w:r w:rsidRPr="002C2242">
              <w:rPr>
                <w:b/>
                <w:sz w:val="28"/>
                <w:szCs w:val="28"/>
                <w:vertAlign w:val="superscript"/>
              </w:rPr>
              <w:t>дост</w:t>
            </w:r>
            <w:r w:rsidRPr="002C2242">
              <w:rPr>
                <w:b/>
                <w:sz w:val="28"/>
                <w:szCs w:val="28"/>
                <w:vertAlign w:val="subscript"/>
              </w:rPr>
              <w:t>уд</w:t>
            </w:r>
            <w:proofErr w:type="spellEnd"/>
            <w:r w:rsidRPr="002C2242">
              <w:rPr>
                <w:b/>
                <w:sz w:val="28"/>
                <w:szCs w:val="28"/>
                <w:vertAlign w:val="subscript"/>
              </w:rPr>
              <w:t xml:space="preserve"> </w:t>
            </w:r>
            <w:r w:rsidRPr="002C2242">
              <w:rPr>
                <w:b/>
                <w:sz w:val="28"/>
                <w:szCs w:val="28"/>
              </w:rPr>
              <w:t xml:space="preserve">- </w:t>
            </w:r>
            <w:r w:rsidRPr="002C2242">
              <w:rPr>
                <w:sz w:val="28"/>
                <w:szCs w:val="28"/>
              </w:rPr>
              <w:t>доля получателей услуг, удовлетворенных доступностью услуг для инвалидов (в % от общего числа опрошенных получателей услуг – инвалидов) – 71 балл.</w:t>
            </w:r>
          </w:p>
          <w:p w:rsidR="002C2242" w:rsidRPr="00A650FC" w:rsidRDefault="002C2242" w:rsidP="000962E7">
            <w:pPr>
              <w:widowControl w:val="0"/>
              <w:autoSpaceDE w:val="0"/>
              <w:autoSpaceDN w:val="0"/>
              <w:adjustRightInd w:val="0"/>
              <w:spacing w:line="216" w:lineRule="auto"/>
              <w:ind w:firstLine="709"/>
              <w:rPr>
                <w:sz w:val="14"/>
                <w:szCs w:val="28"/>
              </w:rPr>
            </w:pPr>
          </w:p>
          <w:p w:rsidR="002C2242" w:rsidRPr="00714ADA" w:rsidRDefault="002C2242" w:rsidP="000962E7">
            <w:pPr>
              <w:widowControl w:val="0"/>
              <w:autoSpaceDE w:val="0"/>
              <w:autoSpaceDN w:val="0"/>
              <w:adjustRightInd w:val="0"/>
              <w:spacing w:line="216" w:lineRule="auto"/>
              <w:ind w:firstLine="709"/>
              <w:jc w:val="both"/>
              <w:rPr>
                <w:b/>
                <w:sz w:val="28"/>
                <w:szCs w:val="28"/>
                <w:u w:val="single"/>
              </w:rPr>
            </w:pPr>
            <w:r w:rsidRPr="00714ADA">
              <w:rPr>
                <w:b/>
                <w:sz w:val="28"/>
                <w:szCs w:val="28"/>
                <w:u w:val="single"/>
              </w:rPr>
              <w:t>Расчет значения критерия 3:</w:t>
            </w:r>
          </w:p>
          <w:p w:rsidR="002C2242" w:rsidRPr="00A650FC" w:rsidRDefault="002C2242" w:rsidP="000962E7">
            <w:pPr>
              <w:widowControl w:val="0"/>
              <w:autoSpaceDE w:val="0"/>
              <w:autoSpaceDN w:val="0"/>
              <w:adjustRightInd w:val="0"/>
              <w:spacing w:line="216" w:lineRule="auto"/>
              <w:ind w:firstLine="709"/>
              <w:jc w:val="both"/>
              <w:rPr>
                <w:sz w:val="14"/>
                <w:szCs w:val="28"/>
              </w:rPr>
            </w:pPr>
          </w:p>
          <w:p w:rsidR="002C2242" w:rsidRPr="00A650FC" w:rsidRDefault="002C2242" w:rsidP="000962E7">
            <w:pPr>
              <w:spacing w:line="216" w:lineRule="auto"/>
              <w:ind w:firstLine="709"/>
              <w:jc w:val="both"/>
              <w:rPr>
                <w:sz w:val="24"/>
                <w:szCs w:val="28"/>
              </w:rPr>
            </w:pPr>
            <w:r w:rsidRPr="002C2242">
              <w:rPr>
                <w:b/>
                <w:sz w:val="28"/>
                <w:szCs w:val="28"/>
              </w:rPr>
              <w:t>(0,3 х 80) + (0,4 х 60) + (0,3 х 71) = 24 + 24 + 21,3 = 69,3=69 баллов</w:t>
            </w:r>
            <w:r w:rsidRPr="002C2242">
              <w:rPr>
                <w:sz w:val="28"/>
                <w:szCs w:val="28"/>
              </w:rPr>
              <w:t xml:space="preserve"> (округляется до целой единицы).</w:t>
            </w:r>
          </w:p>
        </w:tc>
      </w:tr>
    </w:tbl>
    <w:p w:rsidR="002C2242" w:rsidRPr="00D50B41" w:rsidRDefault="002C2242" w:rsidP="00D50B41">
      <w:pPr>
        <w:pStyle w:val="3"/>
        <w:rPr>
          <w:sz w:val="24"/>
          <w:szCs w:val="24"/>
        </w:rPr>
      </w:pPr>
      <w:r w:rsidRPr="002C2242">
        <w:br w:type="page"/>
      </w:r>
      <w:bookmarkStart w:id="14" w:name="_Toc19123583"/>
      <w:r w:rsidR="00D50B41" w:rsidRPr="00D50B41">
        <w:lastRenderedPageBreak/>
        <w:t xml:space="preserve">7.4 </w:t>
      </w:r>
      <w:r w:rsidR="00232B53" w:rsidRPr="00D50B41">
        <w:t>Расчёт показателей, характеризующих доброжелательность, вежливость работников организаций социальной сферы</w:t>
      </w:r>
      <w:bookmarkEnd w:id="14"/>
    </w:p>
    <w:p w:rsidR="002C2242" w:rsidRPr="00714ADA" w:rsidRDefault="002C2242" w:rsidP="00714ADA">
      <w:pPr>
        <w:widowControl w:val="0"/>
        <w:autoSpaceDE w:val="0"/>
        <w:autoSpaceDN w:val="0"/>
        <w:adjustRightInd w:val="0"/>
        <w:spacing w:line="230" w:lineRule="auto"/>
        <w:jc w:val="center"/>
        <w:rPr>
          <w:b/>
          <w:sz w:val="12"/>
          <w:szCs w:val="24"/>
          <w:lang w:eastAsia="en-US"/>
        </w:rPr>
      </w:pPr>
    </w:p>
    <w:tbl>
      <w:tblPr>
        <w:tblpPr w:leftFromText="180" w:rightFromText="180" w:vertAnchor="text" w:tblpXSpec="center"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368"/>
        <w:gridCol w:w="904"/>
        <w:gridCol w:w="3685"/>
        <w:gridCol w:w="4678"/>
        <w:gridCol w:w="1418"/>
        <w:gridCol w:w="1363"/>
      </w:tblGrid>
      <w:tr w:rsidR="002C2242" w:rsidRPr="002C2242" w:rsidTr="008A75BA">
        <w:trPr>
          <w:trHeight w:val="20"/>
        </w:trPr>
        <w:tc>
          <w:tcPr>
            <w:tcW w:w="568" w:type="dxa"/>
            <w:tcBorders>
              <w:left w:val="single" w:sz="4" w:space="0" w:color="auto"/>
              <w:bottom w:val="single" w:sz="4" w:space="0" w:color="auto"/>
              <w:right w:val="single" w:sz="4" w:space="0" w:color="auto"/>
            </w:tcBorders>
            <w:vAlign w:val="center"/>
          </w:tcPr>
          <w:p w:rsidR="002C2242" w:rsidRPr="002C2242" w:rsidRDefault="002C2242" w:rsidP="00714ADA">
            <w:pPr>
              <w:widowControl w:val="0"/>
              <w:autoSpaceDE w:val="0"/>
              <w:autoSpaceDN w:val="0"/>
              <w:adjustRightInd w:val="0"/>
              <w:spacing w:line="230" w:lineRule="auto"/>
              <w:ind w:right="-108"/>
              <w:jc w:val="center"/>
              <w:rPr>
                <w:b/>
                <w:sz w:val="24"/>
                <w:szCs w:val="24"/>
              </w:rPr>
            </w:pPr>
            <w:r w:rsidRPr="002C2242">
              <w:rPr>
                <w:b/>
                <w:sz w:val="24"/>
                <w:szCs w:val="24"/>
              </w:rPr>
              <w:t>№</w:t>
            </w:r>
          </w:p>
        </w:tc>
        <w:tc>
          <w:tcPr>
            <w:tcW w:w="3368" w:type="dxa"/>
            <w:tcBorders>
              <w:left w:val="single" w:sz="4" w:space="0" w:color="auto"/>
              <w:bottom w:val="single" w:sz="4" w:space="0" w:color="auto"/>
              <w:right w:val="single" w:sz="4" w:space="0" w:color="auto"/>
            </w:tcBorders>
            <w:vAlign w:val="center"/>
          </w:tcPr>
          <w:p w:rsidR="002C2242" w:rsidRPr="002C2242" w:rsidRDefault="002C2242" w:rsidP="00714ADA">
            <w:pPr>
              <w:widowControl w:val="0"/>
              <w:autoSpaceDE w:val="0"/>
              <w:autoSpaceDN w:val="0"/>
              <w:adjustRightInd w:val="0"/>
              <w:spacing w:line="230" w:lineRule="auto"/>
              <w:jc w:val="center"/>
              <w:rPr>
                <w:b/>
                <w:sz w:val="24"/>
                <w:szCs w:val="24"/>
              </w:rPr>
            </w:pPr>
            <w:r w:rsidRPr="002C2242">
              <w:rPr>
                <w:b/>
                <w:sz w:val="24"/>
                <w:szCs w:val="24"/>
              </w:rPr>
              <w:t>Показатели оценки качества</w:t>
            </w:r>
          </w:p>
          <w:p w:rsidR="002C2242" w:rsidRPr="002C2242" w:rsidRDefault="002C2242" w:rsidP="00714ADA">
            <w:pPr>
              <w:widowControl w:val="0"/>
              <w:autoSpaceDE w:val="0"/>
              <w:autoSpaceDN w:val="0"/>
              <w:adjustRightInd w:val="0"/>
              <w:spacing w:line="230" w:lineRule="auto"/>
              <w:jc w:val="center"/>
              <w:rPr>
                <w:b/>
                <w:sz w:val="24"/>
                <w:szCs w:val="24"/>
              </w:rPr>
            </w:pPr>
          </w:p>
        </w:tc>
        <w:tc>
          <w:tcPr>
            <w:tcW w:w="904" w:type="dxa"/>
            <w:tcBorders>
              <w:left w:val="single" w:sz="4" w:space="0" w:color="auto"/>
              <w:bottom w:val="single" w:sz="4" w:space="0" w:color="auto"/>
              <w:right w:val="single" w:sz="4" w:space="0" w:color="auto"/>
            </w:tcBorders>
          </w:tcPr>
          <w:p w:rsidR="002C2242" w:rsidRPr="002C2242" w:rsidRDefault="002C2242" w:rsidP="00714ADA">
            <w:pPr>
              <w:widowControl w:val="0"/>
              <w:autoSpaceDE w:val="0"/>
              <w:autoSpaceDN w:val="0"/>
              <w:adjustRightInd w:val="0"/>
              <w:spacing w:line="230" w:lineRule="auto"/>
              <w:ind w:left="-108" w:right="-108"/>
              <w:jc w:val="center"/>
              <w:rPr>
                <w:b/>
                <w:sz w:val="24"/>
                <w:szCs w:val="24"/>
              </w:rPr>
            </w:pPr>
            <w:proofErr w:type="spellStart"/>
            <w:r w:rsidRPr="002C2242">
              <w:rPr>
                <w:b/>
                <w:sz w:val="24"/>
                <w:szCs w:val="24"/>
              </w:rPr>
              <w:t>Значи-мость</w:t>
            </w:r>
            <w:proofErr w:type="spellEnd"/>
            <w:r w:rsidRPr="002C2242">
              <w:rPr>
                <w:b/>
                <w:sz w:val="24"/>
                <w:szCs w:val="24"/>
              </w:rPr>
              <w:t xml:space="preserve"> пока-</w:t>
            </w:r>
            <w:proofErr w:type="spellStart"/>
            <w:r w:rsidRPr="002C2242">
              <w:rPr>
                <w:b/>
                <w:sz w:val="24"/>
                <w:szCs w:val="24"/>
              </w:rPr>
              <w:t>зателей</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2C2242" w:rsidRPr="002C2242" w:rsidRDefault="002C2242" w:rsidP="00714ADA">
            <w:pPr>
              <w:widowControl w:val="0"/>
              <w:autoSpaceDE w:val="0"/>
              <w:autoSpaceDN w:val="0"/>
              <w:adjustRightInd w:val="0"/>
              <w:spacing w:line="230" w:lineRule="auto"/>
              <w:jc w:val="center"/>
              <w:rPr>
                <w:b/>
                <w:sz w:val="24"/>
                <w:szCs w:val="24"/>
              </w:rPr>
            </w:pPr>
            <w:r w:rsidRPr="002C2242">
              <w:rPr>
                <w:b/>
                <w:sz w:val="24"/>
                <w:szCs w:val="24"/>
              </w:rPr>
              <w:t>Параметры показателя оценки качества, подлежащие оценке</w:t>
            </w:r>
          </w:p>
        </w:tc>
        <w:tc>
          <w:tcPr>
            <w:tcW w:w="4678" w:type="dxa"/>
            <w:tcBorders>
              <w:left w:val="single" w:sz="4" w:space="0" w:color="auto"/>
              <w:bottom w:val="single" w:sz="4" w:space="0" w:color="auto"/>
              <w:right w:val="single" w:sz="4" w:space="0" w:color="auto"/>
            </w:tcBorders>
            <w:vAlign w:val="center"/>
          </w:tcPr>
          <w:p w:rsidR="002C2242" w:rsidRPr="002C2242" w:rsidRDefault="002C2242" w:rsidP="00714ADA">
            <w:pPr>
              <w:widowControl w:val="0"/>
              <w:autoSpaceDE w:val="0"/>
              <w:autoSpaceDN w:val="0"/>
              <w:adjustRightInd w:val="0"/>
              <w:spacing w:line="230" w:lineRule="auto"/>
              <w:jc w:val="center"/>
              <w:rPr>
                <w:b/>
                <w:sz w:val="24"/>
                <w:szCs w:val="24"/>
              </w:rPr>
            </w:pPr>
            <w:r w:rsidRPr="002C2242">
              <w:rPr>
                <w:b/>
                <w:sz w:val="24"/>
                <w:szCs w:val="24"/>
              </w:rPr>
              <w:t>Индикаторы параметров показателей оценки качества</w:t>
            </w:r>
          </w:p>
        </w:tc>
        <w:tc>
          <w:tcPr>
            <w:tcW w:w="1418" w:type="dxa"/>
            <w:tcBorders>
              <w:left w:val="single" w:sz="4" w:space="0" w:color="auto"/>
              <w:bottom w:val="single" w:sz="4" w:space="0" w:color="auto"/>
              <w:right w:val="single" w:sz="4" w:space="0" w:color="auto"/>
            </w:tcBorders>
            <w:vAlign w:val="center"/>
          </w:tcPr>
          <w:p w:rsidR="002C2242" w:rsidRPr="002C2242" w:rsidRDefault="002C2242" w:rsidP="00714ADA">
            <w:pPr>
              <w:widowControl w:val="0"/>
              <w:autoSpaceDE w:val="0"/>
              <w:autoSpaceDN w:val="0"/>
              <w:adjustRightInd w:val="0"/>
              <w:spacing w:line="230" w:lineRule="auto"/>
              <w:ind w:left="-162" w:right="-111"/>
              <w:jc w:val="center"/>
              <w:rPr>
                <w:b/>
                <w:sz w:val="24"/>
                <w:szCs w:val="24"/>
              </w:rPr>
            </w:pPr>
            <w:r w:rsidRPr="002C2242">
              <w:rPr>
                <w:b/>
                <w:sz w:val="24"/>
                <w:szCs w:val="24"/>
              </w:rPr>
              <w:t xml:space="preserve">Значение параметров </w:t>
            </w:r>
          </w:p>
          <w:p w:rsidR="002C2242" w:rsidRPr="002C2242" w:rsidRDefault="002C2242" w:rsidP="00714ADA">
            <w:pPr>
              <w:widowControl w:val="0"/>
              <w:autoSpaceDE w:val="0"/>
              <w:autoSpaceDN w:val="0"/>
              <w:adjustRightInd w:val="0"/>
              <w:spacing w:line="230" w:lineRule="auto"/>
              <w:ind w:left="-162" w:right="-111"/>
              <w:jc w:val="center"/>
              <w:rPr>
                <w:b/>
                <w:sz w:val="24"/>
                <w:szCs w:val="24"/>
              </w:rPr>
            </w:pPr>
            <w:r w:rsidRPr="002C2242">
              <w:rPr>
                <w:b/>
                <w:sz w:val="24"/>
                <w:szCs w:val="24"/>
              </w:rPr>
              <w:t>в баллах</w:t>
            </w:r>
          </w:p>
        </w:tc>
        <w:tc>
          <w:tcPr>
            <w:tcW w:w="1363" w:type="dxa"/>
            <w:tcBorders>
              <w:left w:val="single" w:sz="4" w:space="0" w:color="auto"/>
              <w:bottom w:val="single" w:sz="4" w:space="0" w:color="auto"/>
              <w:right w:val="single" w:sz="4" w:space="0" w:color="auto"/>
            </w:tcBorders>
          </w:tcPr>
          <w:p w:rsidR="002C2242" w:rsidRPr="002C2242" w:rsidRDefault="002C2242" w:rsidP="00714ADA">
            <w:pPr>
              <w:widowControl w:val="0"/>
              <w:autoSpaceDE w:val="0"/>
              <w:autoSpaceDN w:val="0"/>
              <w:adjustRightInd w:val="0"/>
              <w:spacing w:line="230" w:lineRule="auto"/>
              <w:ind w:left="-107" w:right="-113"/>
              <w:jc w:val="center"/>
              <w:rPr>
                <w:b/>
                <w:sz w:val="24"/>
                <w:szCs w:val="24"/>
              </w:rPr>
            </w:pPr>
            <w:r w:rsidRPr="002C2242">
              <w:rPr>
                <w:b/>
                <w:sz w:val="24"/>
                <w:szCs w:val="24"/>
              </w:rPr>
              <w:t>Макси-</w:t>
            </w:r>
            <w:proofErr w:type="spellStart"/>
            <w:r w:rsidRPr="002C2242">
              <w:rPr>
                <w:b/>
                <w:sz w:val="24"/>
                <w:szCs w:val="24"/>
              </w:rPr>
              <w:t>мальное</w:t>
            </w:r>
            <w:proofErr w:type="spellEnd"/>
            <w:r w:rsidRPr="002C2242">
              <w:rPr>
                <w:b/>
                <w:sz w:val="24"/>
                <w:szCs w:val="24"/>
              </w:rPr>
              <w:t xml:space="preserve"> значение показателей</w:t>
            </w:r>
          </w:p>
        </w:tc>
      </w:tr>
      <w:tr w:rsidR="002C2242" w:rsidRPr="002C2242" w:rsidTr="008A75BA">
        <w:trPr>
          <w:trHeight w:val="20"/>
        </w:trPr>
        <w:tc>
          <w:tcPr>
            <w:tcW w:w="568" w:type="dxa"/>
            <w:tcBorders>
              <w:left w:val="single" w:sz="4" w:space="0" w:color="auto"/>
              <w:bottom w:val="single" w:sz="4" w:space="0" w:color="auto"/>
              <w:right w:val="single" w:sz="4" w:space="0" w:color="auto"/>
            </w:tcBorders>
          </w:tcPr>
          <w:p w:rsidR="002C2242" w:rsidRPr="002C2242" w:rsidRDefault="002C2242" w:rsidP="00714ADA">
            <w:pPr>
              <w:widowControl w:val="0"/>
              <w:autoSpaceDE w:val="0"/>
              <w:autoSpaceDN w:val="0"/>
              <w:adjustRightInd w:val="0"/>
              <w:spacing w:line="230" w:lineRule="auto"/>
              <w:ind w:right="-108"/>
              <w:rPr>
                <w:sz w:val="24"/>
                <w:szCs w:val="24"/>
              </w:rPr>
            </w:pPr>
            <w:r w:rsidRPr="002C2242">
              <w:rPr>
                <w:sz w:val="24"/>
                <w:szCs w:val="24"/>
              </w:rPr>
              <w:t>4.1.</w:t>
            </w:r>
          </w:p>
        </w:tc>
        <w:tc>
          <w:tcPr>
            <w:tcW w:w="3368" w:type="dxa"/>
            <w:tcBorders>
              <w:left w:val="single" w:sz="4" w:space="0" w:color="auto"/>
              <w:bottom w:val="single" w:sz="4" w:space="0" w:color="auto"/>
              <w:right w:val="single" w:sz="4" w:space="0" w:color="auto"/>
            </w:tcBorders>
          </w:tcPr>
          <w:p w:rsidR="002C2242" w:rsidRPr="002C2242" w:rsidRDefault="002C2242" w:rsidP="00714ADA">
            <w:pPr>
              <w:spacing w:line="230" w:lineRule="auto"/>
              <w:rPr>
                <w:sz w:val="24"/>
                <w:szCs w:val="24"/>
              </w:rPr>
            </w:pPr>
            <w:r w:rsidRPr="002C2242">
              <w:rPr>
                <w:sz w:val="24"/>
                <w:szCs w:val="24"/>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(в % от общего числа опрошенных получателей услуг)</w:t>
            </w:r>
            <w:r w:rsidRPr="002C2242">
              <w:rPr>
                <w:b/>
                <w:sz w:val="28"/>
                <w:szCs w:val="28"/>
              </w:rPr>
              <w:t xml:space="preserve"> (</w:t>
            </w:r>
            <w:proofErr w:type="spellStart"/>
            <w:r w:rsidRPr="002C2242">
              <w:rPr>
                <w:b/>
                <w:sz w:val="28"/>
                <w:szCs w:val="28"/>
              </w:rPr>
              <w:t>П</w:t>
            </w:r>
            <w:r w:rsidRPr="002C2242">
              <w:rPr>
                <w:b/>
                <w:sz w:val="28"/>
                <w:szCs w:val="28"/>
                <w:vertAlign w:val="superscript"/>
              </w:rPr>
              <w:t>перв.конт</w:t>
            </w:r>
            <w:proofErr w:type="spellEnd"/>
            <w:r w:rsidRPr="002C2242">
              <w:rPr>
                <w:b/>
                <w:sz w:val="28"/>
                <w:szCs w:val="28"/>
                <w:vertAlign w:val="subscript"/>
              </w:rPr>
              <w:t xml:space="preserve"> уд</w:t>
            </w:r>
            <w:r w:rsidRPr="002C2242">
              <w:rPr>
                <w:b/>
                <w:sz w:val="28"/>
                <w:szCs w:val="28"/>
              </w:rPr>
              <w:t>)</w:t>
            </w:r>
          </w:p>
        </w:tc>
        <w:tc>
          <w:tcPr>
            <w:tcW w:w="904" w:type="dxa"/>
            <w:tcBorders>
              <w:left w:val="single" w:sz="4" w:space="0" w:color="auto"/>
              <w:bottom w:val="single" w:sz="4" w:space="0" w:color="auto"/>
              <w:right w:val="single" w:sz="4" w:space="0" w:color="auto"/>
            </w:tcBorders>
          </w:tcPr>
          <w:p w:rsidR="002C2242" w:rsidRPr="002C2242" w:rsidRDefault="002C2242" w:rsidP="00714ADA">
            <w:pPr>
              <w:widowControl w:val="0"/>
              <w:autoSpaceDE w:val="0"/>
              <w:autoSpaceDN w:val="0"/>
              <w:adjustRightInd w:val="0"/>
              <w:spacing w:line="230" w:lineRule="auto"/>
              <w:jc w:val="center"/>
              <w:rPr>
                <w:sz w:val="24"/>
                <w:szCs w:val="24"/>
              </w:rPr>
            </w:pPr>
            <w:r w:rsidRPr="002C2242">
              <w:rPr>
                <w:sz w:val="24"/>
                <w:szCs w:val="24"/>
              </w:rPr>
              <w:t>0,4</w:t>
            </w:r>
          </w:p>
        </w:tc>
        <w:tc>
          <w:tcPr>
            <w:tcW w:w="3685" w:type="dxa"/>
            <w:tcBorders>
              <w:top w:val="single" w:sz="4" w:space="0" w:color="auto"/>
              <w:left w:val="single" w:sz="4" w:space="0" w:color="auto"/>
              <w:bottom w:val="single" w:sz="4" w:space="0" w:color="auto"/>
              <w:right w:val="single" w:sz="4" w:space="0" w:color="auto"/>
            </w:tcBorders>
          </w:tcPr>
          <w:p w:rsidR="002C2242" w:rsidRPr="002C2242" w:rsidRDefault="002C2242" w:rsidP="00714ADA">
            <w:pPr>
              <w:widowControl w:val="0"/>
              <w:autoSpaceDE w:val="0"/>
              <w:autoSpaceDN w:val="0"/>
              <w:adjustRightInd w:val="0"/>
              <w:spacing w:line="230" w:lineRule="auto"/>
              <w:rPr>
                <w:sz w:val="24"/>
                <w:szCs w:val="24"/>
              </w:rPr>
            </w:pPr>
            <w:r w:rsidRPr="002C2242">
              <w:rPr>
                <w:sz w:val="24"/>
                <w:szCs w:val="24"/>
              </w:rPr>
              <w:t xml:space="preserve">4.1.1.Удовлетворенность </w:t>
            </w:r>
            <w:r w:rsidRPr="002C2242">
              <w:rPr>
                <w:sz w:val="24"/>
                <w:szCs w:val="24"/>
                <w:lang w:eastAsia="en-US"/>
              </w:rPr>
              <w:t>доброжелательностью, вежливостью работников организации социальной сферы, обеспечивающих первичный контакт и информирование получателя услуги (работники справочной, приемного отделения, регистратуры, кассы и прочие работники) при непосредственном обращении в организацию социальной сферы</w:t>
            </w:r>
          </w:p>
        </w:tc>
        <w:tc>
          <w:tcPr>
            <w:tcW w:w="4678" w:type="dxa"/>
            <w:tcBorders>
              <w:left w:val="single" w:sz="4" w:space="0" w:color="auto"/>
              <w:bottom w:val="single" w:sz="4" w:space="0" w:color="auto"/>
              <w:right w:val="single" w:sz="4" w:space="0" w:color="auto"/>
            </w:tcBorders>
          </w:tcPr>
          <w:p w:rsidR="002C2242" w:rsidRPr="002C2242" w:rsidRDefault="002C2242" w:rsidP="00714ADA">
            <w:pPr>
              <w:widowControl w:val="0"/>
              <w:autoSpaceDE w:val="0"/>
              <w:autoSpaceDN w:val="0"/>
              <w:adjustRightInd w:val="0"/>
              <w:spacing w:line="230" w:lineRule="auto"/>
              <w:rPr>
                <w:b/>
                <w:sz w:val="24"/>
                <w:szCs w:val="24"/>
                <w:lang w:eastAsia="en-US"/>
              </w:rPr>
            </w:pPr>
            <w:r w:rsidRPr="002C2242">
              <w:rPr>
                <w:sz w:val="24"/>
                <w:szCs w:val="24"/>
              </w:rPr>
              <w:t xml:space="preserve">число получателей услуг, удовлетворенных </w:t>
            </w:r>
            <w:r w:rsidRPr="002C2242">
              <w:rPr>
                <w:sz w:val="24"/>
                <w:szCs w:val="24"/>
                <w:lang w:eastAsia="en-US"/>
              </w:rPr>
              <w:t xml:space="preserve">доброжелательностью, вежливостью работников организации социальной сферы, обеспечивающих первичный контакт и информирование получателя услуги </w:t>
            </w:r>
            <w:r w:rsidRPr="002C2242">
              <w:rPr>
                <w:b/>
                <w:sz w:val="24"/>
                <w:szCs w:val="24"/>
                <w:lang w:eastAsia="en-US"/>
              </w:rPr>
              <w:t>(</w:t>
            </w:r>
            <w:proofErr w:type="spellStart"/>
            <w:r w:rsidRPr="002C2242">
              <w:rPr>
                <w:b/>
                <w:sz w:val="24"/>
                <w:szCs w:val="28"/>
              </w:rPr>
              <w:t>У</w:t>
            </w:r>
            <w:r w:rsidRPr="002C2242">
              <w:rPr>
                <w:b/>
                <w:sz w:val="24"/>
                <w:szCs w:val="28"/>
                <w:vertAlign w:val="superscript"/>
              </w:rPr>
              <w:t>перв</w:t>
            </w:r>
            <w:proofErr w:type="gramStart"/>
            <w:r w:rsidRPr="002C2242">
              <w:rPr>
                <w:b/>
                <w:sz w:val="24"/>
                <w:szCs w:val="28"/>
                <w:vertAlign w:val="superscript"/>
              </w:rPr>
              <w:t>.к</w:t>
            </w:r>
            <w:proofErr w:type="gramEnd"/>
            <w:r w:rsidRPr="002C2242">
              <w:rPr>
                <w:b/>
                <w:sz w:val="24"/>
                <w:szCs w:val="28"/>
                <w:vertAlign w:val="superscript"/>
              </w:rPr>
              <w:t>онт</w:t>
            </w:r>
            <w:proofErr w:type="spellEnd"/>
            <w:r w:rsidRPr="002C2242">
              <w:rPr>
                <w:b/>
                <w:sz w:val="24"/>
                <w:szCs w:val="24"/>
                <w:lang w:eastAsia="en-US"/>
              </w:rPr>
              <w:t>),</w:t>
            </w:r>
            <w:r w:rsidR="002E114D">
              <w:rPr>
                <w:sz w:val="24"/>
                <w:szCs w:val="24"/>
                <w:lang w:eastAsia="en-US"/>
              </w:rPr>
              <w:t xml:space="preserve"> </w:t>
            </w:r>
            <w:r w:rsidRPr="002C2242">
              <w:rPr>
                <w:sz w:val="24"/>
                <w:szCs w:val="24"/>
                <w:lang w:eastAsia="en-US"/>
              </w:rPr>
              <w:t>по отношению к числу опрошенных</w:t>
            </w:r>
            <w:r w:rsidR="002E114D">
              <w:rPr>
                <w:sz w:val="24"/>
                <w:szCs w:val="24"/>
                <w:lang w:eastAsia="en-US"/>
              </w:rPr>
              <w:t xml:space="preserve"> </w:t>
            </w:r>
            <w:r w:rsidRPr="002C2242">
              <w:rPr>
                <w:sz w:val="24"/>
                <w:szCs w:val="24"/>
              </w:rPr>
              <w:t>получателей услуг</w:t>
            </w:r>
            <w:r w:rsidRPr="002C2242">
              <w:rPr>
                <w:sz w:val="24"/>
                <w:szCs w:val="24"/>
                <w:lang w:eastAsia="en-US"/>
              </w:rPr>
              <w:t>, ответивших на соответствующий вопрос</w:t>
            </w:r>
            <w:r w:rsidR="002E114D">
              <w:rPr>
                <w:sz w:val="24"/>
                <w:szCs w:val="24"/>
                <w:lang w:eastAsia="en-US"/>
              </w:rPr>
              <w:t xml:space="preserve"> </w:t>
            </w:r>
            <w:r w:rsidRPr="002C2242">
              <w:rPr>
                <w:sz w:val="24"/>
                <w:szCs w:val="24"/>
                <w:lang w:eastAsia="en-US"/>
              </w:rPr>
              <w:t xml:space="preserve">анкеты </w:t>
            </w:r>
            <w:r w:rsidRPr="002C2242">
              <w:rPr>
                <w:b/>
                <w:sz w:val="24"/>
                <w:szCs w:val="24"/>
                <w:lang w:eastAsia="en-US"/>
              </w:rPr>
              <w:t>(</w:t>
            </w:r>
            <w:r w:rsidRPr="002C2242">
              <w:rPr>
                <w:b/>
                <w:sz w:val="24"/>
                <w:szCs w:val="28"/>
              </w:rPr>
              <w:t xml:space="preserve"> </w:t>
            </w:r>
            <w:proofErr w:type="spellStart"/>
            <w:r w:rsidRPr="002C2242">
              <w:rPr>
                <w:b/>
                <w:sz w:val="24"/>
                <w:szCs w:val="28"/>
              </w:rPr>
              <w:t>Ч</w:t>
            </w:r>
            <w:r w:rsidRPr="002C2242">
              <w:rPr>
                <w:b/>
                <w:sz w:val="24"/>
                <w:szCs w:val="28"/>
                <w:vertAlign w:val="subscript"/>
              </w:rPr>
              <w:t>общ</w:t>
            </w:r>
            <w:proofErr w:type="spellEnd"/>
            <w:r w:rsidRPr="002C2242">
              <w:rPr>
                <w:b/>
                <w:sz w:val="24"/>
                <w:szCs w:val="24"/>
                <w:lang w:eastAsia="en-US"/>
              </w:rPr>
              <w:t>)</w:t>
            </w:r>
          </w:p>
          <w:p w:rsidR="002C2242" w:rsidRPr="002C2242" w:rsidRDefault="002C2242" w:rsidP="00714ADA">
            <w:pPr>
              <w:widowControl w:val="0"/>
              <w:autoSpaceDE w:val="0"/>
              <w:autoSpaceDN w:val="0"/>
              <w:adjustRightInd w:val="0"/>
              <w:spacing w:line="230" w:lineRule="auto"/>
              <w:rPr>
                <w:sz w:val="24"/>
                <w:szCs w:val="24"/>
              </w:rPr>
            </w:pPr>
          </w:p>
        </w:tc>
        <w:tc>
          <w:tcPr>
            <w:tcW w:w="1418" w:type="dxa"/>
            <w:tcBorders>
              <w:left w:val="single" w:sz="4" w:space="0" w:color="auto"/>
              <w:bottom w:val="single" w:sz="4" w:space="0" w:color="auto"/>
              <w:right w:val="single" w:sz="4" w:space="0" w:color="auto"/>
            </w:tcBorders>
          </w:tcPr>
          <w:p w:rsidR="002C2242" w:rsidRPr="002C2242" w:rsidRDefault="002C2242" w:rsidP="00714ADA">
            <w:pPr>
              <w:widowControl w:val="0"/>
              <w:autoSpaceDE w:val="0"/>
              <w:autoSpaceDN w:val="0"/>
              <w:adjustRightInd w:val="0"/>
              <w:spacing w:line="230" w:lineRule="auto"/>
              <w:jc w:val="center"/>
              <w:rPr>
                <w:sz w:val="24"/>
                <w:szCs w:val="24"/>
              </w:rPr>
            </w:pPr>
            <w:r w:rsidRPr="002C2242">
              <w:rPr>
                <w:sz w:val="24"/>
                <w:szCs w:val="24"/>
              </w:rPr>
              <w:t>0-100 баллов</w:t>
            </w:r>
          </w:p>
        </w:tc>
        <w:tc>
          <w:tcPr>
            <w:tcW w:w="1363" w:type="dxa"/>
            <w:tcBorders>
              <w:left w:val="single" w:sz="4" w:space="0" w:color="auto"/>
              <w:bottom w:val="single" w:sz="4" w:space="0" w:color="auto"/>
              <w:right w:val="single" w:sz="4" w:space="0" w:color="auto"/>
            </w:tcBorders>
          </w:tcPr>
          <w:p w:rsidR="002C2242" w:rsidRPr="002C2242" w:rsidRDefault="002C2242" w:rsidP="00714ADA">
            <w:pPr>
              <w:widowControl w:val="0"/>
              <w:autoSpaceDE w:val="0"/>
              <w:autoSpaceDN w:val="0"/>
              <w:adjustRightInd w:val="0"/>
              <w:spacing w:line="230" w:lineRule="auto"/>
              <w:jc w:val="center"/>
              <w:rPr>
                <w:sz w:val="24"/>
                <w:szCs w:val="24"/>
              </w:rPr>
            </w:pPr>
            <w:r w:rsidRPr="002C2242">
              <w:rPr>
                <w:sz w:val="24"/>
                <w:szCs w:val="24"/>
              </w:rPr>
              <w:t>100 баллов</w:t>
            </w:r>
          </w:p>
          <w:p w:rsidR="002C2242" w:rsidRPr="002C2242" w:rsidRDefault="002C2242" w:rsidP="00714ADA">
            <w:pPr>
              <w:widowControl w:val="0"/>
              <w:autoSpaceDE w:val="0"/>
              <w:autoSpaceDN w:val="0"/>
              <w:adjustRightInd w:val="0"/>
              <w:spacing w:line="230" w:lineRule="auto"/>
              <w:jc w:val="center"/>
              <w:rPr>
                <w:sz w:val="24"/>
                <w:szCs w:val="24"/>
              </w:rPr>
            </w:pPr>
          </w:p>
          <w:p w:rsidR="002C2242" w:rsidRPr="002C2242" w:rsidRDefault="002C2242" w:rsidP="00714ADA">
            <w:pPr>
              <w:widowControl w:val="0"/>
              <w:autoSpaceDE w:val="0"/>
              <w:autoSpaceDN w:val="0"/>
              <w:adjustRightInd w:val="0"/>
              <w:spacing w:line="230" w:lineRule="auto"/>
              <w:jc w:val="center"/>
              <w:rPr>
                <w:sz w:val="24"/>
                <w:szCs w:val="24"/>
              </w:rPr>
            </w:pPr>
            <w:r w:rsidRPr="002C2242">
              <w:rPr>
                <w:color w:val="000000"/>
                <w:sz w:val="24"/>
                <w:szCs w:val="24"/>
              </w:rPr>
              <w:t>Для расчета</w:t>
            </w:r>
            <w:r w:rsidR="002E114D">
              <w:rPr>
                <w:color w:val="000000"/>
                <w:sz w:val="24"/>
                <w:szCs w:val="24"/>
              </w:rPr>
              <w:t xml:space="preserve"> </w:t>
            </w:r>
            <w:r w:rsidRPr="002C2242">
              <w:rPr>
                <w:color w:val="000000"/>
                <w:sz w:val="24"/>
                <w:szCs w:val="24"/>
              </w:rPr>
              <w:t>формула (4.1)</w:t>
            </w:r>
          </w:p>
        </w:tc>
      </w:tr>
      <w:tr w:rsidR="002C2242" w:rsidRPr="002C2242" w:rsidTr="008A75BA">
        <w:trPr>
          <w:trHeight w:val="20"/>
        </w:trPr>
        <w:tc>
          <w:tcPr>
            <w:tcW w:w="15984" w:type="dxa"/>
            <w:gridSpan w:val="7"/>
            <w:tcBorders>
              <w:left w:val="single" w:sz="4" w:space="0" w:color="auto"/>
              <w:bottom w:val="single" w:sz="4" w:space="0" w:color="auto"/>
              <w:right w:val="single" w:sz="4" w:space="0" w:color="auto"/>
            </w:tcBorders>
          </w:tcPr>
          <w:tbl>
            <w:tblPr>
              <w:tblW w:w="7276" w:type="dxa"/>
              <w:jc w:val="center"/>
              <w:tblLayout w:type="fixed"/>
              <w:tblLook w:val="04A0" w:firstRow="1" w:lastRow="0" w:firstColumn="1" w:lastColumn="0" w:noHBand="0" w:noVBand="1"/>
            </w:tblPr>
            <w:tblGrid>
              <w:gridCol w:w="2212"/>
              <w:gridCol w:w="1368"/>
              <w:gridCol w:w="1168"/>
              <w:gridCol w:w="2528"/>
            </w:tblGrid>
            <w:tr w:rsidR="002C2242" w:rsidRPr="002C2242" w:rsidTr="008A75BA">
              <w:trPr>
                <w:jc w:val="center"/>
              </w:trPr>
              <w:tc>
                <w:tcPr>
                  <w:tcW w:w="2212" w:type="dxa"/>
                  <w:vMerge w:val="restart"/>
                  <w:vAlign w:val="center"/>
                </w:tcPr>
                <w:p w:rsidR="002C2242" w:rsidRPr="002C2242" w:rsidRDefault="002C2242" w:rsidP="00714ADA">
                  <w:pPr>
                    <w:framePr w:hSpace="180" w:wrap="around" w:vAnchor="text" w:hAnchor="text" w:xAlign="center" w:y="1"/>
                    <w:spacing w:line="230" w:lineRule="auto"/>
                    <w:ind w:right="-46"/>
                    <w:suppressOverlap/>
                    <w:jc w:val="right"/>
                    <w:rPr>
                      <w:b/>
                      <w:sz w:val="28"/>
                      <w:szCs w:val="28"/>
                    </w:rPr>
                  </w:pPr>
                  <w:proofErr w:type="spellStart"/>
                  <w:r w:rsidRPr="002C2242">
                    <w:rPr>
                      <w:b/>
                      <w:sz w:val="28"/>
                      <w:szCs w:val="28"/>
                    </w:rPr>
                    <w:t>П</w:t>
                  </w:r>
                  <w:r w:rsidRPr="002C2242">
                    <w:rPr>
                      <w:b/>
                      <w:sz w:val="28"/>
                      <w:szCs w:val="28"/>
                      <w:vertAlign w:val="superscript"/>
                    </w:rPr>
                    <w:t>перв.конт</w:t>
                  </w:r>
                  <w:proofErr w:type="spellEnd"/>
                  <w:r w:rsidRPr="002C2242">
                    <w:rPr>
                      <w:b/>
                      <w:sz w:val="28"/>
                      <w:szCs w:val="28"/>
                      <w:vertAlign w:val="subscript"/>
                    </w:rPr>
                    <w:t xml:space="preserve"> уд</w:t>
                  </w:r>
                  <w:r w:rsidRPr="002C2242">
                    <w:rPr>
                      <w:b/>
                      <w:sz w:val="28"/>
                      <w:szCs w:val="28"/>
                    </w:rPr>
                    <w:t xml:space="preserve"> = (</w:t>
                  </w:r>
                </w:p>
              </w:tc>
              <w:tc>
                <w:tcPr>
                  <w:tcW w:w="1368" w:type="dxa"/>
                  <w:tcBorders>
                    <w:bottom w:val="single" w:sz="4" w:space="0" w:color="auto"/>
                  </w:tcBorders>
                </w:tcPr>
                <w:p w:rsidR="002C2242" w:rsidRPr="002C2242" w:rsidRDefault="002C2242" w:rsidP="00714ADA">
                  <w:pPr>
                    <w:framePr w:hSpace="180" w:wrap="around" w:vAnchor="text" w:hAnchor="text" w:xAlign="center" w:y="1"/>
                    <w:spacing w:line="230" w:lineRule="auto"/>
                    <w:ind w:left="-108" w:right="-108"/>
                    <w:suppressOverlap/>
                    <w:jc w:val="center"/>
                    <w:rPr>
                      <w:b/>
                      <w:sz w:val="22"/>
                      <w:szCs w:val="28"/>
                    </w:rPr>
                  </w:pPr>
                  <w:proofErr w:type="spellStart"/>
                  <w:r w:rsidRPr="002C2242">
                    <w:rPr>
                      <w:b/>
                      <w:sz w:val="28"/>
                      <w:szCs w:val="28"/>
                    </w:rPr>
                    <w:t>У</w:t>
                  </w:r>
                  <w:r w:rsidRPr="002C2242">
                    <w:rPr>
                      <w:b/>
                      <w:sz w:val="28"/>
                      <w:szCs w:val="28"/>
                      <w:vertAlign w:val="superscript"/>
                    </w:rPr>
                    <w:t>перв.конт</w:t>
                  </w:r>
                  <w:proofErr w:type="spellEnd"/>
                </w:p>
              </w:tc>
              <w:tc>
                <w:tcPr>
                  <w:tcW w:w="1168" w:type="dxa"/>
                  <w:vMerge w:val="restart"/>
                  <w:vAlign w:val="center"/>
                </w:tcPr>
                <w:p w:rsidR="002C2242" w:rsidRPr="002C2242" w:rsidRDefault="002C2242" w:rsidP="00714ADA">
                  <w:pPr>
                    <w:framePr w:hSpace="180" w:wrap="around" w:vAnchor="text" w:hAnchor="text" w:xAlign="center" w:y="1"/>
                    <w:spacing w:line="230" w:lineRule="auto"/>
                    <w:ind w:left="-108"/>
                    <w:suppressOverlap/>
                    <w:rPr>
                      <w:b/>
                      <w:sz w:val="28"/>
                      <w:szCs w:val="28"/>
                    </w:rPr>
                  </w:pPr>
                  <w:r w:rsidRPr="002C2242">
                    <w:rPr>
                      <w:b/>
                      <w:sz w:val="28"/>
                      <w:szCs w:val="28"/>
                    </w:rPr>
                    <w:t xml:space="preserve"> )×100,</w:t>
                  </w:r>
                </w:p>
              </w:tc>
              <w:tc>
                <w:tcPr>
                  <w:tcW w:w="2528" w:type="dxa"/>
                  <w:vMerge w:val="restart"/>
                  <w:vAlign w:val="center"/>
                </w:tcPr>
                <w:p w:rsidR="002C2242" w:rsidRPr="002C2242" w:rsidRDefault="002C2242" w:rsidP="00714ADA">
                  <w:pPr>
                    <w:framePr w:hSpace="180" w:wrap="around" w:vAnchor="text" w:hAnchor="text" w:xAlign="center" w:y="1"/>
                    <w:spacing w:line="230" w:lineRule="auto"/>
                    <w:ind w:left="-108"/>
                    <w:suppressOverlap/>
                    <w:jc w:val="right"/>
                    <w:rPr>
                      <w:b/>
                      <w:sz w:val="28"/>
                      <w:szCs w:val="28"/>
                    </w:rPr>
                  </w:pPr>
                  <w:r w:rsidRPr="002C2242">
                    <w:rPr>
                      <w:b/>
                      <w:sz w:val="28"/>
                      <w:szCs w:val="28"/>
                    </w:rPr>
                    <w:t>(4.1)</w:t>
                  </w:r>
                </w:p>
              </w:tc>
            </w:tr>
            <w:tr w:rsidR="002C2242" w:rsidRPr="002C2242" w:rsidTr="008A75BA">
              <w:trPr>
                <w:jc w:val="center"/>
              </w:trPr>
              <w:tc>
                <w:tcPr>
                  <w:tcW w:w="2212" w:type="dxa"/>
                  <w:vMerge/>
                </w:tcPr>
                <w:p w:rsidR="002C2242" w:rsidRPr="002C2242" w:rsidRDefault="002C2242" w:rsidP="00714ADA">
                  <w:pPr>
                    <w:framePr w:hSpace="180" w:wrap="around" w:vAnchor="text" w:hAnchor="text" w:xAlign="center" w:y="1"/>
                    <w:spacing w:line="230" w:lineRule="auto"/>
                    <w:suppressOverlap/>
                    <w:jc w:val="center"/>
                    <w:rPr>
                      <w:sz w:val="28"/>
                      <w:szCs w:val="28"/>
                    </w:rPr>
                  </w:pPr>
                </w:p>
              </w:tc>
              <w:tc>
                <w:tcPr>
                  <w:tcW w:w="1368" w:type="dxa"/>
                  <w:tcBorders>
                    <w:top w:val="single" w:sz="4" w:space="0" w:color="auto"/>
                  </w:tcBorders>
                </w:tcPr>
                <w:p w:rsidR="002C2242" w:rsidRPr="002C2242" w:rsidRDefault="002C2242" w:rsidP="00714ADA">
                  <w:pPr>
                    <w:framePr w:hSpace="180" w:wrap="around" w:vAnchor="text" w:hAnchor="text" w:xAlign="center" w:y="1"/>
                    <w:spacing w:line="230" w:lineRule="auto"/>
                    <w:ind w:left="186" w:hanging="186"/>
                    <w:suppressOverlap/>
                    <w:jc w:val="center"/>
                    <w:rPr>
                      <w:b/>
                      <w:sz w:val="22"/>
                      <w:szCs w:val="28"/>
                    </w:rPr>
                  </w:pPr>
                  <w:proofErr w:type="spellStart"/>
                  <w:r w:rsidRPr="002C2242">
                    <w:rPr>
                      <w:b/>
                      <w:sz w:val="28"/>
                      <w:szCs w:val="28"/>
                    </w:rPr>
                    <w:t>Ч</w:t>
                  </w:r>
                  <w:r w:rsidRPr="002C2242">
                    <w:rPr>
                      <w:b/>
                      <w:sz w:val="28"/>
                      <w:szCs w:val="28"/>
                      <w:vertAlign w:val="subscript"/>
                    </w:rPr>
                    <w:t>общ</w:t>
                  </w:r>
                  <w:proofErr w:type="spellEnd"/>
                </w:p>
              </w:tc>
              <w:tc>
                <w:tcPr>
                  <w:tcW w:w="1168" w:type="dxa"/>
                  <w:vMerge/>
                </w:tcPr>
                <w:p w:rsidR="002C2242" w:rsidRPr="002C2242" w:rsidRDefault="002C2242" w:rsidP="00714ADA">
                  <w:pPr>
                    <w:framePr w:hSpace="180" w:wrap="around" w:vAnchor="text" w:hAnchor="text" w:xAlign="center" w:y="1"/>
                    <w:spacing w:line="230" w:lineRule="auto"/>
                    <w:suppressOverlap/>
                    <w:jc w:val="center"/>
                    <w:rPr>
                      <w:sz w:val="22"/>
                      <w:szCs w:val="28"/>
                    </w:rPr>
                  </w:pPr>
                </w:p>
              </w:tc>
              <w:tc>
                <w:tcPr>
                  <w:tcW w:w="2528" w:type="dxa"/>
                  <w:vMerge/>
                </w:tcPr>
                <w:p w:rsidR="002C2242" w:rsidRPr="002C2242" w:rsidRDefault="002C2242" w:rsidP="00714ADA">
                  <w:pPr>
                    <w:framePr w:hSpace="180" w:wrap="around" w:vAnchor="text" w:hAnchor="text" w:xAlign="center" w:y="1"/>
                    <w:spacing w:line="230" w:lineRule="auto"/>
                    <w:suppressOverlap/>
                    <w:jc w:val="center"/>
                    <w:rPr>
                      <w:sz w:val="22"/>
                      <w:szCs w:val="28"/>
                    </w:rPr>
                  </w:pPr>
                </w:p>
              </w:tc>
            </w:tr>
          </w:tbl>
          <w:p w:rsidR="002C2242" w:rsidRPr="002C2242" w:rsidRDefault="002C2242" w:rsidP="00714ADA">
            <w:pPr>
              <w:spacing w:line="230" w:lineRule="auto"/>
              <w:ind w:firstLine="709"/>
              <w:jc w:val="both"/>
              <w:rPr>
                <w:sz w:val="24"/>
                <w:szCs w:val="28"/>
              </w:rPr>
            </w:pPr>
            <w:r w:rsidRPr="002C2242">
              <w:rPr>
                <w:sz w:val="24"/>
                <w:szCs w:val="28"/>
              </w:rPr>
              <w:t>где</w:t>
            </w:r>
          </w:p>
          <w:p w:rsidR="002C2242" w:rsidRPr="002C2242" w:rsidRDefault="002C2242" w:rsidP="00714ADA">
            <w:pPr>
              <w:spacing w:line="230" w:lineRule="auto"/>
              <w:ind w:firstLine="709"/>
              <w:jc w:val="both"/>
              <w:rPr>
                <w:sz w:val="24"/>
                <w:szCs w:val="28"/>
              </w:rPr>
            </w:pPr>
            <w:proofErr w:type="spellStart"/>
            <w:r w:rsidRPr="002C2242">
              <w:rPr>
                <w:b/>
                <w:sz w:val="24"/>
                <w:szCs w:val="28"/>
              </w:rPr>
              <w:t>У</w:t>
            </w:r>
            <w:r w:rsidRPr="002C2242">
              <w:rPr>
                <w:b/>
                <w:sz w:val="24"/>
                <w:szCs w:val="28"/>
                <w:vertAlign w:val="superscript"/>
              </w:rPr>
              <w:t>перв.конт</w:t>
            </w:r>
            <w:proofErr w:type="spellEnd"/>
            <w:r w:rsidRPr="002C2242">
              <w:rPr>
                <w:sz w:val="24"/>
                <w:szCs w:val="28"/>
              </w:rPr>
              <w:t xml:space="preserve"> - число получателей услуг, удовлетворенных доброжелательностью, вежливостью работников организации, обеспечивающих </w:t>
            </w:r>
            <w:r w:rsidRPr="002C2242">
              <w:rPr>
                <w:sz w:val="24"/>
                <w:szCs w:val="24"/>
              </w:rPr>
              <w:t>первичный контакт и информирование получателя услуги</w:t>
            </w:r>
            <w:r w:rsidRPr="002C2242">
              <w:rPr>
                <w:sz w:val="24"/>
                <w:szCs w:val="28"/>
              </w:rPr>
              <w:t>;</w:t>
            </w:r>
          </w:p>
          <w:p w:rsidR="002C2242" w:rsidRPr="002C2242" w:rsidRDefault="002C2242" w:rsidP="00714ADA">
            <w:pPr>
              <w:spacing w:line="230" w:lineRule="auto"/>
              <w:ind w:firstLine="709"/>
              <w:jc w:val="both"/>
              <w:rPr>
                <w:sz w:val="24"/>
                <w:szCs w:val="28"/>
              </w:rPr>
            </w:pPr>
            <w:proofErr w:type="spellStart"/>
            <w:r w:rsidRPr="002C2242">
              <w:rPr>
                <w:b/>
                <w:sz w:val="24"/>
                <w:szCs w:val="28"/>
              </w:rPr>
              <w:t>Ч</w:t>
            </w:r>
            <w:r w:rsidRPr="002C2242">
              <w:rPr>
                <w:b/>
                <w:sz w:val="24"/>
                <w:szCs w:val="28"/>
                <w:vertAlign w:val="subscript"/>
              </w:rPr>
              <w:t>общ</w:t>
            </w:r>
            <w:proofErr w:type="spellEnd"/>
            <w:r w:rsidRPr="002C2242">
              <w:rPr>
                <w:sz w:val="24"/>
                <w:szCs w:val="28"/>
              </w:rPr>
              <w:t xml:space="preserve"> -</w:t>
            </w:r>
            <w:r w:rsidR="002E114D">
              <w:rPr>
                <w:sz w:val="24"/>
                <w:szCs w:val="28"/>
              </w:rPr>
              <w:t xml:space="preserve"> </w:t>
            </w:r>
            <w:r w:rsidRPr="002C2242">
              <w:rPr>
                <w:sz w:val="24"/>
                <w:szCs w:val="28"/>
              </w:rPr>
              <w:t>общее число опрошенных получателей услуг.</w:t>
            </w:r>
          </w:p>
          <w:p w:rsidR="002C2242" w:rsidRPr="000962E7" w:rsidRDefault="002C2242" w:rsidP="00714ADA">
            <w:pPr>
              <w:spacing w:line="230" w:lineRule="auto"/>
              <w:ind w:firstLine="709"/>
              <w:jc w:val="both"/>
              <w:rPr>
                <w:sz w:val="6"/>
                <w:szCs w:val="28"/>
              </w:rPr>
            </w:pPr>
          </w:p>
          <w:p w:rsidR="002C2242" w:rsidRPr="002C2242" w:rsidRDefault="002C2242" w:rsidP="00714ADA">
            <w:pPr>
              <w:spacing w:line="230" w:lineRule="auto"/>
              <w:jc w:val="both"/>
              <w:rPr>
                <w:b/>
                <w:sz w:val="28"/>
                <w:szCs w:val="28"/>
              </w:rPr>
            </w:pPr>
            <w:r w:rsidRPr="002C2242">
              <w:rPr>
                <w:b/>
                <w:sz w:val="28"/>
                <w:szCs w:val="28"/>
              </w:rPr>
              <w:t>Пример</w:t>
            </w:r>
            <w:r w:rsidR="002E114D">
              <w:rPr>
                <w:b/>
                <w:sz w:val="28"/>
                <w:szCs w:val="28"/>
              </w:rPr>
              <w:t xml:space="preserve"> </w:t>
            </w:r>
            <w:r w:rsidRPr="002C2242">
              <w:rPr>
                <w:b/>
                <w:sz w:val="28"/>
                <w:szCs w:val="28"/>
              </w:rPr>
              <w:t>расчета значения показателя 4.1.</w:t>
            </w:r>
          </w:p>
          <w:p w:rsidR="002C2242" w:rsidRPr="002C2242" w:rsidRDefault="002C2242" w:rsidP="00714ADA">
            <w:pPr>
              <w:spacing w:line="230" w:lineRule="auto"/>
              <w:ind w:firstLine="709"/>
              <w:jc w:val="both"/>
              <w:rPr>
                <w:sz w:val="28"/>
                <w:szCs w:val="28"/>
              </w:rPr>
            </w:pPr>
            <w:proofErr w:type="spellStart"/>
            <w:r w:rsidRPr="002C2242">
              <w:rPr>
                <w:b/>
                <w:sz w:val="28"/>
                <w:szCs w:val="28"/>
              </w:rPr>
              <w:t>У</w:t>
            </w:r>
            <w:r w:rsidRPr="002C2242">
              <w:rPr>
                <w:b/>
                <w:sz w:val="28"/>
                <w:szCs w:val="28"/>
                <w:vertAlign w:val="superscript"/>
              </w:rPr>
              <w:t>перв.конт</w:t>
            </w:r>
            <w:proofErr w:type="spellEnd"/>
            <w:r w:rsidRPr="002C2242">
              <w:rPr>
                <w:sz w:val="28"/>
                <w:szCs w:val="28"/>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 130 человек;</w:t>
            </w:r>
          </w:p>
          <w:p w:rsidR="000962E7" w:rsidRPr="00714ADA" w:rsidRDefault="002C2242" w:rsidP="00714ADA">
            <w:pPr>
              <w:spacing w:line="230" w:lineRule="auto"/>
              <w:ind w:firstLine="709"/>
              <w:jc w:val="both"/>
              <w:rPr>
                <w:sz w:val="28"/>
                <w:szCs w:val="28"/>
              </w:rPr>
            </w:pPr>
            <w:proofErr w:type="spellStart"/>
            <w:r w:rsidRPr="002C2242">
              <w:rPr>
                <w:b/>
                <w:sz w:val="28"/>
                <w:szCs w:val="28"/>
              </w:rPr>
              <w:t>Ч</w:t>
            </w:r>
            <w:r w:rsidRPr="002C2242">
              <w:rPr>
                <w:b/>
                <w:sz w:val="28"/>
                <w:szCs w:val="28"/>
                <w:vertAlign w:val="subscript"/>
              </w:rPr>
              <w:t>общ</w:t>
            </w:r>
            <w:proofErr w:type="spellEnd"/>
            <w:r w:rsidRPr="002C2242">
              <w:rPr>
                <w:sz w:val="28"/>
                <w:szCs w:val="28"/>
              </w:rPr>
              <w:t xml:space="preserve"> -</w:t>
            </w:r>
            <w:r w:rsidR="002E114D">
              <w:rPr>
                <w:sz w:val="28"/>
                <w:szCs w:val="28"/>
              </w:rPr>
              <w:t xml:space="preserve"> </w:t>
            </w:r>
            <w:r w:rsidRPr="002C2242">
              <w:rPr>
                <w:sz w:val="28"/>
                <w:szCs w:val="28"/>
              </w:rPr>
              <w:t>общее число опрошенных получателей услуг, ответивших на вопрос 9 Анкеты (см. Рекомендуемый образец Анкеты в приказе Минтруда России от 30 октября 2018 г. № 675н) – 1</w:t>
            </w:r>
            <w:r w:rsidR="00714ADA">
              <w:rPr>
                <w:sz w:val="28"/>
                <w:szCs w:val="28"/>
              </w:rPr>
              <w:t>50 человек.</w:t>
            </w:r>
          </w:p>
          <w:p w:rsidR="002C2242" w:rsidRPr="00A12F84" w:rsidRDefault="002C2242" w:rsidP="00714ADA">
            <w:pPr>
              <w:spacing w:line="230" w:lineRule="auto"/>
              <w:ind w:firstLine="709"/>
              <w:jc w:val="both"/>
              <w:rPr>
                <w:b/>
                <w:sz w:val="28"/>
                <w:szCs w:val="28"/>
                <w:u w:val="single"/>
              </w:rPr>
            </w:pPr>
            <w:r w:rsidRPr="00A12F84">
              <w:rPr>
                <w:b/>
                <w:sz w:val="28"/>
                <w:szCs w:val="28"/>
                <w:u w:val="single"/>
              </w:rPr>
              <w:t>Расчет показателя 4.1.</w:t>
            </w:r>
          </w:p>
          <w:p w:rsidR="002C2242" w:rsidRPr="000962E7" w:rsidRDefault="002C2242" w:rsidP="00714ADA">
            <w:pPr>
              <w:spacing w:line="230" w:lineRule="auto"/>
              <w:ind w:firstLine="709"/>
              <w:jc w:val="both"/>
              <w:rPr>
                <w:b/>
                <w:sz w:val="6"/>
                <w:szCs w:val="28"/>
              </w:rPr>
            </w:pPr>
          </w:p>
          <w:p w:rsidR="002C2242" w:rsidRPr="002C2242" w:rsidRDefault="002C2242" w:rsidP="00714ADA">
            <w:pPr>
              <w:spacing w:line="230" w:lineRule="auto"/>
              <w:ind w:firstLine="709"/>
              <w:jc w:val="both"/>
              <w:rPr>
                <w:b/>
                <w:sz w:val="28"/>
                <w:szCs w:val="28"/>
              </w:rPr>
            </w:pPr>
            <w:proofErr w:type="spellStart"/>
            <w:r w:rsidRPr="002C2242">
              <w:rPr>
                <w:b/>
                <w:sz w:val="28"/>
                <w:szCs w:val="28"/>
              </w:rPr>
              <w:t>П</w:t>
            </w:r>
            <w:r w:rsidRPr="002C2242">
              <w:rPr>
                <w:b/>
                <w:sz w:val="28"/>
                <w:szCs w:val="28"/>
                <w:vertAlign w:val="superscript"/>
              </w:rPr>
              <w:t>перв</w:t>
            </w:r>
            <w:proofErr w:type="gramStart"/>
            <w:r w:rsidRPr="002C2242">
              <w:rPr>
                <w:b/>
                <w:sz w:val="28"/>
                <w:szCs w:val="28"/>
                <w:vertAlign w:val="superscript"/>
              </w:rPr>
              <w:t>.к</w:t>
            </w:r>
            <w:proofErr w:type="gramEnd"/>
            <w:r w:rsidRPr="002C2242">
              <w:rPr>
                <w:b/>
                <w:sz w:val="28"/>
                <w:szCs w:val="28"/>
                <w:vertAlign w:val="superscript"/>
              </w:rPr>
              <w:t>онт</w:t>
            </w:r>
            <w:proofErr w:type="spellEnd"/>
            <w:r w:rsidRPr="002C2242">
              <w:rPr>
                <w:b/>
                <w:sz w:val="28"/>
                <w:szCs w:val="28"/>
                <w:vertAlign w:val="subscript"/>
              </w:rPr>
              <w:t xml:space="preserve"> уд </w:t>
            </w:r>
            <w:r w:rsidRPr="002C2242">
              <w:rPr>
                <w:b/>
                <w:sz w:val="28"/>
                <w:szCs w:val="28"/>
              </w:rPr>
              <w:t>= (130 : 150) х 100 = 0,867 х100 =</w:t>
            </w:r>
            <w:r w:rsidR="002E114D">
              <w:rPr>
                <w:b/>
                <w:sz w:val="28"/>
                <w:szCs w:val="28"/>
              </w:rPr>
              <w:t xml:space="preserve"> </w:t>
            </w:r>
            <w:r w:rsidRPr="002C2242">
              <w:rPr>
                <w:b/>
                <w:sz w:val="28"/>
                <w:szCs w:val="28"/>
              </w:rPr>
              <w:t xml:space="preserve">86,7 = 87 баллов </w:t>
            </w:r>
            <w:r w:rsidRPr="002C2242">
              <w:rPr>
                <w:sz w:val="28"/>
                <w:szCs w:val="28"/>
              </w:rPr>
              <w:t>(округляется до целой единицы).</w:t>
            </w:r>
          </w:p>
          <w:p w:rsidR="002C2242" w:rsidRPr="00714ADA" w:rsidRDefault="002C2242" w:rsidP="00714ADA">
            <w:pPr>
              <w:widowControl w:val="0"/>
              <w:autoSpaceDE w:val="0"/>
              <w:autoSpaceDN w:val="0"/>
              <w:adjustRightInd w:val="0"/>
              <w:spacing w:line="230" w:lineRule="auto"/>
              <w:jc w:val="center"/>
              <w:rPr>
                <w:sz w:val="14"/>
                <w:szCs w:val="24"/>
              </w:rPr>
            </w:pPr>
          </w:p>
        </w:tc>
      </w:tr>
      <w:tr w:rsidR="002C2242" w:rsidRPr="002C2242" w:rsidTr="008A75BA">
        <w:trPr>
          <w:trHeight w:val="20"/>
        </w:trPr>
        <w:tc>
          <w:tcPr>
            <w:tcW w:w="568" w:type="dxa"/>
            <w:tcBorders>
              <w:left w:val="single" w:sz="4" w:space="0" w:color="auto"/>
              <w:bottom w:val="single" w:sz="4" w:space="0" w:color="auto"/>
              <w:right w:val="single" w:sz="4" w:space="0" w:color="auto"/>
            </w:tcBorders>
          </w:tcPr>
          <w:p w:rsidR="002C2242" w:rsidRPr="002C2242" w:rsidRDefault="002C2242" w:rsidP="002C2242">
            <w:pPr>
              <w:widowControl w:val="0"/>
              <w:autoSpaceDE w:val="0"/>
              <w:autoSpaceDN w:val="0"/>
              <w:adjustRightInd w:val="0"/>
              <w:ind w:right="-108"/>
              <w:rPr>
                <w:sz w:val="24"/>
                <w:szCs w:val="24"/>
              </w:rPr>
            </w:pPr>
            <w:r w:rsidRPr="002C2242">
              <w:rPr>
                <w:sz w:val="24"/>
                <w:szCs w:val="24"/>
              </w:rPr>
              <w:lastRenderedPageBreak/>
              <w:t>4.2.</w:t>
            </w:r>
          </w:p>
        </w:tc>
        <w:tc>
          <w:tcPr>
            <w:tcW w:w="3368" w:type="dxa"/>
            <w:tcBorders>
              <w:left w:val="single" w:sz="4" w:space="0" w:color="auto"/>
              <w:bottom w:val="single" w:sz="4" w:space="0" w:color="auto"/>
              <w:right w:val="single" w:sz="4" w:space="0" w:color="auto"/>
            </w:tcBorders>
          </w:tcPr>
          <w:p w:rsidR="002C2242" w:rsidRPr="002C2242" w:rsidRDefault="002C2242" w:rsidP="002C2242">
            <w:pPr>
              <w:rPr>
                <w:sz w:val="24"/>
                <w:szCs w:val="24"/>
              </w:rPr>
            </w:pPr>
            <w:r w:rsidRPr="002C2242">
              <w:rPr>
                <w:sz w:val="24"/>
                <w:szCs w:val="24"/>
              </w:rPr>
              <w:t xml:space="preserve">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(в % от общего числа опрошенных получателей услуг). </w:t>
            </w:r>
            <w:r w:rsidRPr="002C2242">
              <w:rPr>
                <w:b/>
                <w:sz w:val="24"/>
                <w:szCs w:val="24"/>
                <w:lang w:eastAsia="en-US"/>
              </w:rPr>
              <w:t>(</w:t>
            </w:r>
            <w:proofErr w:type="spellStart"/>
            <w:r w:rsidRPr="002C2242">
              <w:rPr>
                <w:b/>
                <w:sz w:val="24"/>
                <w:szCs w:val="28"/>
              </w:rPr>
              <w:t>П</w:t>
            </w:r>
            <w:r w:rsidRPr="002C2242">
              <w:rPr>
                <w:b/>
                <w:sz w:val="24"/>
                <w:szCs w:val="28"/>
                <w:vertAlign w:val="superscript"/>
              </w:rPr>
              <w:t>оказ.услуг</w:t>
            </w:r>
            <w:r w:rsidRPr="002C2242">
              <w:rPr>
                <w:b/>
                <w:sz w:val="24"/>
                <w:szCs w:val="28"/>
                <w:vertAlign w:val="subscript"/>
              </w:rPr>
              <w:t>уд</w:t>
            </w:r>
            <w:proofErr w:type="spellEnd"/>
            <w:r w:rsidRPr="002C2242">
              <w:rPr>
                <w:b/>
                <w:sz w:val="24"/>
                <w:szCs w:val="24"/>
                <w:lang w:eastAsia="en-US"/>
              </w:rPr>
              <w:t>)</w:t>
            </w:r>
          </w:p>
        </w:tc>
        <w:tc>
          <w:tcPr>
            <w:tcW w:w="904" w:type="dxa"/>
            <w:tcBorders>
              <w:left w:val="single" w:sz="4" w:space="0" w:color="auto"/>
              <w:bottom w:val="single" w:sz="4" w:space="0" w:color="auto"/>
              <w:right w:val="single" w:sz="4" w:space="0" w:color="auto"/>
            </w:tcBorders>
          </w:tcPr>
          <w:p w:rsidR="002C2242" w:rsidRPr="002C2242" w:rsidRDefault="002C2242" w:rsidP="002C2242">
            <w:pPr>
              <w:widowControl w:val="0"/>
              <w:autoSpaceDE w:val="0"/>
              <w:autoSpaceDN w:val="0"/>
              <w:adjustRightInd w:val="0"/>
              <w:jc w:val="center"/>
              <w:rPr>
                <w:sz w:val="24"/>
                <w:szCs w:val="24"/>
              </w:rPr>
            </w:pPr>
            <w:r w:rsidRPr="002C2242">
              <w:rPr>
                <w:sz w:val="24"/>
                <w:szCs w:val="24"/>
              </w:rPr>
              <w:t>0,4</w:t>
            </w:r>
          </w:p>
        </w:tc>
        <w:tc>
          <w:tcPr>
            <w:tcW w:w="3685" w:type="dxa"/>
            <w:tcBorders>
              <w:top w:val="single" w:sz="4" w:space="0" w:color="auto"/>
              <w:left w:val="single" w:sz="4" w:space="0" w:color="auto"/>
              <w:bottom w:val="single" w:sz="4" w:space="0" w:color="auto"/>
              <w:right w:val="single" w:sz="4" w:space="0" w:color="auto"/>
            </w:tcBorders>
          </w:tcPr>
          <w:p w:rsidR="002C2242" w:rsidRPr="002C2242" w:rsidRDefault="002C2242" w:rsidP="002C2242">
            <w:pPr>
              <w:widowControl w:val="0"/>
              <w:autoSpaceDE w:val="0"/>
              <w:autoSpaceDN w:val="0"/>
              <w:adjustRightInd w:val="0"/>
              <w:rPr>
                <w:sz w:val="24"/>
                <w:szCs w:val="24"/>
              </w:rPr>
            </w:pPr>
            <w:r w:rsidRPr="002C2242">
              <w:rPr>
                <w:sz w:val="24"/>
                <w:szCs w:val="24"/>
              </w:rPr>
              <w:t xml:space="preserve">4.2.1.Удовлетворенность </w:t>
            </w:r>
            <w:r w:rsidRPr="002C2242">
              <w:rPr>
                <w:sz w:val="24"/>
                <w:szCs w:val="24"/>
                <w:lang w:eastAsia="en-US"/>
              </w:rPr>
              <w:t>доброжелательностью, вежливостью работников организации социальной сферы, обеспечивающих непосредственное оказание услуги (социальные работники и прочие работники) при обращении в организацию социальной сферы</w:t>
            </w:r>
          </w:p>
        </w:tc>
        <w:tc>
          <w:tcPr>
            <w:tcW w:w="4678" w:type="dxa"/>
            <w:tcBorders>
              <w:left w:val="single" w:sz="4" w:space="0" w:color="auto"/>
              <w:bottom w:val="single" w:sz="4" w:space="0" w:color="auto"/>
              <w:right w:val="single" w:sz="4" w:space="0" w:color="auto"/>
            </w:tcBorders>
          </w:tcPr>
          <w:p w:rsidR="002C2242" w:rsidRPr="002C2242" w:rsidRDefault="002C2242" w:rsidP="002C2242">
            <w:pPr>
              <w:widowControl w:val="0"/>
              <w:autoSpaceDE w:val="0"/>
              <w:autoSpaceDN w:val="0"/>
              <w:adjustRightInd w:val="0"/>
              <w:rPr>
                <w:sz w:val="24"/>
                <w:szCs w:val="24"/>
                <w:lang w:eastAsia="en-US"/>
              </w:rPr>
            </w:pPr>
            <w:r w:rsidRPr="002C2242">
              <w:rPr>
                <w:sz w:val="24"/>
                <w:szCs w:val="24"/>
              </w:rPr>
              <w:t>число</w:t>
            </w:r>
            <w:r w:rsidR="002E114D">
              <w:rPr>
                <w:sz w:val="24"/>
                <w:szCs w:val="24"/>
              </w:rPr>
              <w:t xml:space="preserve"> </w:t>
            </w:r>
            <w:r w:rsidRPr="002C2242">
              <w:rPr>
                <w:sz w:val="24"/>
                <w:szCs w:val="24"/>
              </w:rPr>
              <w:t xml:space="preserve">получателей услуг, удовлетворенных </w:t>
            </w:r>
            <w:r w:rsidRPr="002C2242">
              <w:rPr>
                <w:sz w:val="24"/>
                <w:szCs w:val="24"/>
                <w:lang w:eastAsia="en-US"/>
              </w:rPr>
              <w:t>доброжелательностью, вежливостью работников организации социальной сферы, обеспечивающих непосредственное оказание услуги</w:t>
            </w:r>
            <w:r w:rsidR="002E114D">
              <w:rPr>
                <w:sz w:val="24"/>
                <w:szCs w:val="24"/>
                <w:lang w:eastAsia="en-US"/>
              </w:rPr>
              <w:t xml:space="preserve"> </w:t>
            </w:r>
            <w:r w:rsidRPr="002C2242">
              <w:rPr>
                <w:b/>
                <w:sz w:val="24"/>
                <w:szCs w:val="24"/>
                <w:lang w:eastAsia="en-US"/>
              </w:rPr>
              <w:t>(</w:t>
            </w:r>
            <w:proofErr w:type="spellStart"/>
            <w:r w:rsidRPr="002C2242">
              <w:rPr>
                <w:b/>
                <w:sz w:val="24"/>
                <w:szCs w:val="28"/>
              </w:rPr>
              <w:t>У</w:t>
            </w:r>
            <w:r w:rsidRPr="002C2242">
              <w:rPr>
                <w:b/>
                <w:sz w:val="24"/>
                <w:szCs w:val="28"/>
                <w:vertAlign w:val="superscript"/>
              </w:rPr>
              <w:t>оказ</w:t>
            </w:r>
            <w:proofErr w:type="gramStart"/>
            <w:r w:rsidRPr="002C2242">
              <w:rPr>
                <w:b/>
                <w:sz w:val="24"/>
                <w:szCs w:val="28"/>
                <w:vertAlign w:val="superscript"/>
              </w:rPr>
              <w:t>.у</w:t>
            </w:r>
            <w:proofErr w:type="gramEnd"/>
            <w:r w:rsidRPr="002C2242">
              <w:rPr>
                <w:b/>
                <w:sz w:val="24"/>
                <w:szCs w:val="28"/>
                <w:vertAlign w:val="superscript"/>
              </w:rPr>
              <w:t>слуг</w:t>
            </w:r>
            <w:proofErr w:type="spellEnd"/>
            <w:r w:rsidRPr="002C2242">
              <w:rPr>
                <w:b/>
                <w:sz w:val="24"/>
                <w:szCs w:val="24"/>
                <w:lang w:eastAsia="en-US"/>
              </w:rPr>
              <w:t>),</w:t>
            </w:r>
            <w:r w:rsidRPr="002C2242">
              <w:rPr>
                <w:sz w:val="24"/>
                <w:szCs w:val="24"/>
                <w:lang w:eastAsia="en-US"/>
              </w:rPr>
              <w:t xml:space="preserve"> по отношению к числу опрошенных</w:t>
            </w:r>
            <w:r w:rsidR="002E114D">
              <w:rPr>
                <w:sz w:val="24"/>
                <w:szCs w:val="24"/>
                <w:lang w:eastAsia="en-US"/>
              </w:rPr>
              <w:t xml:space="preserve"> </w:t>
            </w:r>
            <w:r w:rsidRPr="002C2242">
              <w:rPr>
                <w:sz w:val="24"/>
                <w:szCs w:val="24"/>
              </w:rPr>
              <w:t>получателей услуг</w:t>
            </w:r>
            <w:r w:rsidRPr="002C2242">
              <w:rPr>
                <w:sz w:val="24"/>
                <w:szCs w:val="24"/>
                <w:lang w:eastAsia="en-US"/>
              </w:rPr>
              <w:t xml:space="preserve">, ответивших на соответствующий вопрос анкеты </w:t>
            </w:r>
            <w:r w:rsidRPr="002C2242">
              <w:rPr>
                <w:b/>
                <w:sz w:val="24"/>
                <w:szCs w:val="24"/>
                <w:lang w:eastAsia="en-US"/>
              </w:rPr>
              <w:t>(</w:t>
            </w:r>
            <w:r w:rsidRPr="002C2242">
              <w:rPr>
                <w:b/>
                <w:sz w:val="24"/>
                <w:szCs w:val="28"/>
              </w:rPr>
              <w:t xml:space="preserve"> </w:t>
            </w:r>
            <w:proofErr w:type="spellStart"/>
            <w:r w:rsidRPr="002C2242">
              <w:rPr>
                <w:b/>
                <w:sz w:val="24"/>
                <w:szCs w:val="28"/>
              </w:rPr>
              <w:t>Ч</w:t>
            </w:r>
            <w:r w:rsidRPr="002C2242">
              <w:rPr>
                <w:b/>
                <w:sz w:val="24"/>
                <w:szCs w:val="28"/>
                <w:vertAlign w:val="subscript"/>
              </w:rPr>
              <w:t>общ</w:t>
            </w:r>
            <w:proofErr w:type="spellEnd"/>
            <w:r w:rsidRPr="002C2242">
              <w:rPr>
                <w:b/>
                <w:sz w:val="24"/>
                <w:szCs w:val="24"/>
                <w:lang w:eastAsia="en-US"/>
              </w:rPr>
              <w:t>)</w:t>
            </w:r>
          </w:p>
          <w:p w:rsidR="002C2242" w:rsidRPr="002C2242" w:rsidRDefault="002C2242" w:rsidP="002C2242">
            <w:pPr>
              <w:widowControl w:val="0"/>
              <w:autoSpaceDE w:val="0"/>
              <w:autoSpaceDN w:val="0"/>
              <w:adjustRightInd w:val="0"/>
              <w:rPr>
                <w:sz w:val="24"/>
                <w:szCs w:val="24"/>
              </w:rPr>
            </w:pPr>
          </w:p>
        </w:tc>
        <w:tc>
          <w:tcPr>
            <w:tcW w:w="1418" w:type="dxa"/>
            <w:tcBorders>
              <w:left w:val="single" w:sz="4" w:space="0" w:color="auto"/>
              <w:bottom w:val="single" w:sz="4" w:space="0" w:color="auto"/>
              <w:right w:val="single" w:sz="4" w:space="0" w:color="auto"/>
            </w:tcBorders>
          </w:tcPr>
          <w:p w:rsidR="002C2242" w:rsidRPr="002C2242" w:rsidRDefault="002C2242" w:rsidP="002C2242">
            <w:pPr>
              <w:widowControl w:val="0"/>
              <w:autoSpaceDE w:val="0"/>
              <w:autoSpaceDN w:val="0"/>
              <w:adjustRightInd w:val="0"/>
              <w:jc w:val="center"/>
              <w:rPr>
                <w:sz w:val="24"/>
                <w:szCs w:val="24"/>
              </w:rPr>
            </w:pPr>
            <w:r w:rsidRPr="002C2242">
              <w:rPr>
                <w:sz w:val="24"/>
                <w:szCs w:val="24"/>
              </w:rPr>
              <w:t>0-100 баллов</w:t>
            </w:r>
          </w:p>
        </w:tc>
        <w:tc>
          <w:tcPr>
            <w:tcW w:w="1363" w:type="dxa"/>
            <w:tcBorders>
              <w:left w:val="single" w:sz="4" w:space="0" w:color="auto"/>
              <w:bottom w:val="single" w:sz="4" w:space="0" w:color="auto"/>
              <w:right w:val="single" w:sz="4" w:space="0" w:color="auto"/>
            </w:tcBorders>
          </w:tcPr>
          <w:p w:rsidR="002C2242" w:rsidRPr="002C2242" w:rsidRDefault="002C2242" w:rsidP="002C2242">
            <w:pPr>
              <w:widowControl w:val="0"/>
              <w:autoSpaceDE w:val="0"/>
              <w:autoSpaceDN w:val="0"/>
              <w:adjustRightInd w:val="0"/>
              <w:jc w:val="center"/>
              <w:rPr>
                <w:sz w:val="24"/>
                <w:szCs w:val="24"/>
              </w:rPr>
            </w:pPr>
            <w:r w:rsidRPr="002C2242">
              <w:rPr>
                <w:sz w:val="24"/>
                <w:szCs w:val="24"/>
              </w:rPr>
              <w:t>100 баллов</w:t>
            </w:r>
          </w:p>
          <w:p w:rsidR="002C2242" w:rsidRPr="002C2242" w:rsidRDefault="002C2242" w:rsidP="002C2242">
            <w:pPr>
              <w:widowControl w:val="0"/>
              <w:autoSpaceDE w:val="0"/>
              <w:autoSpaceDN w:val="0"/>
              <w:adjustRightInd w:val="0"/>
              <w:jc w:val="center"/>
              <w:rPr>
                <w:sz w:val="24"/>
                <w:szCs w:val="24"/>
              </w:rPr>
            </w:pPr>
          </w:p>
          <w:p w:rsidR="002C2242" w:rsidRPr="002C2242" w:rsidRDefault="002C2242" w:rsidP="002C2242">
            <w:pPr>
              <w:widowControl w:val="0"/>
              <w:autoSpaceDE w:val="0"/>
              <w:autoSpaceDN w:val="0"/>
              <w:adjustRightInd w:val="0"/>
              <w:jc w:val="center"/>
              <w:rPr>
                <w:sz w:val="24"/>
                <w:szCs w:val="24"/>
              </w:rPr>
            </w:pPr>
            <w:r w:rsidRPr="002C2242">
              <w:rPr>
                <w:color w:val="000000"/>
                <w:sz w:val="24"/>
                <w:szCs w:val="24"/>
              </w:rPr>
              <w:t>Для расчета</w:t>
            </w:r>
            <w:r w:rsidR="002E114D">
              <w:rPr>
                <w:color w:val="000000"/>
                <w:sz w:val="24"/>
                <w:szCs w:val="24"/>
              </w:rPr>
              <w:t xml:space="preserve"> </w:t>
            </w:r>
            <w:r w:rsidRPr="002C2242">
              <w:rPr>
                <w:color w:val="000000"/>
                <w:sz w:val="24"/>
                <w:szCs w:val="24"/>
              </w:rPr>
              <w:t>формула (4.2)</w:t>
            </w:r>
          </w:p>
        </w:tc>
      </w:tr>
      <w:tr w:rsidR="002C2242" w:rsidRPr="002C2242" w:rsidTr="008A75BA">
        <w:trPr>
          <w:trHeight w:val="20"/>
        </w:trPr>
        <w:tc>
          <w:tcPr>
            <w:tcW w:w="15984" w:type="dxa"/>
            <w:gridSpan w:val="7"/>
            <w:tcBorders>
              <w:left w:val="single" w:sz="4" w:space="0" w:color="auto"/>
              <w:bottom w:val="single" w:sz="4" w:space="0" w:color="auto"/>
              <w:right w:val="single" w:sz="4" w:space="0" w:color="auto"/>
            </w:tcBorders>
          </w:tcPr>
          <w:tbl>
            <w:tblPr>
              <w:tblW w:w="7276" w:type="dxa"/>
              <w:jc w:val="center"/>
              <w:tblLayout w:type="fixed"/>
              <w:tblLook w:val="04A0" w:firstRow="1" w:lastRow="0" w:firstColumn="1" w:lastColumn="0" w:noHBand="0" w:noVBand="1"/>
            </w:tblPr>
            <w:tblGrid>
              <w:gridCol w:w="2212"/>
              <w:gridCol w:w="1368"/>
              <w:gridCol w:w="1168"/>
              <w:gridCol w:w="2528"/>
            </w:tblGrid>
            <w:tr w:rsidR="002C2242" w:rsidRPr="002C2242" w:rsidTr="008A75BA">
              <w:trPr>
                <w:jc w:val="center"/>
              </w:trPr>
              <w:tc>
                <w:tcPr>
                  <w:tcW w:w="2212" w:type="dxa"/>
                  <w:vMerge w:val="restart"/>
                  <w:vAlign w:val="center"/>
                </w:tcPr>
                <w:p w:rsidR="002C2242" w:rsidRPr="002C2242" w:rsidRDefault="002C2242" w:rsidP="002C2242">
                  <w:pPr>
                    <w:framePr w:hSpace="180" w:wrap="around" w:vAnchor="text" w:hAnchor="text" w:xAlign="center" w:y="1"/>
                    <w:ind w:right="-46"/>
                    <w:suppressOverlap/>
                    <w:jc w:val="right"/>
                    <w:rPr>
                      <w:b/>
                      <w:sz w:val="28"/>
                      <w:szCs w:val="28"/>
                    </w:rPr>
                  </w:pPr>
                  <w:proofErr w:type="spellStart"/>
                  <w:r w:rsidRPr="002C2242">
                    <w:rPr>
                      <w:b/>
                      <w:sz w:val="28"/>
                      <w:szCs w:val="28"/>
                    </w:rPr>
                    <w:t>П</w:t>
                  </w:r>
                  <w:r w:rsidRPr="002C2242">
                    <w:rPr>
                      <w:b/>
                      <w:sz w:val="28"/>
                      <w:szCs w:val="28"/>
                      <w:vertAlign w:val="superscript"/>
                    </w:rPr>
                    <w:t>оказ.услуг</w:t>
                  </w:r>
                  <w:r w:rsidRPr="002C2242">
                    <w:rPr>
                      <w:b/>
                      <w:sz w:val="28"/>
                      <w:szCs w:val="28"/>
                      <w:vertAlign w:val="subscript"/>
                    </w:rPr>
                    <w:t>уд</w:t>
                  </w:r>
                  <w:proofErr w:type="spellEnd"/>
                  <w:r w:rsidRPr="002C2242">
                    <w:rPr>
                      <w:b/>
                      <w:sz w:val="28"/>
                      <w:szCs w:val="28"/>
                    </w:rPr>
                    <w:t xml:space="preserve"> = (</w:t>
                  </w:r>
                </w:p>
              </w:tc>
              <w:tc>
                <w:tcPr>
                  <w:tcW w:w="1368" w:type="dxa"/>
                  <w:tcBorders>
                    <w:bottom w:val="single" w:sz="4" w:space="0" w:color="auto"/>
                  </w:tcBorders>
                </w:tcPr>
                <w:p w:rsidR="002C2242" w:rsidRPr="002C2242" w:rsidRDefault="002C2242" w:rsidP="002C2242">
                  <w:pPr>
                    <w:framePr w:hSpace="180" w:wrap="around" w:vAnchor="text" w:hAnchor="text" w:xAlign="center" w:y="1"/>
                    <w:ind w:left="-108" w:right="-108"/>
                    <w:suppressOverlap/>
                    <w:jc w:val="center"/>
                    <w:rPr>
                      <w:b/>
                      <w:sz w:val="22"/>
                      <w:szCs w:val="28"/>
                    </w:rPr>
                  </w:pPr>
                  <w:proofErr w:type="spellStart"/>
                  <w:r w:rsidRPr="002C2242">
                    <w:rPr>
                      <w:b/>
                      <w:sz w:val="28"/>
                      <w:szCs w:val="28"/>
                    </w:rPr>
                    <w:t>У</w:t>
                  </w:r>
                  <w:r w:rsidRPr="002C2242">
                    <w:rPr>
                      <w:b/>
                      <w:sz w:val="28"/>
                      <w:szCs w:val="28"/>
                      <w:vertAlign w:val="superscript"/>
                    </w:rPr>
                    <w:t>оказ.услуг</w:t>
                  </w:r>
                  <w:proofErr w:type="spellEnd"/>
                </w:p>
              </w:tc>
              <w:tc>
                <w:tcPr>
                  <w:tcW w:w="1168" w:type="dxa"/>
                  <w:vMerge w:val="restart"/>
                  <w:vAlign w:val="center"/>
                </w:tcPr>
                <w:p w:rsidR="002C2242" w:rsidRPr="002C2242" w:rsidRDefault="002C2242" w:rsidP="002C2242">
                  <w:pPr>
                    <w:framePr w:hSpace="180" w:wrap="around" w:vAnchor="text" w:hAnchor="text" w:xAlign="center" w:y="1"/>
                    <w:ind w:left="-108"/>
                    <w:suppressOverlap/>
                    <w:rPr>
                      <w:b/>
                      <w:sz w:val="28"/>
                      <w:szCs w:val="28"/>
                    </w:rPr>
                  </w:pPr>
                  <w:r w:rsidRPr="002C2242">
                    <w:rPr>
                      <w:b/>
                      <w:sz w:val="28"/>
                      <w:szCs w:val="28"/>
                    </w:rPr>
                    <w:t xml:space="preserve"> )×100,</w:t>
                  </w:r>
                </w:p>
              </w:tc>
              <w:tc>
                <w:tcPr>
                  <w:tcW w:w="2528" w:type="dxa"/>
                  <w:vMerge w:val="restart"/>
                  <w:vAlign w:val="center"/>
                </w:tcPr>
                <w:p w:rsidR="002C2242" w:rsidRPr="002C2242" w:rsidRDefault="002C2242" w:rsidP="002C2242">
                  <w:pPr>
                    <w:framePr w:hSpace="180" w:wrap="around" w:vAnchor="text" w:hAnchor="text" w:xAlign="center" w:y="1"/>
                    <w:ind w:left="-108"/>
                    <w:suppressOverlap/>
                    <w:jc w:val="right"/>
                    <w:rPr>
                      <w:b/>
                      <w:sz w:val="28"/>
                      <w:szCs w:val="28"/>
                    </w:rPr>
                  </w:pPr>
                  <w:r w:rsidRPr="002C2242">
                    <w:rPr>
                      <w:b/>
                      <w:sz w:val="28"/>
                      <w:szCs w:val="28"/>
                    </w:rPr>
                    <w:t>(4.2)</w:t>
                  </w:r>
                </w:p>
              </w:tc>
            </w:tr>
            <w:tr w:rsidR="002C2242" w:rsidRPr="002C2242" w:rsidTr="008A75BA">
              <w:trPr>
                <w:jc w:val="center"/>
              </w:trPr>
              <w:tc>
                <w:tcPr>
                  <w:tcW w:w="2212" w:type="dxa"/>
                  <w:vMerge/>
                </w:tcPr>
                <w:p w:rsidR="002C2242" w:rsidRPr="002C2242" w:rsidRDefault="002C2242" w:rsidP="002C2242">
                  <w:pPr>
                    <w:framePr w:hSpace="180" w:wrap="around" w:vAnchor="text" w:hAnchor="text" w:xAlign="center" w:y="1"/>
                    <w:suppressOverlap/>
                    <w:jc w:val="center"/>
                    <w:rPr>
                      <w:sz w:val="28"/>
                      <w:szCs w:val="28"/>
                    </w:rPr>
                  </w:pPr>
                </w:p>
              </w:tc>
              <w:tc>
                <w:tcPr>
                  <w:tcW w:w="1368" w:type="dxa"/>
                  <w:tcBorders>
                    <w:top w:val="single" w:sz="4" w:space="0" w:color="auto"/>
                  </w:tcBorders>
                </w:tcPr>
                <w:p w:rsidR="002C2242" w:rsidRPr="002C2242" w:rsidRDefault="002C2242" w:rsidP="002C2242">
                  <w:pPr>
                    <w:framePr w:hSpace="180" w:wrap="around" w:vAnchor="text" w:hAnchor="text" w:xAlign="center" w:y="1"/>
                    <w:ind w:left="186" w:hanging="186"/>
                    <w:suppressOverlap/>
                    <w:jc w:val="center"/>
                    <w:rPr>
                      <w:b/>
                      <w:sz w:val="22"/>
                      <w:szCs w:val="28"/>
                    </w:rPr>
                  </w:pPr>
                  <w:proofErr w:type="spellStart"/>
                  <w:r w:rsidRPr="002C2242">
                    <w:rPr>
                      <w:b/>
                      <w:sz w:val="28"/>
                      <w:szCs w:val="28"/>
                    </w:rPr>
                    <w:t>Ч</w:t>
                  </w:r>
                  <w:r w:rsidRPr="002C2242">
                    <w:rPr>
                      <w:b/>
                      <w:sz w:val="28"/>
                      <w:szCs w:val="28"/>
                      <w:vertAlign w:val="subscript"/>
                    </w:rPr>
                    <w:t>общ</w:t>
                  </w:r>
                  <w:proofErr w:type="spellEnd"/>
                </w:p>
              </w:tc>
              <w:tc>
                <w:tcPr>
                  <w:tcW w:w="1168" w:type="dxa"/>
                  <w:vMerge/>
                </w:tcPr>
                <w:p w:rsidR="002C2242" w:rsidRPr="002C2242" w:rsidRDefault="002C2242" w:rsidP="002C2242">
                  <w:pPr>
                    <w:framePr w:hSpace="180" w:wrap="around" w:vAnchor="text" w:hAnchor="text" w:xAlign="center" w:y="1"/>
                    <w:suppressOverlap/>
                    <w:jc w:val="center"/>
                    <w:rPr>
                      <w:sz w:val="22"/>
                      <w:szCs w:val="28"/>
                    </w:rPr>
                  </w:pPr>
                </w:p>
              </w:tc>
              <w:tc>
                <w:tcPr>
                  <w:tcW w:w="2528" w:type="dxa"/>
                  <w:vMerge/>
                </w:tcPr>
                <w:p w:rsidR="002C2242" w:rsidRPr="002C2242" w:rsidRDefault="002C2242" w:rsidP="002C2242">
                  <w:pPr>
                    <w:framePr w:hSpace="180" w:wrap="around" w:vAnchor="text" w:hAnchor="text" w:xAlign="center" w:y="1"/>
                    <w:suppressOverlap/>
                    <w:jc w:val="center"/>
                    <w:rPr>
                      <w:sz w:val="22"/>
                      <w:szCs w:val="28"/>
                    </w:rPr>
                  </w:pPr>
                </w:p>
              </w:tc>
            </w:tr>
          </w:tbl>
          <w:p w:rsidR="002C2242" w:rsidRPr="002C2242" w:rsidRDefault="002C2242" w:rsidP="002C2242">
            <w:pPr>
              <w:ind w:firstLine="709"/>
              <w:jc w:val="both"/>
              <w:rPr>
                <w:sz w:val="24"/>
                <w:szCs w:val="28"/>
              </w:rPr>
            </w:pPr>
            <w:r w:rsidRPr="002C2242">
              <w:rPr>
                <w:sz w:val="24"/>
                <w:szCs w:val="28"/>
              </w:rPr>
              <w:t>где</w:t>
            </w:r>
          </w:p>
          <w:p w:rsidR="002C2242" w:rsidRPr="002C2242" w:rsidRDefault="002C2242" w:rsidP="002C2242">
            <w:pPr>
              <w:ind w:firstLine="709"/>
              <w:jc w:val="both"/>
              <w:rPr>
                <w:sz w:val="24"/>
                <w:szCs w:val="28"/>
              </w:rPr>
            </w:pPr>
            <w:proofErr w:type="spellStart"/>
            <w:r w:rsidRPr="002C2242">
              <w:rPr>
                <w:b/>
                <w:sz w:val="24"/>
                <w:szCs w:val="28"/>
              </w:rPr>
              <w:t>У</w:t>
            </w:r>
            <w:r w:rsidRPr="002C2242">
              <w:rPr>
                <w:b/>
                <w:sz w:val="24"/>
                <w:szCs w:val="28"/>
                <w:vertAlign w:val="superscript"/>
              </w:rPr>
              <w:t>оказ.услуг</w:t>
            </w:r>
            <w:proofErr w:type="spellEnd"/>
            <w:r w:rsidRPr="002C2242">
              <w:rPr>
                <w:sz w:val="24"/>
                <w:szCs w:val="28"/>
              </w:rPr>
              <w:t xml:space="preserve"> - число получателей услуг, удовлетворенных доброжелательностью, вежливостью работников организации, обеспечивающих </w:t>
            </w:r>
            <w:r w:rsidRPr="002C2242">
              <w:rPr>
                <w:sz w:val="24"/>
                <w:szCs w:val="24"/>
              </w:rPr>
              <w:t>непосредственное оказание услуги</w:t>
            </w:r>
            <w:r w:rsidRPr="002C2242">
              <w:rPr>
                <w:sz w:val="24"/>
                <w:szCs w:val="28"/>
              </w:rPr>
              <w:t>;</w:t>
            </w:r>
          </w:p>
          <w:p w:rsidR="002C2242" w:rsidRPr="002C2242" w:rsidRDefault="002C2242" w:rsidP="002C2242">
            <w:pPr>
              <w:ind w:firstLine="709"/>
              <w:jc w:val="both"/>
              <w:rPr>
                <w:sz w:val="24"/>
                <w:szCs w:val="28"/>
              </w:rPr>
            </w:pPr>
            <w:proofErr w:type="spellStart"/>
            <w:r w:rsidRPr="002C2242">
              <w:rPr>
                <w:b/>
                <w:sz w:val="24"/>
                <w:szCs w:val="28"/>
              </w:rPr>
              <w:t>Ч</w:t>
            </w:r>
            <w:r w:rsidRPr="002C2242">
              <w:rPr>
                <w:b/>
                <w:sz w:val="24"/>
                <w:szCs w:val="28"/>
                <w:vertAlign w:val="subscript"/>
              </w:rPr>
              <w:t>общ</w:t>
            </w:r>
            <w:proofErr w:type="spellEnd"/>
            <w:r w:rsidRPr="002C2242">
              <w:rPr>
                <w:b/>
                <w:sz w:val="24"/>
                <w:szCs w:val="28"/>
              </w:rPr>
              <w:t xml:space="preserve"> -</w:t>
            </w:r>
            <w:r w:rsidR="002E114D">
              <w:rPr>
                <w:sz w:val="24"/>
                <w:szCs w:val="28"/>
              </w:rPr>
              <w:t xml:space="preserve"> </w:t>
            </w:r>
            <w:r w:rsidRPr="002C2242">
              <w:rPr>
                <w:sz w:val="24"/>
                <w:szCs w:val="28"/>
              </w:rPr>
              <w:t>общее число опрошенных получателей услуг.</w:t>
            </w:r>
          </w:p>
          <w:p w:rsidR="002C2242" w:rsidRPr="002C2242" w:rsidRDefault="002C2242" w:rsidP="002C2242">
            <w:pPr>
              <w:ind w:firstLine="709"/>
              <w:jc w:val="both"/>
              <w:rPr>
                <w:sz w:val="24"/>
                <w:szCs w:val="28"/>
              </w:rPr>
            </w:pPr>
          </w:p>
          <w:p w:rsidR="002C2242" w:rsidRPr="002C2242" w:rsidRDefault="002C2242" w:rsidP="002C2242">
            <w:pPr>
              <w:jc w:val="both"/>
              <w:rPr>
                <w:b/>
                <w:sz w:val="28"/>
                <w:szCs w:val="28"/>
              </w:rPr>
            </w:pPr>
            <w:r w:rsidRPr="002C2242">
              <w:rPr>
                <w:b/>
                <w:sz w:val="28"/>
                <w:szCs w:val="28"/>
              </w:rPr>
              <w:t>Пример</w:t>
            </w:r>
            <w:r w:rsidR="002E114D">
              <w:rPr>
                <w:b/>
                <w:sz w:val="28"/>
                <w:szCs w:val="28"/>
              </w:rPr>
              <w:t xml:space="preserve"> </w:t>
            </w:r>
            <w:r w:rsidRPr="002C2242">
              <w:rPr>
                <w:b/>
                <w:sz w:val="28"/>
                <w:szCs w:val="28"/>
              </w:rPr>
              <w:t>расчета значения показателя 4.2.</w:t>
            </w:r>
          </w:p>
          <w:p w:rsidR="002C2242" w:rsidRPr="002C2242" w:rsidRDefault="002C2242" w:rsidP="002C2242">
            <w:pPr>
              <w:ind w:firstLine="709"/>
              <w:jc w:val="both"/>
              <w:rPr>
                <w:sz w:val="28"/>
                <w:szCs w:val="28"/>
              </w:rPr>
            </w:pPr>
            <w:proofErr w:type="spellStart"/>
            <w:r w:rsidRPr="002C2242">
              <w:rPr>
                <w:b/>
                <w:sz w:val="28"/>
                <w:szCs w:val="28"/>
              </w:rPr>
              <w:t>У</w:t>
            </w:r>
            <w:r w:rsidRPr="002C2242">
              <w:rPr>
                <w:b/>
                <w:sz w:val="28"/>
                <w:szCs w:val="28"/>
                <w:vertAlign w:val="superscript"/>
              </w:rPr>
              <w:t>оказ.услуг</w:t>
            </w:r>
            <w:proofErr w:type="spellEnd"/>
            <w:r w:rsidRPr="002C2242">
              <w:rPr>
                <w:sz w:val="28"/>
                <w:szCs w:val="28"/>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 145 человек;</w:t>
            </w:r>
          </w:p>
          <w:p w:rsidR="002C2242" w:rsidRPr="000962E7" w:rsidRDefault="002C2242" w:rsidP="000962E7">
            <w:pPr>
              <w:ind w:firstLine="709"/>
              <w:jc w:val="both"/>
              <w:rPr>
                <w:sz w:val="28"/>
                <w:szCs w:val="28"/>
              </w:rPr>
            </w:pPr>
            <w:proofErr w:type="spellStart"/>
            <w:r w:rsidRPr="002C2242">
              <w:rPr>
                <w:b/>
                <w:sz w:val="28"/>
                <w:szCs w:val="28"/>
              </w:rPr>
              <w:t>Ч</w:t>
            </w:r>
            <w:r w:rsidRPr="002C2242">
              <w:rPr>
                <w:b/>
                <w:sz w:val="28"/>
                <w:szCs w:val="28"/>
                <w:vertAlign w:val="subscript"/>
              </w:rPr>
              <w:t>общ</w:t>
            </w:r>
            <w:proofErr w:type="spellEnd"/>
            <w:r w:rsidRPr="002C2242">
              <w:rPr>
                <w:b/>
                <w:sz w:val="28"/>
                <w:szCs w:val="28"/>
              </w:rPr>
              <w:t xml:space="preserve"> -</w:t>
            </w:r>
            <w:r w:rsidR="002E114D">
              <w:rPr>
                <w:sz w:val="28"/>
                <w:szCs w:val="28"/>
              </w:rPr>
              <w:t xml:space="preserve"> </w:t>
            </w:r>
            <w:r w:rsidRPr="002C2242">
              <w:rPr>
                <w:sz w:val="28"/>
                <w:szCs w:val="28"/>
              </w:rPr>
              <w:t>общее число опрошенных получателей услуг, ответивших на вопрос 10 Анкеты (см. Рекомендуемый образец Анкеты в приказе Минтруда России от 30 октября</w:t>
            </w:r>
            <w:r w:rsidR="000962E7">
              <w:rPr>
                <w:sz w:val="28"/>
                <w:szCs w:val="28"/>
              </w:rPr>
              <w:t xml:space="preserve"> 2018 г. № 675н) – 150 человек.</w:t>
            </w:r>
          </w:p>
          <w:p w:rsidR="002C2242" w:rsidRPr="00A12F84" w:rsidRDefault="002C2242" w:rsidP="002C2242">
            <w:pPr>
              <w:ind w:firstLine="709"/>
              <w:jc w:val="both"/>
              <w:rPr>
                <w:b/>
                <w:sz w:val="28"/>
                <w:szCs w:val="28"/>
                <w:u w:val="single"/>
              </w:rPr>
            </w:pPr>
            <w:r w:rsidRPr="00A12F84">
              <w:rPr>
                <w:b/>
                <w:sz w:val="28"/>
                <w:szCs w:val="28"/>
                <w:u w:val="single"/>
              </w:rPr>
              <w:t>Расчет показателя 4.2.</w:t>
            </w:r>
          </w:p>
          <w:p w:rsidR="002C2242" w:rsidRPr="002C2242" w:rsidRDefault="002C2242" w:rsidP="002C2242">
            <w:pPr>
              <w:ind w:firstLine="709"/>
              <w:jc w:val="both"/>
              <w:rPr>
                <w:b/>
                <w:sz w:val="28"/>
                <w:szCs w:val="28"/>
              </w:rPr>
            </w:pPr>
          </w:p>
          <w:p w:rsidR="002C2242" w:rsidRPr="002C2242" w:rsidRDefault="002C2242" w:rsidP="002C2242">
            <w:pPr>
              <w:ind w:firstLine="709"/>
              <w:jc w:val="both"/>
              <w:rPr>
                <w:b/>
                <w:sz w:val="28"/>
                <w:szCs w:val="28"/>
              </w:rPr>
            </w:pPr>
            <w:proofErr w:type="spellStart"/>
            <w:r w:rsidRPr="002C2242">
              <w:rPr>
                <w:b/>
                <w:sz w:val="28"/>
                <w:szCs w:val="28"/>
              </w:rPr>
              <w:t>П</w:t>
            </w:r>
            <w:r w:rsidRPr="002C2242">
              <w:rPr>
                <w:b/>
                <w:sz w:val="28"/>
                <w:szCs w:val="28"/>
                <w:vertAlign w:val="superscript"/>
              </w:rPr>
              <w:t>оказ</w:t>
            </w:r>
            <w:proofErr w:type="gramStart"/>
            <w:r w:rsidRPr="002C2242">
              <w:rPr>
                <w:b/>
                <w:sz w:val="28"/>
                <w:szCs w:val="28"/>
                <w:vertAlign w:val="superscript"/>
              </w:rPr>
              <w:t>.у</w:t>
            </w:r>
            <w:proofErr w:type="gramEnd"/>
            <w:r w:rsidRPr="002C2242">
              <w:rPr>
                <w:b/>
                <w:sz w:val="28"/>
                <w:szCs w:val="28"/>
                <w:vertAlign w:val="superscript"/>
              </w:rPr>
              <w:t>слуг</w:t>
            </w:r>
            <w:r w:rsidRPr="002C2242">
              <w:rPr>
                <w:b/>
                <w:sz w:val="28"/>
                <w:szCs w:val="28"/>
                <w:vertAlign w:val="subscript"/>
              </w:rPr>
              <w:t>уд</w:t>
            </w:r>
            <w:proofErr w:type="spellEnd"/>
            <w:r w:rsidRPr="002C2242">
              <w:rPr>
                <w:b/>
                <w:sz w:val="28"/>
                <w:szCs w:val="28"/>
              </w:rPr>
              <w:t xml:space="preserve"> = (145 : 150) х 100 = 0,967 х100 =</w:t>
            </w:r>
            <w:r w:rsidR="002E114D">
              <w:rPr>
                <w:b/>
                <w:sz w:val="28"/>
                <w:szCs w:val="28"/>
              </w:rPr>
              <w:t xml:space="preserve"> </w:t>
            </w:r>
            <w:r w:rsidRPr="002C2242">
              <w:rPr>
                <w:b/>
                <w:sz w:val="28"/>
                <w:szCs w:val="28"/>
              </w:rPr>
              <w:t xml:space="preserve">96,7 = 97 баллов </w:t>
            </w:r>
            <w:r w:rsidRPr="002C2242">
              <w:rPr>
                <w:sz w:val="28"/>
                <w:szCs w:val="28"/>
              </w:rPr>
              <w:t>(округляется до целой единицы).</w:t>
            </w:r>
          </w:p>
          <w:p w:rsidR="002C2242" w:rsidRPr="002C2242" w:rsidRDefault="002C2242" w:rsidP="002C2242">
            <w:pPr>
              <w:ind w:firstLine="709"/>
              <w:jc w:val="both"/>
              <w:rPr>
                <w:sz w:val="24"/>
                <w:szCs w:val="28"/>
              </w:rPr>
            </w:pPr>
          </w:p>
          <w:p w:rsidR="002C2242" w:rsidRDefault="002C2242" w:rsidP="002C2242">
            <w:pPr>
              <w:widowControl w:val="0"/>
              <w:autoSpaceDE w:val="0"/>
              <w:autoSpaceDN w:val="0"/>
              <w:adjustRightInd w:val="0"/>
              <w:jc w:val="center"/>
              <w:rPr>
                <w:sz w:val="24"/>
                <w:szCs w:val="24"/>
              </w:rPr>
            </w:pPr>
          </w:p>
          <w:p w:rsidR="00A12F84" w:rsidRDefault="00A12F84" w:rsidP="002C2242">
            <w:pPr>
              <w:widowControl w:val="0"/>
              <w:autoSpaceDE w:val="0"/>
              <w:autoSpaceDN w:val="0"/>
              <w:adjustRightInd w:val="0"/>
              <w:jc w:val="center"/>
              <w:rPr>
                <w:sz w:val="24"/>
                <w:szCs w:val="24"/>
              </w:rPr>
            </w:pPr>
          </w:p>
          <w:p w:rsidR="00A12F84" w:rsidRDefault="00A12F84" w:rsidP="002C2242">
            <w:pPr>
              <w:widowControl w:val="0"/>
              <w:autoSpaceDE w:val="0"/>
              <w:autoSpaceDN w:val="0"/>
              <w:adjustRightInd w:val="0"/>
              <w:jc w:val="center"/>
              <w:rPr>
                <w:sz w:val="24"/>
                <w:szCs w:val="24"/>
              </w:rPr>
            </w:pPr>
          </w:p>
          <w:p w:rsidR="00A12F84" w:rsidRDefault="00A12F84" w:rsidP="002C2242">
            <w:pPr>
              <w:widowControl w:val="0"/>
              <w:autoSpaceDE w:val="0"/>
              <w:autoSpaceDN w:val="0"/>
              <w:adjustRightInd w:val="0"/>
              <w:jc w:val="center"/>
              <w:rPr>
                <w:sz w:val="24"/>
                <w:szCs w:val="24"/>
              </w:rPr>
            </w:pPr>
          </w:p>
          <w:p w:rsidR="00A12F84" w:rsidRPr="002C2242" w:rsidRDefault="00A12F84" w:rsidP="002C2242">
            <w:pPr>
              <w:widowControl w:val="0"/>
              <w:autoSpaceDE w:val="0"/>
              <w:autoSpaceDN w:val="0"/>
              <w:adjustRightInd w:val="0"/>
              <w:jc w:val="center"/>
              <w:rPr>
                <w:sz w:val="24"/>
                <w:szCs w:val="24"/>
              </w:rPr>
            </w:pPr>
          </w:p>
        </w:tc>
      </w:tr>
      <w:tr w:rsidR="002C2242" w:rsidRPr="002C2242" w:rsidTr="008A75BA">
        <w:trPr>
          <w:trHeight w:val="20"/>
        </w:trPr>
        <w:tc>
          <w:tcPr>
            <w:tcW w:w="568" w:type="dxa"/>
            <w:tcBorders>
              <w:left w:val="single" w:sz="4" w:space="0" w:color="auto"/>
              <w:bottom w:val="single" w:sz="4" w:space="0" w:color="auto"/>
              <w:right w:val="single" w:sz="4" w:space="0" w:color="auto"/>
            </w:tcBorders>
          </w:tcPr>
          <w:p w:rsidR="002C2242" w:rsidRPr="002C2242" w:rsidRDefault="002C2242" w:rsidP="002C2242">
            <w:pPr>
              <w:widowControl w:val="0"/>
              <w:autoSpaceDE w:val="0"/>
              <w:autoSpaceDN w:val="0"/>
              <w:adjustRightInd w:val="0"/>
              <w:ind w:right="-108"/>
              <w:rPr>
                <w:sz w:val="24"/>
                <w:szCs w:val="24"/>
              </w:rPr>
            </w:pPr>
            <w:r w:rsidRPr="002C2242">
              <w:rPr>
                <w:sz w:val="24"/>
                <w:szCs w:val="24"/>
              </w:rPr>
              <w:lastRenderedPageBreak/>
              <w:t>4.3.</w:t>
            </w:r>
          </w:p>
        </w:tc>
        <w:tc>
          <w:tcPr>
            <w:tcW w:w="3368" w:type="dxa"/>
            <w:tcBorders>
              <w:left w:val="single" w:sz="4" w:space="0" w:color="auto"/>
              <w:bottom w:val="single" w:sz="4" w:space="0" w:color="auto"/>
              <w:right w:val="single" w:sz="4" w:space="0" w:color="auto"/>
            </w:tcBorders>
          </w:tcPr>
          <w:p w:rsidR="002C2242" w:rsidRPr="002C2242" w:rsidRDefault="002C2242" w:rsidP="002C2242">
            <w:pPr>
              <w:rPr>
                <w:sz w:val="24"/>
                <w:szCs w:val="24"/>
              </w:rPr>
            </w:pPr>
            <w:r w:rsidRPr="002C2242">
              <w:rPr>
                <w:sz w:val="24"/>
                <w:szCs w:val="24"/>
              </w:rPr>
              <w:t xml:space="preserve">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(в % от общего числа опрошенных получателей услуг). </w:t>
            </w:r>
            <w:r w:rsidRPr="002C2242">
              <w:rPr>
                <w:b/>
                <w:sz w:val="24"/>
                <w:szCs w:val="24"/>
              </w:rPr>
              <w:t>(</w:t>
            </w:r>
            <w:proofErr w:type="spellStart"/>
            <w:r w:rsidRPr="002C2242">
              <w:rPr>
                <w:b/>
                <w:sz w:val="24"/>
                <w:szCs w:val="28"/>
              </w:rPr>
              <w:t>П</w:t>
            </w:r>
            <w:r w:rsidRPr="002C2242">
              <w:rPr>
                <w:b/>
                <w:sz w:val="24"/>
                <w:szCs w:val="28"/>
                <w:vertAlign w:val="superscript"/>
              </w:rPr>
              <w:t>вежл.дист</w:t>
            </w:r>
            <w:r w:rsidRPr="002C2242">
              <w:rPr>
                <w:b/>
                <w:sz w:val="24"/>
                <w:szCs w:val="28"/>
                <w:vertAlign w:val="subscript"/>
              </w:rPr>
              <w:t>уд</w:t>
            </w:r>
            <w:proofErr w:type="spellEnd"/>
            <w:r w:rsidRPr="002C2242">
              <w:rPr>
                <w:b/>
                <w:sz w:val="24"/>
                <w:szCs w:val="24"/>
              </w:rPr>
              <w:t>)</w:t>
            </w:r>
          </w:p>
        </w:tc>
        <w:tc>
          <w:tcPr>
            <w:tcW w:w="904" w:type="dxa"/>
            <w:tcBorders>
              <w:left w:val="single" w:sz="4" w:space="0" w:color="auto"/>
              <w:bottom w:val="single" w:sz="4" w:space="0" w:color="auto"/>
              <w:right w:val="single" w:sz="4" w:space="0" w:color="auto"/>
            </w:tcBorders>
          </w:tcPr>
          <w:p w:rsidR="002C2242" w:rsidRPr="002C2242" w:rsidRDefault="002C2242" w:rsidP="002C2242">
            <w:pPr>
              <w:widowControl w:val="0"/>
              <w:autoSpaceDE w:val="0"/>
              <w:autoSpaceDN w:val="0"/>
              <w:adjustRightInd w:val="0"/>
              <w:jc w:val="center"/>
              <w:rPr>
                <w:sz w:val="24"/>
                <w:szCs w:val="24"/>
              </w:rPr>
            </w:pPr>
            <w:r w:rsidRPr="002C2242">
              <w:rPr>
                <w:sz w:val="24"/>
                <w:szCs w:val="24"/>
              </w:rPr>
              <w:t>0,2</w:t>
            </w:r>
          </w:p>
        </w:tc>
        <w:tc>
          <w:tcPr>
            <w:tcW w:w="3685" w:type="dxa"/>
            <w:tcBorders>
              <w:top w:val="single" w:sz="4" w:space="0" w:color="auto"/>
              <w:left w:val="single" w:sz="4" w:space="0" w:color="auto"/>
              <w:bottom w:val="single" w:sz="4" w:space="0" w:color="auto"/>
              <w:right w:val="single" w:sz="4" w:space="0" w:color="auto"/>
            </w:tcBorders>
          </w:tcPr>
          <w:p w:rsidR="002C2242" w:rsidRPr="002C2242" w:rsidRDefault="002C2242" w:rsidP="002C2242">
            <w:pPr>
              <w:widowControl w:val="0"/>
              <w:autoSpaceDE w:val="0"/>
              <w:autoSpaceDN w:val="0"/>
              <w:adjustRightInd w:val="0"/>
              <w:rPr>
                <w:sz w:val="24"/>
                <w:szCs w:val="24"/>
              </w:rPr>
            </w:pPr>
            <w:r w:rsidRPr="002C2242">
              <w:rPr>
                <w:sz w:val="24"/>
                <w:szCs w:val="24"/>
              </w:rPr>
              <w:t xml:space="preserve">4.3.1.Удовлетворенность </w:t>
            </w:r>
            <w:r w:rsidRPr="002C2242">
              <w:rPr>
                <w:sz w:val="24"/>
                <w:szCs w:val="24"/>
                <w:lang w:eastAsia="en-US"/>
              </w:rPr>
              <w:t>доброжелательностью, вежливостью работников организации социальной сферы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получения консультации по оказываемым услугам и пр.)</w:t>
            </w:r>
          </w:p>
        </w:tc>
        <w:tc>
          <w:tcPr>
            <w:tcW w:w="4678" w:type="dxa"/>
            <w:tcBorders>
              <w:left w:val="single" w:sz="4" w:space="0" w:color="auto"/>
              <w:bottom w:val="single" w:sz="4" w:space="0" w:color="auto"/>
              <w:right w:val="single" w:sz="4" w:space="0" w:color="auto"/>
            </w:tcBorders>
          </w:tcPr>
          <w:p w:rsidR="002C2242" w:rsidRPr="002C2242" w:rsidRDefault="002C2242" w:rsidP="002C2242">
            <w:pPr>
              <w:widowControl w:val="0"/>
              <w:autoSpaceDE w:val="0"/>
              <w:autoSpaceDN w:val="0"/>
              <w:adjustRightInd w:val="0"/>
              <w:rPr>
                <w:sz w:val="24"/>
                <w:szCs w:val="24"/>
              </w:rPr>
            </w:pPr>
            <w:r w:rsidRPr="002C2242">
              <w:rPr>
                <w:sz w:val="24"/>
                <w:szCs w:val="24"/>
              </w:rPr>
              <w:t xml:space="preserve">число получателей услуг, удовлетворенных </w:t>
            </w:r>
            <w:r w:rsidRPr="002C2242">
              <w:rPr>
                <w:sz w:val="24"/>
                <w:szCs w:val="24"/>
                <w:lang w:eastAsia="en-US"/>
              </w:rPr>
              <w:t xml:space="preserve">доброжелательностью, вежливостью работников организации социальной сферы при использовании дистанционных форм взаимодействия </w:t>
            </w:r>
            <w:r w:rsidRPr="002C2242">
              <w:rPr>
                <w:b/>
                <w:sz w:val="24"/>
                <w:szCs w:val="24"/>
              </w:rPr>
              <w:t>(</w:t>
            </w:r>
            <w:proofErr w:type="spellStart"/>
            <w:r w:rsidRPr="002C2242">
              <w:rPr>
                <w:b/>
                <w:sz w:val="24"/>
                <w:szCs w:val="28"/>
              </w:rPr>
              <w:t>У</w:t>
            </w:r>
            <w:r w:rsidRPr="002C2242">
              <w:rPr>
                <w:b/>
                <w:sz w:val="24"/>
                <w:szCs w:val="28"/>
                <w:vertAlign w:val="superscript"/>
              </w:rPr>
              <w:t>вежл.дист</w:t>
            </w:r>
            <w:proofErr w:type="spellEnd"/>
            <w:r w:rsidRPr="002C2242">
              <w:rPr>
                <w:b/>
                <w:sz w:val="24"/>
                <w:szCs w:val="24"/>
              </w:rPr>
              <w:t>),</w:t>
            </w:r>
            <w:r w:rsidRPr="002C2242">
              <w:rPr>
                <w:sz w:val="24"/>
                <w:szCs w:val="24"/>
              </w:rPr>
              <w:t xml:space="preserve"> по отношению к числу опрошенных</w:t>
            </w:r>
            <w:r w:rsidR="002E114D">
              <w:rPr>
                <w:sz w:val="24"/>
                <w:szCs w:val="24"/>
              </w:rPr>
              <w:t xml:space="preserve"> </w:t>
            </w:r>
            <w:r w:rsidRPr="002C2242">
              <w:rPr>
                <w:sz w:val="24"/>
                <w:szCs w:val="24"/>
              </w:rPr>
              <w:t xml:space="preserve">получателей услуг, ответивших на соответствующий вопрос анкеты </w:t>
            </w:r>
            <w:r w:rsidRPr="002C2242">
              <w:rPr>
                <w:b/>
                <w:sz w:val="24"/>
                <w:szCs w:val="24"/>
              </w:rPr>
              <w:t>(</w:t>
            </w:r>
            <w:proofErr w:type="spellStart"/>
            <w:r w:rsidRPr="002C2242">
              <w:rPr>
                <w:b/>
                <w:sz w:val="24"/>
                <w:szCs w:val="28"/>
              </w:rPr>
              <w:t>Ч</w:t>
            </w:r>
            <w:r w:rsidRPr="002C2242">
              <w:rPr>
                <w:b/>
                <w:sz w:val="24"/>
                <w:szCs w:val="28"/>
                <w:vertAlign w:val="subscript"/>
              </w:rPr>
              <w:t>общ</w:t>
            </w:r>
            <w:proofErr w:type="spellEnd"/>
            <w:r w:rsidRPr="002C2242">
              <w:rPr>
                <w:b/>
                <w:sz w:val="24"/>
                <w:szCs w:val="24"/>
              </w:rPr>
              <w:t>)</w:t>
            </w:r>
          </w:p>
        </w:tc>
        <w:tc>
          <w:tcPr>
            <w:tcW w:w="1418" w:type="dxa"/>
            <w:tcBorders>
              <w:left w:val="single" w:sz="4" w:space="0" w:color="auto"/>
              <w:bottom w:val="single" w:sz="4" w:space="0" w:color="auto"/>
              <w:right w:val="single" w:sz="4" w:space="0" w:color="auto"/>
            </w:tcBorders>
          </w:tcPr>
          <w:p w:rsidR="002C2242" w:rsidRPr="002C2242" w:rsidRDefault="002C2242" w:rsidP="002C2242">
            <w:pPr>
              <w:widowControl w:val="0"/>
              <w:autoSpaceDE w:val="0"/>
              <w:autoSpaceDN w:val="0"/>
              <w:adjustRightInd w:val="0"/>
              <w:jc w:val="center"/>
              <w:rPr>
                <w:sz w:val="24"/>
                <w:szCs w:val="24"/>
              </w:rPr>
            </w:pPr>
            <w:r w:rsidRPr="002C2242">
              <w:rPr>
                <w:sz w:val="24"/>
                <w:szCs w:val="24"/>
              </w:rPr>
              <w:t>0-100 баллов</w:t>
            </w:r>
          </w:p>
        </w:tc>
        <w:tc>
          <w:tcPr>
            <w:tcW w:w="1363" w:type="dxa"/>
            <w:tcBorders>
              <w:left w:val="single" w:sz="4" w:space="0" w:color="auto"/>
              <w:bottom w:val="single" w:sz="4" w:space="0" w:color="auto"/>
              <w:right w:val="single" w:sz="4" w:space="0" w:color="auto"/>
            </w:tcBorders>
          </w:tcPr>
          <w:p w:rsidR="002C2242" w:rsidRPr="002C2242" w:rsidRDefault="002C2242" w:rsidP="002C2242">
            <w:pPr>
              <w:widowControl w:val="0"/>
              <w:autoSpaceDE w:val="0"/>
              <w:autoSpaceDN w:val="0"/>
              <w:adjustRightInd w:val="0"/>
              <w:jc w:val="center"/>
              <w:rPr>
                <w:sz w:val="24"/>
                <w:szCs w:val="24"/>
              </w:rPr>
            </w:pPr>
            <w:r w:rsidRPr="002C2242">
              <w:rPr>
                <w:sz w:val="24"/>
                <w:szCs w:val="24"/>
              </w:rPr>
              <w:t>100 баллов</w:t>
            </w:r>
          </w:p>
          <w:p w:rsidR="002C2242" w:rsidRPr="002C2242" w:rsidRDefault="002C2242" w:rsidP="002C2242">
            <w:pPr>
              <w:widowControl w:val="0"/>
              <w:autoSpaceDE w:val="0"/>
              <w:autoSpaceDN w:val="0"/>
              <w:adjustRightInd w:val="0"/>
              <w:jc w:val="center"/>
              <w:rPr>
                <w:sz w:val="24"/>
                <w:szCs w:val="24"/>
              </w:rPr>
            </w:pPr>
          </w:p>
          <w:p w:rsidR="002C2242" w:rsidRPr="002C2242" w:rsidRDefault="002C2242" w:rsidP="002C2242">
            <w:pPr>
              <w:widowControl w:val="0"/>
              <w:autoSpaceDE w:val="0"/>
              <w:autoSpaceDN w:val="0"/>
              <w:adjustRightInd w:val="0"/>
              <w:jc w:val="center"/>
              <w:rPr>
                <w:sz w:val="24"/>
                <w:szCs w:val="24"/>
              </w:rPr>
            </w:pPr>
            <w:r w:rsidRPr="002C2242">
              <w:rPr>
                <w:color w:val="000000"/>
                <w:sz w:val="24"/>
                <w:szCs w:val="24"/>
              </w:rPr>
              <w:t>Для расчета</w:t>
            </w:r>
            <w:r w:rsidR="002E114D">
              <w:rPr>
                <w:color w:val="000000"/>
                <w:sz w:val="24"/>
                <w:szCs w:val="24"/>
              </w:rPr>
              <w:t xml:space="preserve"> </w:t>
            </w:r>
            <w:r w:rsidRPr="002C2242">
              <w:rPr>
                <w:color w:val="000000"/>
                <w:sz w:val="24"/>
                <w:szCs w:val="24"/>
              </w:rPr>
              <w:t>формула (4.3)</w:t>
            </w:r>
          </w:p>
        </w:tc>
      </w:tr>
      <w:tr w:rsidR="002C2242" w:rsidRPr="002C2242" w:rsidTr="008A75BA">
        <w:trPr>
          <w:trHeight w:val="20"/>
        </w:trPr>
        <w:tc>
          <w:tcPr>
            <w:tcW w:w="15984" w:type="dxa"/>
            <w:gridSpan w:val="7"/>
            <w:tcBorders>
              <w:left w:val="single" w:sz="4" w:space="0" w:color="auto"/>
              <w:bottom w:val="single" w:sz="4" w:space="0" w:color="auto"/>
            </w:tcBorders>
          </w:tcPr>
          <w:tbl>
            <w:tblPr>
              <w:tblW w:w="7276" w:type="dxa"/>
              <w:jc w:val="center"/>
              <w:tblLayout w:type="fixed"/>
              <w:tblLook w:val="04A0" w:firstRow="1" w:lastRow="0" w:firstColumn="1" w:lastColumn="0" w:noHBand="0" w:noVBand="1"/>
            </w:tblPr>
            <w:tblGrid>
              <w:gridCol w:w="2212"/>
              <w:gridCol w:w="1368"/>
              <w:gridCol w:w="1168"/>
              <w:gridCol w:w="2528"/>
            </w:tblGrid>
            <w:tr w:rsidR="002C2242" w:rsidRPr="002C2242" w:rsidTr="008A75BA">
              <w:trPr>
                <w:jc w:val="center"/>
              </w:trPr>
              <w:tc>
                <w:tcPr>
                  <w:tcW w:w="2212" w:type="dxa"/>
                  <w:vMerge w:val="restart"/>
                  <w:vAlign w:val="center"/>
                </w:tcPr>
                <w:p w:rsidR="002C2242" w:rsidRPr="002C2242" w:rsidRDefault="002C2242" w:rsidP="002C2242">
                  <w:pPr>
                    <w:framePr w:hSpace="180" w:wrap="around" w:vAnchor="text" w:hAnchor="text" w:xAlign="center" w:y="1"/>
                    <w:ind w:right="-46"/>
                    <w:suppressOverlap/>
                    <w:jc w:val="right"/>
                    <w:rPr>
                      <w:b/>
                      <w:sz w:val="28"/>
                      <w:szCs w:val="28"/>
                    </w:rPr>
                  </w:pPr>
                  <w:proofErr w:type="spellStart"/>
                  <w:r w:rsidRPr="002C2242">
                    <w:rPr>
                      <w:b/>
                      <w:sz w:val="28"/>
                      <w:szCs w:val="28"/>
                    </w:rPr>
                    <w:t>П</w:t>
                  </w:r>
                  <w:r w:rsidRPr="002C2242">
                    <w:rPr>
                      <w:b/>
                      <w:sz w:val="28"/>
                      <w:szCs w:val="28"/>
                      <w:vertAlign w:val="superscript"/>
                    </w:rPr>
                    <w:t>вежл.дист</w:t>
                  </w:r>
                  <w:r w:rsidRPr="002C2242">
                    <w:rPr>
                      <w:b/>
                      <w:sz w:val="28"/>
                      <w:szCs w:val="28"/>
                      <w:vertAlign w:val="subscript"/>
                    </w:rPr>
                    <w:t>уд</w:t>
                  </w:r>
                  <w:proofErr w:type="spellEnd"/>
                  <w:r w:rsidRPr="002C2242">
                    <w:rPr>
                      <w:b/>
                      <w:sz w:val="28"/>
                      <w:szCs w:val="28"/>
                    </w:rPr>
                    <w:t xml:space="preserve"> = (</w:t>
                  </w:r>
                </w:p>
              </w:tc>
              <w:tc>
                <w:tcPr>
                  <w:tcW w:w="1368" w:type="dxa"/>
                  <w:tcBorders>
                    <w:bottom w:val="single" w:sz="4" w:space="0" w:color="auto"/>
                  </w:tcBorders>
                </w:tcPr>
                <w:p w:rsidR="002C2242" w:rsidRPr="002C2242" w:rsidRDefault="002C2242" w:rsidP="002C2242">
                  <w:pPr>
                    <w:framePr w:hSpace="180" w:wrap="around" w:vAnchor="text" w:hAnchor="text" w:xAlign="center" w:y="1"/>
                    <w:ind w:left="-108" w:right="-108"/>
                    <w:suppressOverlap/>
                    <w:jc w:val="center"/>
                    <w:rPr>
                      <w:b/>
                      <w:sz w:val="22"/>
                      <w:szCs w:val="28"/>
                    </w:rPr>
                  </w:pPr>
                  <w:proofErr w:type="spellStart"/>
                  <w:r w:rsidRPr="002C2242">
                    <w:rPr>
                      <w:b/>
                      <w:sz w:val="28"/>
                      <w:szCs w:val="28"/>
                    </w:rPr>
                    <w:t>У</w:t>
                  </w:r>
                  <w:r w:rsidRPr="002C2242">
                    <w:rPr>
                      <w:b/>
                      <w:sz w:val="28"/>
                      <w:szCs w:val="28"/>
                      <w:vertAlign w:val="superscript"/>
                    </w:rPr>
                    <w:t>вежл.дист</w:t>
                  </w:r>
                  <w:proofErr w:type="spellEnd"/>
                </w:p>
              </w:tc>
              <w:tc>
                <w:tcPr>
                  <w:tcW w:w="1168" w:type="dxa"/>
                  <w:vMerge w:val="restart"/>
                  <w:vAlign w:val="center"/>
                </w:tcPr>
                <w:p w:rsidR="002C2242" w:rsidRPr="002C2242" w:rsidRDefault="002C2242" w:rsidP="002C2242">
                  <w:pPr>
                    <w:framePr w:hSpace="180" w:wrap="around" w:vAnchor="text" w:hAnchor="text" w:xAlign="center" w:y="1"/>
                    <w:ind w:left="-108"/>
                    <w:suppressOverlap/>
                    <w:rPr>
                      <w:b/>
                      <w:sz w:val="28"/>
                      <w:szCs w:val="28"/>
                    </w:rPr>
                  </w:pPr>
                  <w:r w:rsidRPr="002C2242">
                    <w:rPr>
                      <w:b/>
                      <w:sz w:val="28"/>
                      <w:szCs w:val="28"/>
                    </w:rPr>
                    <w:t xml:space="preserve"> )×100,</w:t>
                  </w:r>
                </w:p>
              </w:tc>
              <w:tc>
                <w:tcPr>
                  <w:tcW w:w="2528" w:type="dxa"/>
                  <w:vMerge w:val="restart"/>
                  <w:vAlign w:val="center"/>
                </w:tcPr>
                <w:p w:rsidR="002C2242" w:rsidRPr="002C2242" w:rsidRDefault="002C2242" w:rsidP="002C2242">
                  <w:pPr>
                    <w:framePr w:hSpace="180" w:wrap="around" w:vAnchor="text" w:hAnchor="text" w:xAlign="center" w:y="1"/>
                    <w:ind w:left="-108"/>
                    <w:suppressOverlap/>
                    <w:jc w:val="right"/>
                    <w:rPr>
                      <w:b/>
                      <w:sz w:val="28"/>
                      <w:szCs w:val="28"/>
                    </w:rPr>
                  </w:pPr>
                  <w:r w:rsidRPr="002C2242">
                    <w:rPr>
                      <w:b/>
                      <w:sz w:val="28"/>
                      <w:szCs w:val="28"/>
                    </w:rPr>
                    <w:t>(4.3)</w:t>
                  </w:r>
                </w:p>
              </w:tc>
            </w:tr>
            <w:tr w:rsidR="002C2242" w:rsidRPr="002C2242" w:rsidTr="008A75BA">
              <w:trPr>
                <w:jc w:val="center"/>
              </w:trPr>
              <w:tc>
                <w:tcPr>
                  <w:tcW w:w="2212" w:type="dxa"/>
                  <w:vMerge/>
                </w:tcPr>
                <w:p w:rsidR="002C2242" w:rsidRPr="002C2242" w:rsidRDefault="002C2242" w:rsidP="002C2242">
                  <w:pPr>
                    <w:framePr w:hSpace="180" w:wrap="around" w:vAnchor="text" w:hAnchor="text" w:xAlign="center" w:y="1"/>
                    <w:suppressOverlap/>
                    <w:jc w:val="center"/>
                    <w:rPr>
                      <w:b/>
                      <w:sz w:val="28"/>
                      <w:szCs w:val="28"/>
                    </w:rPr>
                  </w:pPr>
                </w:p>
              </w:tc>
              <w:tc>
                <w:tcPr>
                  <w:tcW w:w="1368" w:type="dxa"/>
                  <w:tcBorders>
                    <w:top w:val="single" w:sz="4" w:space="0" w:color="auto"/>
                  </w:tcBorders>
                </w:tcPr>
                <w:p w:rsidR="002C2242" w:rsidRPr="002C2242" w:rsidRDefault="002C2242" w:rsidP="002C2242">
                  <w:pPr>
                    <w:framePr w:hSpace="180" w:wrap="around" w:vAnchor="text" w:hAnchor="text" w:xAlign="center" w:y="1"/>
                    <w:ind w:left="186" w:hanging="186"/>
                    <w:suppressOverlap/>
                    <w:jc w:val="center"/>
                    <w:rPr>
                      <w:b/>
                      <w:sz w:val="22"/>
                      <w:szCs w:val="28"/>
                    </w:rPr>
                  </w:pPr>
                  <w:proofErr w:type="spellStart"/>
                  <w:r w:rsidRPr="002C2242">
                    <w:rPr>
                      <w:b/>
                      <w:sz w:val="28"/>
                      <w:szCs w:val="28"/>
                    </w:rPr>
                    <w:t>Ч</w:t>
                  </w:r>
                  <w:r w:rsidRPr="002C2242">
                    <w:rPr>
                      <w:b/>
                      <w:sz w:val="28"/>
                      <w:szCs w:val="28"/>
                      <w:vertAlign w:val="subscript"/>
                    </w:rPr>
                    <w:t>общ</w:t>
                  </w:r>
                  <w:proofErr w:type="spellEnd"/>
                </w:p>
              </w:tc>
              <w:tc>
                <w:tcPr>
                  <w:tcW w:w="1168" w:type="dxa"/>
                  <w:vMerge/>
                </w:tcPr>
                <w:p w:rsidR="002C2242" w:rsidRPr="002C2242" w:rsidRDefault="002C2242" w:rsidP="002C2242">
                  <w:pPr>
                    <w:framePr w:hSpace="180" w:wrap="around" w:vAnchor="text" w:hAnchor="text" w:xAlign="center" w:y="1"/>
                    <w:suppressOverlap/>
                    <w:jc w:val="center"/>
                    <w:rPr>
                      <w:b/>
                      <w:sz w:val="22"/>
                      <w:szCs w:val="28"/>
                    </w:rPr>
                  </w:pPr>
                </w:p>
              </w:tc>
              <w:tc>
                <w:tcPr>
                  <w:tcW w:w="2528" w:type="dxa"/>
                  <w:vMerge/>
                </w:tcPr>
                <w:p w:rsidR="002C2242" w:rsidRPr="002C2242" w:rsidRDefault="002C2242" w:rsidP="002C2242">
                  <w:pPr>
                    <w:framePr w:hSpace="180" w:wrap="around" w:vAnchor="text" w:hAnchor="text" w:xAlign="center" w:y="1"/>
                    <w:suppressOverlap/>
                    <w:jc w:val="center"/>
                    <w:rPr>
                      <w:b/>
                      <w:sz w:val="22"/>
                      <w:szCs w:val="28"/>
                    </w:rPr>
                  </w:pPr>
                </w:p>
              </w:tc>
            </w:tr>
          </w:tbl>
          <w:p w:rsidR="002C2242" w:rsidRPr="002C2242" w:rsidRDefault="002C2242" w:rsidP="002C2242">
            <w:pPr>
              <w:ind w:firstLine="709"/>
              <w:jc w:val="both"/>
              <w:rPr>
                <w:sz w:val="24"/>
                <w:szCs w:val="28"/>
              </w:rPr>
            </w:pPr>
            <w:r w:rsidRPr="002C2242">
              <w:rPr>
                <w:sz w:val="24"/>
                <w:szCs w:val="28"/>
              </w:rPr>
              <w:t>где</w:t>
            </w:r>
          </w:p>
          <w:p w:rsidR="002C2242" w:rsidRPr="002C2242" w:rsidRDefault="002C2242" w:rsidP="002C2242">
            <w:pPr>
              <w:ind w:firstLine="709"/>
              <w:jc w:val="both"/>
              <w:rPr>
                <w:sz w:val="24"/>
                <w:szCs w:val="28"/>
              </w:rPr>
            </w:pPr>
            <w:proofErr w:type="spellStart"/>
            <w:r w:rsidRPr="002C2242">
              <w:rPr>
                <w:b/>
                <w:sz w:val="24"/>
                <w:szCs w:val="28"/>
              </w:rPr>
              <w:t>У</w:t>
            </w:r>
            <w:r w:rsidRPr="002C2242">
              <w:rPr>
                <w:b/>
                <w:sz w:val="24"/>
                <w:szCs w:val="28"/>
                <w:vertAlign w:val="superscript"/>
              </w:rPr>
              <w:t>вежл.дист</w:t>
            </w:r>
            <w:proofErr w:type="spellEnd"/>
            <w:r w:rsidRPr="002C2242">
              <w:rPr>
                <w:sz w:val="24"/>
                <w:szCs w:val="28"/>
                <w:vertAlign w:val="superscript"/>
              </w:rPr>
              <w:t xml:space="preserve"> </w:t>
            </w:r>
            <w:r w:rsidRPr="002C2242">
              <w:rPr>
                <w:sz w:val="24"/>
                <w:szCs w:val="28"/>
              </w:rPr>
              <w:t>- число получателей услуг, удовлетворенных доброжелательностью, вежливостью работников организации</w:t>
            </w:r>
            <w:r w:rsidRPr="002C2242">
              <w:rPr>
                <w:sz w:val="22"/>
                <w:szCs w:val="24"/>
              </w:rPr>
              <w:t xml:space="preserve"> </w:t>
            </w:r>
            <w:r w:rsidRPr="002C2242">
              <w:rPr>
                <w:sz w:val="24"/>
                <w:szCs w:val="24"/>
              </w:rPr>
              <w:t>при использовании дистанционных форм взаимодействия</w:t>
            </w:r>
            <w:r w:rsidRPr="002C2242">
              <w:rPr>
                <w:sz w:val="24"/>
                <w:szCs w:val="28"/>
              </w:rPr>
              <w:t>;</w:t>
            </w:r>
          </w:p>
          <w:p w:rsidR="002C2242" w:rsidRPr="002C2242" w:rsidRDefault="002C2242" w:rsidP="002C2242">
            <w:pPr>
              <w:ind w:firstLine="709"/>
              <w:jc w:val="both"/>
              <w:rPr>
                <w:sz w:val="24"/>
                <w:szCs w:val="28"/>
              </w:rPr>
            </w:pPr>
            <w:proofErr w:type="spellStart"/>
            <w:r w:rsidRPr="002C2242">
              <w:rPr>
                <w:b/>
                <w:sz w:val="24"/>
                <w:szCs w:val="28"/>
              </w:rPr>
              <w:t>Ч</w:t>
            </w:r>
            <w:r w:rsidRPr="002C2242">
              <w:rPr>
                <w:b/>
                <w:sz w:val="24"/>
                <w:szCs w:val="28"/>
                <w:vertAlign w:val="subscript"/>
              </w:rPr>
              <w:t>общ</w:t>
            </w:r>
            <w:proofErr w:type="spellEnd"/>
            <w:r w:rsidRPr="002C2242">
              <w:rPr>
                <w:b/>
                <w:sz w:val="24"/>
                <w:szCs w:val="28"/>
              </w:rPr>
              <w:t xml:space="preserve"> -</w:t>
            </w:r>
            <w:r w:rsidR="002E114D">
              <w:rPr>
                <w:sz w:val="24"/>
                <w:szCs w:val="28"/>
              </w:rPr>
              <w:t xml:space="preserve"> </w:t>
            </w:r>
            <w:r w:rsidRPr="002C2242">
              <w:rPr>
                <w:sz w:val="24"/>
                <w:szCs w:val="28"/>
              </w:rPr>
              <w:t>общее число опрошенных получателей услуг.</w:t>
            </w:r>
          </w:p>
          <w:p w:rsidR="002C2242" w:rsidRPr="00A12F84" w:rsidRDefault="002C2242" w:rsidP="002C2242">
            <w:pPr>
              <w:ind w:firstLine="709"/>
              <w:jc w:val="both"/>
              <w:rPr>
                <w:sz w:val="12"/>
                <w:szCs w:val="28"/>
              </w:rPr>
            </w:pPr>
          </w:p>
          <w:p w:rsidR="002C2242" w:rsidRPr="002C2242" w:rsidRDefault="002C2242" w:rsidP="002C2242">
            <w:pPr>
              <w:jc w:val="both"/>
              <w:rPr>
                <w:b/>
                <w:sz w:val="28"/>
                <w:szCs w:val="28"/>
              </w:rPr>
            </w:pPr>
            <w:r w:rsidRPr="002C2242">
              <w:rPr>
                <w:b/>
                <w:sz w:val="28"/>
                <w:szCs w:val="28"/>
              </w:rPr>
              <w:t>Пример</w:t>
            </w:r>
            <w:r w:rsidR="002E114D">
              <w:rPr>
                <w:b/>
                <w:sz w:val="28"/>
                <w:szCs w:val="28"/>
              </w:rPr>
              <w:t xml:space="preserve"> </w:t>
            </w:r>
            <w:r w:rsidRPr="002C2242">
              <w:rPr>
                <w:b/>
                <w:sz w:val="28"/>
                <w:szCs w:val="28"/>
              </w:rPr>
              <w:t>расчета значения показателя 4.3.</w:t>
            </w:r>
          </w:p>
          <w:p w:rsidR="002C2242" w:rsidRPr="002C2242" w:rsidRDefault="002C2242" w:rsidP="002C2242">
            <w:pPr>
              <w:ind w:firstLine="709"/>
              <w:jc w:val="both"/>
              <w:rPr>
                <w:sz w:val="28"/>
                <w:szCs w:val="28"/>
              </w:rPr>
            </w:pPr>
            <w:proofErr w:type="spellStart"/>
            <w:r w:rsidRPr="002C2242">
              <w:rPr>
                <w:b/>
                <w:sz w:val="28"/>
                <w:szCs w:val="28"/>
              </w:rPr>
              <w:t>У</w:t>
            </w:r>
            <w:r w:rsidRPr="002C2242">
              <w:rPr>
                <w:b/>
                <w:sz w:val="28"/>
                <w:szCs w:val="28"/>
                <w:vertAlign w:val="superscript"/>
              </w:rPr>
              <w:t>вежл.дист</w:t>
            </w:r>
            <w:proofErr w:type="spellEnd"/>
            <w:r w:rsidRPr="002C2242">
              <w:rPr>
                <w:sz w:val="28"/>
                <w:szCs w:val="28"/>
                <w:vertAlign w:val="superscript"/>
              </w:rPr>
              <w:t xml:space="preserve"> </w:t>
            </w:r>
            <w:r w:rsidRPr="002C2242">
              <w:rPr>
                <w:sz w:val="28"/>
                <w:szCs w:val="28"/>
              </w:rPr>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 70 человек;</w:t>
            </w:r>
          </w:p>
          <w:p w:rsidR="002C2242" w:rsidRPr="002C2242" w:rsidRDefault="002C2242" w:rsidP="002C2242">
            <w:pPr>
              <w:ind w:firstLine="709"/>
              <w:jc w:val="both"/>
              <w:rPr>
                <w:sz w:val="28"/>
                <w:szCs w:val="28"/>
              </w:rPr>
            </w:pPr>
            <w:proofErr w:type="spellStart"/>
            <w:r w:rsidRPr="002C2242">
              <w:rPr>
                <w:b/>
                <w:sz w:val="28"/>
                <w:szCs w:val="28"/>
              </w:rPr>
              <w:t>Ч</w:t>
            </w:r>
            <w:r w:rsidRPr="002C2242">
              <w:rPr>
                <w:b/>
                <w:sz w:val="28"/>
                <w:szCs w:val="28"/>
                <w:vertAlign w:val="subscript"/>
              </w:rPr>
              <w:t>общ</w:t>
            </w:r>
            <w:proofErr w:type="spellEnd"/>
            <w:r w:rsidRPr="002C2242">
              <w:rPr>
                <w:b/>
                <w:sz w:val="28"/>
                <w:szCs w:val="28"/>
              </w:rPr>
              <w:t xml:space="preserve"> -</w:t>
            </w:r>
            <w:r w:rsidR="002E114D">
              <w:rPr>
                <w:sz w:val="28"/>
                <w:szCs w:val="28"/>
              </w:rPr>
              <w:t xml:space="preserve"> </w:t>
            </w:r>
            <w:r w:rsidRPr="002C2242">
              <w:rPr>
                <w:sz w:val="28"/>
                <w:szCs w:val="28"/>
              </w:rPr>
              <w:t>общее число опрошенных получателей услуг, ответивших на вопрос 12 Анкеты (см. Рекомендуемый образец Анкеты в приказе Минтруда России от 30 октября 2018 г. № 675н) – 95 человек.</w:t>
            </w:r>
          </w:p>
          <w:p w:rsidR="002C2242" w:rsidRPr="00A12F84" w:rsidRDefault="002C2242" w:rsidP="000962E7">
            <w:pPr>
              <w:jc w:val="both"/>
              <w:rPr>
                <w:sz w:val="14"/>
                <w:szCs w:val="28"/>
              </w:rPr>
            </w:pPr>
          </w:p>
          <w:p w:rsidR="002C2242" w:rsidRPr="00A12F84" w:rsidRDefault="002C2242" w:rsidP="002C2242">
            <w:pPr>
              <w:ind w:firstLine="709"/>
              <w:jc w:val="both"/>
              <w:rPr>
                <w:b/>
                <w:sz w:val="28"/>
                <w:szCs w:val="28"/>
                <w:u w:val="single"/>
              </w:rPr>
            </w:pPr>
            <w:r w:rsidRPr="00A12F84">
              <w:rPr>
                <w:b/>
                <w:sz w:val="28"/>
                <w:szCs w:val="28"/>
                <w:u w:val="single"/>
              </w:rPr>
              <w:t>Расчет показателя 4.3.</w:t>
            </w:r>
          </w:p>
          <w:p w:rsidR="002C2242" w:rsidRPr="002C2242" w:rsidRDefault="002C2242" w:rsidP="002C2242">
            <w:pPr>
              <w:ind w:firstLine="709"/>
              <w:jc w:val="both"/>
              <w:rPr>
                <w:sz w:val="28"/>
                <w:szCs w:val="28"/>
              </w:rPr>
            </w:pPr>
            <w:proofErr w:type="spellStart"/>
            <w:r w:rsidRPr="002C2242">
              <w:rPr>
                <w:b/>
                <w:sz w:val="28"/>
                <w:szCs w:val="28"/>
              </w:rPr>
              <w:t>П</w:t>
            </w:r>
            <w:r w:rsidRPr="002C2242">
              <w:rPr>
                <w:b/>
                <w:sz w:val="28"/>
                <w:szCs w:val="28"/>
                <w:vertAlign w:val="superscript"/>
              </w:rPr>
              <w:t>оказ</w:t>
            </w:r>
            <w:proofErr w:type="gramStart"/>
            <w:r w:rsidRPr="002C2242">
              <w:rPr>
                <w:b/>
                <w:sz w:val="28"/>
                <w:szCs w:val="28"/>
                <w:vertAlign w:val="superscript"/>
              </w:rPr>
              <w:t>.у</w:t>
            </w:r>
            <w:proofErr w:type="gramEnd"/>
            <w:r w:rsidRPr="002C2242">
              <w:rPr>
                <w:b/>
                <w:sz w:val="28"/>
                <w:szCs w:val="28"/>
                <w:vertAlign w:val="superscript"/>
              </w:rPr>
              <w:t>слуг</w:t>
            </w:r>
            <w:r w:rsidRPr="002C2242">
              <w:rPr>
                <w:b/>
                <w:sz w:val="28"/>
                <w:szCs w:val="28"/>
                <w:vertAlign w:val="subscript"/>
              </w:rPr>
              <w:t>уд</w:t>
            </w:r>
            <w:proofErr w:type="spellEnd"/>
            <w:r w:rsidRPr="002C2242">
              <w:rPr>
                <w:b/>
                <w:sz w:val="28"/>
                <w:szCs w:val="28"/>
              </w:rPr>
              <w:t xml:space="preserve"> = (70 : 95) х 100 = 0,737 х100 =</w:t>
            </w:r>
            <w:r w:rsidR="002E114D">
              <w:rPr>
                <w:b/>
                <w:sz w:val="28"/>
                <w:szCs w:val="28"/>
              </w:rPr>
              <w:t xml:space="preserve"> </w:t>
            </w:r>
            <w:r w:rsidRPr="002C2242">
              <w:rPr>
                <w:b/>
                <w:sz w:val="28"/>
                <w:szCs w:val="28"/>
              </w:rPr>
              <w:t xml:space="preserve">73,7 = 74 баллов </w:t>
            </w:r>
            <w:r w:rsidRPr="002C2242">
              <w:rPr>
                <w:sz w:val="28"/>
                <w:szCs w:val="28"/>
              </w:rPr>
              <w:t>(округляется до целой единицы).</w:t>
            </w:r>
          </w:p>
          <w:p w:rsidR="002C2242" w:rsidRDefault="002C2242" w:rsidP="002C2242">
            <w:pPr>
              <w:ind w:firstLine="709"/>
              <w:jc w:val="both"/>
              <w:rPr>
                <w:sz w:val="24"/>
                <w:szCs w:val="24"/>
              </w:rPr>
            </w:pPr>
          </w:p>
          <w:p w:rsidR="000962E7" w:rsidRDefault="000962E7" w:rsidP="002C2242">
            <w:pPr>
              <w:ind w:firstLine="709"/>
              <w:jc w:val="both"/>
              <w:rPr>
                <w:sz w:val="24"/>
                <w:szCs w:val="24"/>
              </w:rPr>
            </w:pPr>
          </w:p>
          <w:p w:rsidR="000962E7" w:rsidRDefault="000962E7" w:rsidP="002C2242">
            <w:pPr>
              <w:ind w:firstLine="709"/>
              <w:jc w:val="both"/>
              <w:rPr>
                <w:sz w:val="24"/>
                <w:szCs w:val="24"/>
              </w:rPr>
            </w:pPr>
          </w:p>
          <w:p w:rsidR="000962E7" w:rsidRDefault="000962E7" w:rsidP="002C2242">
            <w:pPr>
              <w:ind w:firstLine="709"/>
              <w:jc w:val="both"/>
              <w:rPr>
                <w:sz w:val="24"/>
                <w:szCs w:val="24"/>
              </w:rPr>
            </w:pPr>
          </w:p>
          <w:p w:rsidR="00A12F84" w:rsidRDefault="00A12F84" w:rsidP="002C2242">
            <w:pPr>
              <w:ind w:firstLine="709"/>
              <w:jc w:val="both"/>
              <w:rPr>
                <w:sz w:val="24"/>
                <w:szCs w:val="24"/>
              </w:rPr>
            </w:pPr>
          </w:p>
          <w:p w:rsidR="000962E7" w:rsidRPr="002C2242" w:rsidRDefault="000962E7" w:rsidP="002C2242">
            <w:pPr>
              <w:ind w:firstLine="709"/>
              <w:jc w:val="both"/>
              <w:rPr>
                <w:sz w:val="24"/>
                <w:szCs w:val="24"/>
              </w:rPr>
            </w:pPr>
          </w:p>
        </w:tc>
      </w:tr>
      <w:tr w:rsidR="002C2242" w:rsidRPr="002C2242" w:rsidTr="008A75BA">
        <w:trPr>
          <w:trHeight w:val="20"/>
        </w:trPr>
        <w:tc>
          <w:tcPr>
            <w:tcW w:w="3936" w:type="dxa"/>
            <w:gridSpan w:val="2"/>
            <w:tcBorders>
              <w:left w:val="single" w:sz="4" w:space="0" w:color="auto"/>
              <w:right w:val="single" w:sz="4" w:space="0" w:color="auto"/>
            </w:tcBorders>
            <w:vAlign w:val="center"/>
          </w:tcPr>
          <w:p w:rsidR="002C2242" w:rsidRPr="002C2242" w:rsidRDefault="002C2242" w:rsidP="002C2242">
            <w:pPr>
              <w:widowControl w:val="0"/>
              <w:autoSpaceDE w:val="0"/>
              <w:autoSpaceDN w:val="0"/>
              <w:adjustRightInd w:val="0"/>
              <w:rPr>
                <w:b/>
                <w:color w:val="000000"/>
                <w:sz w:val="24"/>
                <w:szCs w:val="24"/>
              </w:rPr>
            </w:pPr>
            <w:r w:rsidRPr="002C2242">
              <w:rPr>
                <w:b/>
                <w:color w:val="000000"/>
                <w:sz w:val="24"/>
                <w:szCs w:val="24"/>
              </w:rPr>
              <w:lastRenderedPageBreak/>
              <w:t>Итого по критерию 4 «Д</w:t>
            </w:r>
            <w:r w:rsidRPr="002C2242">
              <w:rPr>
                <w:b/>
                <w:color w:val="000000"/>
                <w:sz w:val="24"/>
                <w:szCs w:val="24"/>
                <w:lang w:eastAsia="en-US"/>
              </w:rPr>
              <w:t>оброжелательность, вежливость работников организаций социальной сферы» (К</w:t>
            </w:r>
            <w:r w:rsidRPr="002C2242">
              <w:rPr>
                <w:b/>
                <w:color w:val="000000"/>
                <w:sz w:val="24"/>
                <w:szCs w:val="24"/>
                <w:vertAlign w:val="superscript"/>
                <w:lang w:eastAsia="en-US"/>
              </w:rPr>
              <w:t>4</w:t>
            </w:r>
            <w:r w:rsidRPr="002C2242">
              <w:rPr>
                <w:b/>
                <w:color w:val="000000"/>
                <w:sz w:val="24"/>
                <w:szCs w:val="24"/>
                <w:lang w:eastAsia="en-US"/>
              </w:rPr>
              <w:t>)</w:t>
            </w:r>
          </w:p>
        </w:tc>
        <w:tc>
          <w:tcPr>
            <w:tcW w:w="904" w:type="dxa"/>
            <w:tcBorders>
              <w:left w:val="single" w:sz="4" w:space="0" w:color="auto"/>
              <w:right w:val="single" w:sz="4" w:space="0" w:color="auto"/>
            </w:tcBorders>
          </w:tcPr>
          <w:p w:rsidR="002C2242" w:rsidRPr="002C2242" w:rsidRDefault="002C2242" w:rsidP="002C2242">
            <w:pPr>
              <w:widowControl w:val="0"/>
              <w:autoSpaceDE w:val="0"/>
              <w:autoSpaceDN w:val="0"/>
              <w:adjustRightInd w:val="0"/>
              <w:jc w:val="center"/>
              <w:rPr>
                <w:sz w:val="24"/>
                <w:szCs w:val="24"/>
              </w:rPr>
            </w:pPr>
            <w:r w:rsidRPr="002C2242">
              <w:rPr>
                <w:sz w:val="24"/>
                <w:szCs w:val="24"/>
              </w:rPr>
              <w:t>1,0</w:t>
            </w:r>
          </w:p>
        </w:tc>
        <w:tc>
          <w:tcPr>
            <w:tcW w:w="9781" w:type="dxa"/>
            <w:gridSpan w:val="3"/>
            <w:tcBorders>
              <w:top w:val="single" w:sz="4" w:space="0" w:color="auto"/>
              <w:left w:val="single" w:sz="4" w:space="0" w:color="auto"/>
              <w:bottom w:val="single" w:sz="4" w:space="0" w:color="auto"/>
              <w:right w:val="single" w:sz="4" w:space="0" w:color="auto"/>
            </w:tcBorders>
            <w:vAlign w:val="center"/>
          </w:tcPr>
          <w:p w:rsidR="002C2242" w:rsidRPr="002C2242" w:rsidRDefault="002C2242" w:rsidP="002C2242">
            <w:pPr>
              <w:jc w:val="both"/>
              <w:rPr>
                <w:i/>
                <w:sz w:val="24"/>
                <w:szCs w:val="28"/>
              </w:rPr>
            </w:pPr>
            <w:r w:rsidRPr="002C2242">
              <w:rPr>
                <w:i/>
                <w:sz w:val="24"/>
                <w:szCs w:val="28"/>
              </w:rPr>
              <w:t>Для организаций в сфере охраны здоровья, образования, медико-социальной экспертизы, социального обслуживания и культуры,</w:t>
            </w:r>
            <w:r w:rsidRPr="002C2242">
              <w:rPr>
                <w:i/>
                <w:sz w:val="24"/>
                <w:szCs w:val="24"/>
              </w:rPr>
              <w:t xml:space="preserve"> кроме организаций культуры, осуществляющих создание, исполнение, показ и интерпретацию произведений литературы и искусства</w:t>
            </w:r>
            <w:r w:rsidRPr="002C2242">
              <w:rPr>
                <w:i/>
                <w:sz w:val="24"/>
                <w:szCs w:val="28"/>
              </w:rPr>
              <w:t>:</w:t>
            </w:r>
          </w:p>
          <w:p w:rsidR="002C2242" w:rsidRPr="002C2242" w:rsidRDefault="002C2242" w:rsidP="002C2242">
            <w:pPr>
              <w:ind w:firstLine="1701"/>
              <w:rPr>
                <w:b/>
                <w:sz w:val="28"/>
                <w:szCs w:val="28"/>
              </w:rPr>
            </w:pPr>
          </w:p>
          <w:p w:rsidR="002C2242" w:rsidRPr="002C2242" w:rsidRDefault="002C2242" w:rsidP="002C2242">
            <w:pPr>
              <w:ind w:firstLine="1701"/>
              <w:rPr>
                <w:b/>
                <w:sz w:val="28"/>
                <w:szCs w:val="28"/>
                <w:vertAlign w:val="subscript"/>
              </w:rPr>
            </w:pPr>
            <w:r w:rsidRPr="002C2242">
              <w:rPr>
                <w:b/>
                <w:sz w:val="28"/>
                <w:szCs w:val="28"/>
              </w:rPr>
              <w:t>К</w:t>
            </w:r>
            <w:r w:rsidRPr="002C2242">
              <w:rPr>
                <w:b/>
                <w:sz w:val="28"/>
                <w:szCs w:val="28"/>
                <w:vertAlign w:val="superscript"/>
              </w:rPr>
              <w:t>4</w:t>
            </w:r>
            <w:r w:rsidRPr="002C2242">
              <w:rPr>
                <w:b/>
                <w:sz w:val="28"/>
                <w:szCs w:val="28"/>
              </w:rPr>
              <w:t>=(0,4×П</w:t>
            </w:r>
            <w:r w:rsidRPr="002C2242">
              <w:rPr>
                <w:b/>
                <w:sz w:val="28"/>
                <w:szCs w:val="28"/>
                <w:vertAlign w:val="superscript"/>
              </w:rPr>
              <w:t>перв</w:t>
            </w:r>
            <w:proofErr w:type="gramStart"/>
            <w:r w:rsidRPr="002C2242">
              <w:rPr>
                <w:b/>
                <w:sz w:val="28"/>
                <w:szCs w:val="28"/>
                <w:vertAlign w:val="superscript"/>
              </w:rPr>
              <w:t>.к</w:t>
            </w:r>
            <w:proofErr w:type="gramEnd"/>
            <w:r w:rsidRPr="002C2242">
              <w:rPr>
                <w:b/>
                <w:sz w:val="28"/>
                <w:szCs w:val="28"/>
                <w:vertAlign w:val="superscript"/>
              </w:rPr>
              <w:t>онт</w:t>
            </w:r>
            <w:r w:rsidRPr="002C2242">
              <w:rPr>
                <w:b/>
                <w:sz w:val="28"/>
                <w:szCs w:val="28"/>
                <w:vertAlign w:val="subscript"/>
              </w:rPr>
              <w:t xml:space="preserve"> уд</w:t>
            </w:r>
            <w:r w:rsidRPr="002C2242">
              <w:rPr>
                <w:b/>
                <w:sz w:val="28"/>
                <w:szCs w:val="28"/>
              </w:rPr>
              <w:t xml:space="preserve"> + 0,4×П</w:t>
            </w:r>
            <w:r w:rsidRPr="002C2242">
              <w:rPr>
                <w:b/>
                <w:sz w:val="28"/>
                <w:szCs w:val="28"/>
                <w:vertAlign w:val="superscript"/>
              </w:rPr>
              <w:t>оказ.услуг</w:t>
            </w:r>
            <w:r w:rsidRPr="002C2242">
              <w:rPr>
                <w:b/>
                <w:sz w:val="28"/>
                <w:szCs w:val="28"/>
                <w:vertAlign w:val="subscript"/>
              </w:rPr>
              <w:t>уд</w:t>
            </w:r>
            <w:r w:rsidRPr="002C2242">
              <w:rPr>
                <w:b/>
                <w:sz w:val="28"/>
                <w:szCs w:val="28"/>
              </w:rPr>
              <w:t xml:space="preserve"> + 0,2×П</w:t>
            </w:r>
            <w:r w:rsidRPr="002C2242">
              <w:rPr>
                <w:b/>
                <w:sz w:val="28"/>
                <w:szCs w:val="28"/>
                <w:vertAlign w:val="superscript"/>
              </w:rPr>
              <w:t>вежл.дист</w:t>
            </w:r>
            <w:r w:rsidRPr="002C2242">
              <w:rPr>
                <w:b/>
                <w:sz w:val="28"/>
                <w:szCs w:val="28"/>
                <w:vertAlign w:val="subscript"/>
              </w:rPr>
              <w:t>уд</w:t>
            </w:r>
            <w:r w:rsidRPr="002C2242">
              <w:rPr>
                <w:b/>
                <w:sz w:val="28"/>
                <w:szCs w:val="28"/>
              </w:rPr>
              <w:t>)</w:t>
            </w:r>
          </w:p>
          <w:p w:rsidR="002C2242" w:rsidRPr="002C2242" w:rsidRDefault="002C2242" w:rsidP="002C2242">
            <w:pPr>
              <w:widowControl w:val="0"/>
              <w:autoSpaceDE w:val="0"/>
              <w:autoSpaceDN w:val="0"/>
              <w:adjustRightInd w:val="0"/>
              <w:rPr>
                <w:i/>
                <w:sz w:val="24"/>
                <w:szCs w:val="24"/>
              </w:rPr>
            </w:pPr>
          </w:p>
          <w:p w:rsidR="002C2242" w:rsidRPr="002C2242" w:rsidRDefault="002C2242" w:rsidP="002C2242">
            <w:pPr>
              <w:widowControl w:val="0"/>
              <w:autoSpaceDE w:val="0"/>
              <w:autoSpaceDN w:val="0"/>
              <w:adjustRightInd w:val="0"/>
              <w:rPr>
                <w:sz w:val="24"/>
                <w:szCs w:val="24"/>
              </w:rPr>
            </w:pPr>
            <w:r w:rsidRPr="002C2242">
              <w:rPr>
                <w:i/>
                <w:sz w:val="24"/>
                <w:szCs w:val="24"/>
              </w:rPr>
              <w:t>Для организаций культуры</w:t>
            </w:r>
            <w:r w:rsidRPr="002C2242">
              <w:rPr>
                <w:rFonts w:ascii="Times New Roman CYR" w:hAnsi="Times New Roman CYR"/>
                <w:i/>
                <w:sz w:val="24"/>
                <w:szCs w:val="24"/>
              </w:rPr>
              <w:t xml:space="preserve">, осуществляющих создание, исполнение, показ и интерпретацию произведений литературы и искусства критерий «Доброжелательность, вежливость работников организации социальной сферы» </w:t>
            </w:r>
            <w:r w:rsidRPr="002C2242">
              <w:rPr>
                <w:rFonts w:ascii="Times New Roman CYR" w:hAnsi="Times New Roman CYR"/>
                <w:b/>
                <w:i/>
                <w:sz w:val="24"/>
                <w:szCs w:val="24"/>
              </w:rPr>
              <w:t xml:space="preserve">не установлен. </w:t>
            </w:r>
            <w:r w:rsidRPr="002C2242">
              <w:rPr>
                <w:rFonts w:ascii="Times New Roman CYR" w:hAnsi="Times New Roman CYR"/>
                <w:i/>
                <w:sz w:val="24"/>
                <w:szCs w:val="24"/>
              </w:rPr>
              <w:t>При расчете итогового значения показателя оценки по организации</w:t>
            </w:r>
            <w:r w:rsidR="002E114D">
              <w:rPr>
                <w:rFonts w:ascii="Times New Roman CYR" w:hAnsi="Times New Roman CYR"/>
                <w:i/>
                <w:sz w:val="24"/>
                <w:szCs w:val="24"/>
              </w:rPr>
              <w:t xml:space="preserve"> </w:t>
            </w:r>
            <w:r w:rsidRPr="002C2242">
              <w:rPr>
                <w:rFonts w:ascii="Times New Roman CYR" w:hAnsi="Times New Roman CYR"/>
                <w:i/>
                <w:sz w:val="24"/>
                <w:szCs w:val="24"/>
              </w:rPr>
              <w:t>используется расчетная величина критерия 4 ««Доброжелательность, вежливость работников организации социальной сферы», которая определяется как среднее арифметическое количество баллов по установленным критериям (1 и 3) по формуле:</w:t>
            </w:r>
          </w:p>
          <w:p w:rsidR="002C2242" w:rsidRPr="002C2242" w:rsidRDefault="002C2242" w:rsidP="002C2242">
            <w:pPr>
              <w:widowControl w:val="0"/>
              <w:autoSpaceDE w:val="0"/>
              <w:autoSpaceDN w:val="0"/>
              <w:adjustRightInd w:val="0"/>
              <w:jc w:val="center"/>
              <w:rPr>
                <w:b/>
                <w:sz w:val="24"/>
                <w:szCs w:val="24"/>
              </w:rPr>
            </w:pPr>
            <w:r w:rsidRPr="002C2242">
              <w:rPr>
                <w:b/>
                <w:sz w:val="28"/>
                <w:szCs w:val="28"/>
              </w:rPr>
              <w:t>К</w:t>
            </w:r>
            <w:r w:rsidRPr="002C2242">
              <w:rPr>
                <w:b/>
                <w:sz w:val="28"/>
                <w:szCs w:val="28"/>
                <w:vertAlign w:val="superscript"/>
              </w:rPr>
              <w:t>4</w:t>
            </w:r>
            <w:r w:rsidRPr="002C2242">
              <w:rPr>
                <w:b/>
                <w:sz w:val="28"/>
                <w:szCs w:val="28"/>
              </w:rPr>
              <w:t>=(К</w:t>
            </w:r>
            <w:r w:rsidRPr="002C2242">
              <w:rPr>
                <w:b/>
                <w:sz w:val="28"/>
                <w:szCs w:val="28"/>
                <w:vertAlign w:val="superscript"/>
              </w:rPr>
              <w:t>1</w:t>
            </w:r>
            <w:r w:rsidRPr="002C2242">
              <w:rPr>
                <w:b/>
                <w:sz w:val="28"/>
                <w:szCs w:val="28"/>
              </w:rPr>
              <w:t>+ К</w:t>
            </w:r>
            <w:r w:rsidRPr="002C2242">
              <w:rPr>
                <w:b/>
                <w:sz w:val="28"/>
                <w:szCs w:val="28"/>
                <w:vertAlign w:val="superscript"/>
              </w:rPr>
              <w:t>3</w:t>
            </w:r>
            <w:r w:rsidRPr="002C2242">
              <w:rPr>
                <w:b/>
                <w:sz w:val="28"/>
                <w:szCs w:val="28"/>
              </w:rPr>
              <w:t>)/2</w:t>
            </w:r>
          </w:p>
        </w:tc>
        <w:tc>
          <w:tcPr>
            <w:tcW w:w="1363" w:type="dxa"/>
            <w:tcBorders>
              <w:left w:val="single" w:sz="4" w:space="0" w:color="auto"/>
              <w:right w:val="single" w:sz="4" w:space="0" w:color="auto"/>
            </w:tcBorders>
          </w:tcPr>
          <w:p w:rsidR="002C2242" w:rsidRPr="002C2242" w:rsidRDefault="002C2242" w:rsidP="002C2242">
            <w:pPr>
              <w:widowControl w:val="0"/>
              <w:autoSpaceDE w:val="0"/>
              <w:autoSpaceDN w:val="0"/>
              <w:adjustRightInd w:val="0"/>
              <w:jc w:val="center"/>
              <w:rPr>
                <w:sz w:val="24"/>
                <w:szCs w:val="24"/>
              </w:rPr>
            </w:pPr>
            <w:r w:rsidRPr="002C2242">
              <w:rPr>
                <w:sz w:val="24"/>
                <w:szCs w:val="24"/>
              </w:rPr>
              <w:t>100 баллов</w:t>
            </w:r>
          </w:p>
        </w:tc>
      </w:tr>
      <w:tr w:rsidR="002C2242" w:rsidRPr="002C2242" w:rsidTr="008A75BA">
        <w:trPr>
          <w:trHeight w:val="20"/>
        </w:trPr>
        <w:tc>
          <w:tcPr>
            <w:tcW w:w="15984" w:type="dxa"/>
            <w:gridSpan w:val="7"/>
            <w:tcBorders>
              <w:left w:val="single" w:sz="4" w:space="0" w:color="auto"/>
              <w:bottom w:val="single" w:sz="4" w:space="0" w:color="auto"/>
              <w:right w:val="single" w:sz="4" w:space="0" w:color="auto"/>
            </w:tcBorders>
            <w:vAlign w:val="center"/>
          </w:tcPr>
          <w:p w:rsidR="002C2242" w:rsidRPr="000962E7" w:rsidRDefault="002C2242" w:rsidP="002C2242">
            <w:pPr>
              <w:widowControl w:val="0"/>
              <w:autoSpaceDE w:val="0"/>
              <w:autoSpaceDN w:val="0"/>
              <w:adjustRightInd w:val="0"/>
              <w:jc w:val="both"/>
              <w:rPr>
                <w:b/>
                <w:sz w:val="16"/>
                <w:szCs w:val="28"/>
                <w:u w:val="single"/>
              </w:rPr>
            </w:pPr>
          </w:p>
          <w:p w:rsidR="002C2242" w:rsidRPr="002C2242" w:rsidRDefault="002C2242" w:rsidP="002C2242">
            <w:pPr>
              <w:widowControl w:val="0"/>
              <w:autoSpaceDE w:val="0"/>
              <w:autoSpaceDN w:val="0"/>
              <w:adjustRightInd w:val="0"/>
              <w:jc w:val="both"/>
              <w:rPr>
                <w:b/>
                <w:sz w:val="28"/>
                <w:szCs w:val="28"/>
                <w:u w:val="single"/>
              </w:rPr>
            </w:pPr>
            <w:r w:rsidRPr="002C2242">
              <w:rPr>
                <w:b/>
                <w:sz w:val="28"/>
                <w:szCs w:val="28"/>
                <w:u w:val="single"/>
              </w:rPr>
              <w:t>Пример расчета значения критерия 4:</w:t>
            </w:r>
          </w:p>
          <w:p w:rsidR="002C2242" w:rsidRPr="000962E7" w:rsidRDefault="002C2242" w:rsidP="002C2242">
            <w:pPr>
              <w:widowControl w:val="0"/>
              <w:autoSpaceDE w:val="0"/>
              <w:autoSpaceDN w:val="0"/>
              <w:adjustRightInd w:val="0"/>
              <w:jc w:val="both"/>
              <w:rPr>
                <w:b/>
                <w:sz w:val="14"/>
                <w:szCs w:val="28"/>
              </w:rPr>
            </w:pPr>
          </w:p>
          <w:p w:rsidR="002C2242" w:rsidRPr="002C2242" w:rsidRDefault="002C2242" w:rsidP="002C2242">
            <w:pPr>
              <w:jc w:val="both"/>
              <w:rPr>
                <w:b/>
                <w:sz w:val="28"/>
                <w:szCs w:val="28"/>
                <w:u w:val="single"/>
              </w:rPr>
            </w:pPr>
            <w:r w:rsidRPr="002C2242">
              <w:rPr>
                <w:b/>
                <w:sz w:val="28"/>
                <w:szCs w:val="28"/>
                <w:u w:val="single"/>
              </w:rPr>
              <w:t>1. Для организаций в сфере</w:t>
            </w:r>
            <w:r w:rsidR="002E114D">
              <w:rPr>
                <w:b/>
                <w:sz w:val="28"/>
                <w:szCs w:val="28"/>
                <w:u w:val="single"/>
              </w:rPr>
              <w:t xml:space="preserve"> </w:t>
            </w:r>
            <w:r w:rsidRPr="002C2242">
              <w:rPr>
                <w:b/>
                <w:sz w:val="28"/>
                <w:szCs w:val="28"/>
                <w:u w:val="single"/>
              </w:rPr>
              <w:t>охраны здоровья, образования, медико-социальной экспертизы, социального обслуживания и культуры, кроме организаций культуры, осуществляющих создание, исполнение, показ и интерпретацию произведений литературы и искусства</w:t>
            </w:r>
          </w:p>
          <w:p w:rsidR="002C2242" w:rsidRPr="000962E7" w:rsidRDefault="002C2242" w:rsidP="002C2242">
            <w:pPr>
              <w:jc w:val="both"/>
              <w:rPr>
                <w:b/>
                <w:sz w:val="18"/>
                <w:szCs w:val="28"/>
                <w:u w:val="single"/>
              </w:rPr>
            </w:pPr>
          </w:p>
          <w:p w:rsidR="002C2242" w:rsidRPr="002C2242" w:rsidRDefault="002C2242" w:rsidP="002C2242">
            <w:pPr>
              <w:ind w:firstLine="738"/>
              <w:jc w:val="both"/>
              <w:rPr>
                <w:sz w:val="28"/>
                <w:szCs w:val="28"/>
              </w:rPr>
            </w:pPr>
            <w:proofErr w:type="spellStart"/>
            <w:r w:rsidRPr="002C2242">
              <w:rPr>
                <w:b/>
                <w:sz w:val="28"/>
                <w:szCs w:val="28"/>
              </w:rPr>
              <w:t>П</w:t>
            </w:r>
            <w:r w:rsidRPr="002C2242">
              <w:rPr>
                <w:b/>
                <w:sz w:val="28"/>
                <w:szCs w:val="28"/>
                <w:vertAlign w:val="superscript"/>
              </w:rPr>
              <w:t>перв.конт</w:t>
            </w:r>
            <w:proofErr w:type="spellEnd"/>
            <w:r w:rsidRPr="002C2242">
              <w:rPr>
                <w:b/>
                <w:sz w:val="28"/>
                <w:szCs w:val="28"/>
                <w:vertAlign w:val="subscript"/>
              </w:rPr>
              <w:t xml:space="preserve"> уд </w:t>
            </w:r>
            <w:r w:rsidRPr="002C2242">
              <w:rPr>
                <w:b/>
                <w:sz w:val="28"/>
                <w:szCs w:val="28"/>
              </w:rPr>
              <w:t>–</w:t>
            </w:r>
            <w:r w:rsidRPr="002C2242">
              <w:rPr>
                <w:b/>
                <w:sz w:val="28"/>
                <w:szCs w:val="28"/>
                <w:vertAlign w:val="subscript"/>
              </w:rPr>
              <w:t xml:space="preserve"> </w:t>
            </w:r>
            <w:r w:rsidRPr="002C2242">
              <w:rPr>
                <w:sz w:val="28"/>
                <w:szCs w:val="28"/>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социальной сферы – 87 баллов;</w:t>
            </w:r>
          </w:p>
          <w:p w:rsidR="002C2242" w:rsidRPr="002C2242" w:rsidRDefault="002C2242" w:rsidP="002C2242">
            <w:pPr>
              <w:ind w:firstLine="738"/>
              <w:jc w:val="both"/>
              <w:rPr>
                <w:sz w:val="28"/>
                <w:szCs w:val="28"/>
              </w:rPr>
            </w:pPr>
            <w:proofErr w:type="spellStart"/>
            <w:r w:rsidRPr="002C2242">
              <w:rPr>
                <w:b/>
                <w:sz w:val="28"/>
                <w:szCs w:val="28"/>
              </w:rPr>
              <w:t>П</w:t>
            </w:r>
            <w:r w:rsidRPr="002C2242">
              <w:rPr>
                <w:b/>
                <w:sz w:val="28"/>
                <w:szCs w:val="28"/>
                <w:vertAlign w:val="superscript"/>
              </w:rPr>
              <w:t>оказ.услуг</w:t>
            </w:r>
            <w:r w:rsidRPr="002C2242">
              <w:rPr>
                <w:b/>
                <w:sz w:val="28"/>
                <w:szCs w:val="28"/>
                <w:vertAlign w:val="subscript"/>
              </w:rPr>
              <w:t>уд</w:t>
            </w:r>
            <w:proofErr w:type="spellEnd"/>
            <w:r w:rsidRPr="002C2242">
              <w:rPr>
                <w:sz w:val="28"/>
                <w:szCs w:val="28"/>
              </w:rPr>
              <w:t xml:space="preserve"> –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социальной сферы – 97 баллов;</w:t>
            </w:r>
          </w:p>
          <w:p w:rsidR="002C2242" w:rsidRPr="002C2242" w:rsidRDefault="002C2242" w:rsidP="002C2242">
            <w:pPr>
              <w:ind w:firstLine="738"/>
              <w:jc w:val="both"/>
              <w:rPr>
                <w:sz w:val="28"/>
                <w:szCs w:val="28"/>
              </w:rPr>
            </w:pPr>
            <w:proofErr w:type="spellStart"/>
            <w:r w:rsidRPr="002C2242">
              <w:rPr>
                <w:b/>
                <w:sz w:val="28"/>
                <w:szCs w:val="28"/>
              </w:rPr>
              <w:t>П</w:t>
            </w:r>
            <w:r w:rsidRPr="002C2242">
              <w:rPr>
                <w:b/>
                <w:sz w:val="28"/>
                <w:szCs w:val="28"/>
                <w:vertAlign w:val="superscript"/>
              </w:rPr>
              <w:t>вежл.дист</w:t>
            </w:r>
            <w:r w:rsidRPr="002C2242">
              <w:rPr>
                <w:b/>
                <w:sz w:val="28"/>
                <w:szCs w:val="28"/>
                <w:vertAlign w:val="subscript"/>
              </w:rPr>
              <w:t>уд</w:t>
            </w:r>
            <w:proofErr w:type="spellEnd"/>
            <w:r w:rsidRPr="002C2242">
              <w:rPr>
                <w:b/>
                <w:sz w:val="28"/>
                <w:szCs w:val="28"/>
              </w:rPr>
              <w:t xml:space="preserve"> </w:t>
            </w:r>
            <w:r w:rsidRPr="002C2242">
              <w:rPr>
                <w:sz w:val="28"/>
                <w:szCs w:val="28"/>
              </w:rPr>
              <w:t xml:space="preserve">–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 74 балла. </w:t>
            </w:r>
          </w:p>
          <w:p w:rsidR="002C2242" w:rsidRPr="002C2242" w:rsidRDefault="002C2242" w:rsidP="002C2242">
            <w:pPr>
              <w:ind w:firstLine="1701"/>
              <w:jc w:val="center"/>
              <w:rPr>
                <w:b/>
                <w:sz w:val="28"/>
                <w:szCs w:val="28"/>
              </w:rPr>
            </w:pPr>
          </w:p>
          <w:p w:rsidR="002C2242" w:rsidRPr="002C2242" w:rsidRDefault="002C2242" w:rsidP="002C2242">
            <w:pPr>
              <w:ind w:firstLine="738"/>
              <w:jc w:val="both"/>
              <w:rPr>
                <w:sz w:val="28"/>
                <w:szCs w:val="28"/>
                <w:u w:val="single"/>
              </w:rPr>
            </w:pPr>
            <w:r w:rsidRPr="002C2242">
              <w:rPr>
                <w:sz w:val="28"/>
                <w:szCs w:val="28"/>
                <w:u w:val="single"/>
              </w:rPr>
              <w:t>Расчет значения критерия 4</w:t>
            </w:r>
          </w:p>
          <w:p w:rsidR="002C2242" w:rsidRPr="002C2242" w:rsidRDefault="002C2242" w:rsidP="002C2242">
            <w:pPr>
              <w:ind w:firstLine="1701"/>
              <w:jc w:val="center"/>
              <w:rPr>
                <w:sz w:val="16"/>
                <w:szCs w:val="16"/>
              </w:rPr>
            </w:pPr>
            <w:r w:rsidRPr="002C2242">
              <w:rPr>
                <w:b/>
                <w:sz w:val="28"/>
                <w:szCs w:val="28"/>
              </w:rPr>
              <w:t>К</w:t>
            </w:r>
            <w:r w:rsidRPr="002C2242">
              <w:rPr>
                <w:b/>
                <w:sz w:val="28"/>
                <w:szCs w:val="28"/>
                <w:vertAlign w:val="superscript"/>
              </w:rPr>
              <w:t xml:space="preserve">4 </w:t>
            </w:r>
            <w:r w:rsidRPr="002C2242">
              <w:rPr>
                <w:b/>
                <w:sz w:val="28"/>
                <w:szCs w:val="28"/>
              </w:rPr>
              <w:t xml:space="preserve">= (0,4 х 87) + (0,4 х 97) + (0,2 х 74) = 34,8 + 38,8 + 14,8 = 88,4 = 88 балла </w:t>
            </w:r>
            <w:r w:rsidRPr="002C2242">
              <w:rPr>
                <w:sz w:val="28"/>
                <w:szCs w:val="28"/>
              </w:rPr>
              <w:t>(округляется до целой единицы).</w:t>
            </w:r>
          </w:p>
          <w:p w:rsidR="002C2242" w:rsidRPr="002C2242" w:rsidRDefault="002C2242" w:rsidP="00232B53">
            <w:pPr>
              <w:ind w:firstLine="738"/>
              <w:jc w:val="center"/>
              <w:rPr>
                <w:sz w:val="24"/>
                <w:szCs w:val="24"/>
              </w:rPr>
            </w:pPr>
          </w:p>
        </w:tc>
      </w:tr>
    </w:tbl>
    <w:p w:rsidR="002C2242" w:rsidRPr="00D50B41" w:rsidRDefault="002C2242" w:rsidP="00D50B41">
      <w:pPr>
        <w:pStyle w:val="3"/>
      </w:pPr>
      <w:r w:rsidRPr="002C2242">
        <w:br w:type="page"/>
      </w:r>
      <w:bookmarkStart w:id="15" w:name="_Toc19123584"/>
      <w:r w:rsidR="00D50B41">
        <w:lastRenderedPageBreak/>
        <w:t xml:space="preserve">7.5 </w:t>
      </w:r>
      <w:r w:rsidR="00232B53" w:rsidRPr="00D50B41">
        <w:t>Расчёт показателей, характеризующих удовлетворенность условиями оказания услуг</w:t>
      </w:r>
      <w:bookmarkEnd w:id="15"/>
    </w:p>
    <w:p w:rsidR="002C2242" w:rsidRPr="005756DB" w:rsidRDefault="002C2242" w:rsidP="002C2242">
      <w:pPr>
        <w:widowControl w:val="0"/>
        <w:autoSpaceDE w:val="0"/>
        <w:autoSpaceDN w:val="0"/>
        <w:adjustRightInd w:val="0"/>
        <w:jc w:val="center"/>
        <w:rPr>
          <w:b/>
          <w:sz w:val="14"/>
          <w:szCs w:val="24"/>
          <w:lang w:eastAsia="en-US"/>
        </w:rPr>
      </w:pPr>
    </w:p>
    <w:tbl>
      <w:tblPr>
        <w:tblpPr w:leftFromText="180" w:rightFromText="180" w:vertAnchor="text" w:tblpXSpec="center"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368"/>
        <w:gridCol w:w="904"/>
        <w:gridCol w:w="3685"/>
        <w:gridCol w:w="4678"/>
        <w:gridCol w:w="1418"/>
        <w:gridCol w:w="1363"/>
      </w:tblGrid>
      <w:tr w:rsidR="002C2242" w:rsidRPr="002C2242" w:rsidTr="008A75BA">
        <w:trPr>
          <w:trHeight w:val="20"/>
        </w:trPr>
        <w:tc>
          <w:tcPr>
            <w:tcW w:w="568" w:type="dxa"/>
            <w:tcBorders>
              <w:left w:val="single" w:sz="4" w:space="0" w:color="auto"/>
              <w:bottom w:val="single" w:sz="4" w:space="0" w:color="auto"/>
              <w:right w:val="single" w:sz="4" w:space="0" w:color="auto"/>
            </w:tcBorders>
            <w:vAlign w:val="center"/>
          </w:tcPr>
          <w:p w:rsidR="002C2242" w:rsidRPr="002C2242" w:rsidRDefault="002C2242" w:rsidP="002C2242">
            <w:pPr>
              <w:widowControl w:val="0"/>
              <w:autoSpaceDE w:val="0"/>
              <w:autoSpaceDN w:val="0"/>
              <w:adjustRightInd w:val="0"/>
              <w:ind w:right="-108"/>
              <w:jc w:val="center"/>
              <w:rPr>
                <w:b/>
                <w:sz w:val="24"/>
                <w:szCs w:val="24"/>
              </w:rPr>
            </w:pPr>
            <w:r w:rsidRPr="002C2242">
              <w:rPr>
                <w:b/>
                <w:sz w:val="24"/>
                <w:szCs w:val="24"/>
              </w:rPr>
              <w:t>№</w:t>
            </w:r>
          </w:p>
        </w:tc>
        <w:tc>
          <w:tcPr>
            <w:tcW w:w="3368" w:type="dxa"/>
            <w:tcBorders>
              <w:left w:val="single" w:sz="4" w:space="0" w:color="auto"/>
              <w:bottom w:val="single" w:sz="4" w:space="0" w:color="auto"/>
              <w:right w:val="single" w:sz="4" w:space="0" w:color="auto"/>
            </w:tcBorders>
            <w:vAlign w:val="center"/>
          </w:tcPr>
          <w:p w:rsidR="002C2242" w:rsidRPr="002C2242" w:rsidRDefault="002C2242" w:rsidP="002C2242">
            <w:pPr>
              <w:widowControl w:val="0"/>
              <w:autoSpaceDE w:val="0"/>
              <w:autoSpaceDN w:val="0"/>
              <w:adjustRightInd w:val="0"/>
              <w:jc w:val="center"/>
              <w:rPr>
                <w:b/>
                <w:sz w:val="24"/>
                <w:szCs w:val="24"/>
              </w:rPr>
            </w:pPr>
            <w:r w:rsidRPr="002C2242">
              <w:rPr>
                <w:b/>
                <w:sz w:val="24"/>
                <w:szCs w:val="24"/>
              </w:rPr>
              <w:t>Показатели оценки качества</w:t>
            </w:r>
          </w:p>
          <w:p w:rsidR="002C2242" w:rsidRPr="002C2242" w:rsidRDefault="002C2242" w:rsidP="002C2242">
            <w:pPr>
              <w:widowControl w:val="0"/>
              <w:autoSpaceDE w:val="0"/>
              <w:autoSpaceDN w:val="0"/>
              <w:adjustRightInd w:val="0"/>
              <w:jc w:val="center"/>
              <w:rPr>
                <w:b/>
                <w:sz w:val="24"/>
                <w:szCs w:val="24"/>
              </w:rPr>
            </w:pPr>
          </w:p>
        </w:tc>
        <w:tc>
          <w:tcPr>
            <w:tcW w:w="904" w:type="dxa"/>
            <w:tcBorders>
              <w:left w:val="single" w:sz="4" w:space="0" w:color="auto"/>
              <w:bottom w:val="single" w:sz="4" w:space="0" w:color="auto"/>
              <w:right w:val="single" w:sz="4" w:space="0" w:color="auto"/>
            </w:tcBorders>
          </w:tcPr>
          <w:p w:rsidR="002C2242" w:rsidRPr="002C2242" w:rsidRDefault="002C2242" w:rsidP="002C2242">
            <w:pPr>
              <w:widowControl w:val="0"/>
              <w:autoSpaceDE w:val="0"/>
              <w:autoSpaceDN w:val="0"/>
              <w:adjustRightInd w:val="0"/>
              <w:ind w:left="-108" w:right="-108"/>
              <w:jc w:val="center"/>
              <w:rPr>
                <w:b/>
                <w:sz w:val="24"/>
                <w:szCs w:val="24"/>
              </w:rPr>
            </w:pPr>
            <w:proofErr w:type="spellStart"/>
            <w:r w:rsidRPr="002C2242">
              <w:rPr>
                <w:b/>
                <w:sz w:val="24"/>
                <w:szCs w:val="24"/>
              </w:rPr>
              <w:t>Значи-мость</w:t>
            </w:r>
            <w:proofErr w:type="spellEnd"/>
            <w:r w:rsidRPr="002C2242">
              <w:rPr>
                <w:b/>
                <w:sz w:val="24"/>
                <w:szCs w:val="24"/>
              </w:rPr>
              <w:t xml:space="preserve"> пока-</w:t>
            </w:r>
            <w:proofErr w:type="spellStart"/>
            <w:r w:rsidRPr="002C2242">
              <w:rPr>
                <w:b/>
                <w:sz w:val="24"/>
                <w:szCs w:val="24"/>
              </w:rPr>
              <w:t>зателей</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2C2242" w:rsidRPr="002C2242" w:rsidRDefault="002C2242" w:rsidP="002C2242">
            <w:pPr>
              <w:widowControl w:val="0"/>
              <w:autoSpaceDE w:val="0"/>
              <w:autoSpaceDN w:val="0"/>
              <w:adjustRightInd w:val="0"/>
              <w:jc w:val="center"/>
              <w:rPr>
                <w:b/>
                <w:sz w:val="24"/>
                <w:szCs w:val="24"/>
              </w:rPr>
            </w:pPr>
            <w:r w:rsidRPr="002C2242">
              <w:rPr>
                <w:b/>
                <w:sz w:val="24"/>
                <w:szCs w:val="24"/>
              </w:rPr>
              <w:t>Параметры показателя оценки качества, подлежащие оценке</w:t>
            </w:r>
          </w:p>
        </w:tc>
        <w:tc>
          <w:tcPr>
            <w:tcW w:w="4678" w:type="dxa"/>
            <w:tcBorders>
              <w:left w:val="single" w:sz="4" w:space="0" w:color="auto"/>
              <w:bottom w:val="single" w:sz="4" w:space="0" w:color="auto"/>
              <w:right w:val="single" w:sz="4" w:space="0" w:color="auto"/>
            </w:tcBorders>
            <w:vAlign w:val="center"/>
          </w:tcPr>
          <w:p w:rsidR="002C2242" w:rsidRPr="002C2242" w:rsidRDefault="002C2242" w:rsidP="002C2242">
            <w:pPr>
              <w:widowControl w:val="0"/>
              <w:autoSpaceDE w:val="0"/>
              <w:autoSpaceDN w:val="0"/>
              <w:adjustRightInd w:val="0"/>
              <w:jc w:val="center"/>
              <w:rPr>
                <w:b/>
                <w:sz w:val="24"/>
                <w:szCs w:val="24"/>
              </w:rPr>
            </w:pPr>
            <w:r w:rsidRPr="002C2242">
              <w:rPr>
                <w:b/>
                <w:sz w:val="24"/>
                <w:szCs w:val="24"/>
              </w:rPr>
              <w:t>Индикаторы параметров показателей оценки качества</w:t>
            </w:r>
          </w:p>
        </w:tc>
        <w:tc>
          <w:tcPr>
            <w:tcW w:w="1418" w:type="dxa"/>
            <w:tcBorders>
              <w:left w:val="single" w:sz="4" w:space="0" w:color="auto"/>
              <w:bottom w:val="single" w:sz="4" w:space="0" w:color="auto"/>
              <w:right w:val="single" w:sz="4" w:space="0" w:color="auto"/>
            </w:tcBorders>
            <w:vAlign w:val="center"/>
          </w:tcPr>
          <w:p w:rsidR="002C2242" w:rsidRPr="002C2242" w:rsidRDefault="002C2242" w:rsidP="002C2242">
            <w:pPr>
              <w:widowControl w:val="0"/>
              <w:autoSpaceDE w:val="0"/>
              <w:autoSpaceDN w:val="0"/>
              <w:adjustRightInd w:val="0"/>
              <w:ind w:left="-162" w:right="-111"/>
              <w:jc w:val="center"/>
              <w:rPr>
                <w:b/>
                <w:sz w:val="24"/>
                <w:szCs w:val="24"/>
              </w:rPr>
            </w:pPr>
            <w:r w:rsidRPr="002C2242">
              <w:rPr>
                <w:b/>
                <w:sz w:val="24"/>
                <w:szCs w:val="24"/>
              </w:rPr>
              <w:t xml:space="preserve">Значение параметров </w:t>
            </w:r>
          </w:p>
          <w:p w:rsidR="002C2242" w:rsidRPr="002C2242" w:rsidRDefault="002C2242" w:rsidP="002C2242">
            <w:pPr>
              <w:widowControl w:val="0"/>
              <w:autoSpaceDE w:val="0"/>
              <w:autoSpaceDN w:val="0"/>
              <w:adjustRightInd w:val="0"/>
              <w:ind w:left="-162" w:right="-111"/>
              <w:jc w:val="center"/>
              <w:rPr>
                <w:b/>
                <w:sz w:val="24"/>
                <w:szCs w:val="24"/>
              </w:rPr>
            </w:pPr>
            <w:r w:rsidRPr="002C2242">
              <w:rPr>
                <w:b/>
                <w:sz w:val="24"/>
                <w:szCs w:val="24"/>
              </w:rPr>
              <w:t>в баллах</w:t>
            </w:r>
          </w:p>
        </w:tc>
        <w:tc>
          <w:tcPr>
            <w:tcW w:w="1363" w:type="dxa"/>
            <w:tcBorders>
              <w:left w:val="single" w:sz="4" w:space="0" w:color="auto"/>
              <w:bottom w:val="single" w:sz="4" w:space="0" w:color="auto"/>
              <w:right w:val="single" w:sz="4" w:space="0" w:color="auto"/>
            </w:tcBorders>
          </w:tcPr>
          <w:p w:rsidR="002C2242" w:rsidRPr="002C2242" w:rsidRDefault="002C2242" w:rsidP="002C2242">
            <w:pPr>
              <w:widowControl w:val="0"/>
              <w:autoSpaceDE w:val="0"/>
              <w:autoSpaceDN w:val="0"/>
              <w:adjustRightInd w:val="0"/>
              <w:ind w:left="-107" w:right="-113"/>
              <w:jc w:val="center"/>
              <w:rPr>
                <w:b/>
                <w:sz w:val="24"/>
                <w:szCs w:val="24"/>
              </w:rPr>
            </w:pPr>
            <w:r w:rsidRPr="002C2242">
              <w:rPr>
                <w:b/>
                <w:sz w:val="24"/>
                <w:szCs w:val="24"/>
              </w:rPr>
              <w:t>Макси-</w:t>
            </w:r>
            <w:proofErr w:type="spellStart"/>
            <w:r w:rsidRPr="002C2242">
              <w:rPr>
                <w:b/>
                <w:sz w:val="24"/>
                <w:szCs w:val="24"/>
              </w:rPr>
              <w:t>мальное</w:t>
            </w:r>
            <w:proofErr w:type="spellEnd"/>
            <w:r w:rsidRPr="002C2242">
              <w:rPr>
                <w:b/>
                <w:sz w:val="24"/>
                <w:szCs w:val="24"/>
              </w:rPr>
              <w:t xml:space="preserve"> значение показателей </w:t>
            </w:r>
          </w:p>
        </w:tc>
      </w:tr>
      <w:tr w:rsidR="002C2242" w:rsidRPr="002C2242" w:rsidTr="008A75BA">
        <w:trPr>
          <w:trHeight w:val="20"/>
        </w:trPr>
        <w:tc>
          <w:tcPr>
            <w:tcW w:w="568" w:type="dxa"/>
            <w:tcBorders>
              <w:left w:val="single" w:sz="4" w:space="0" w:color="auto"/>
              <w:bottom w:val="single" w:sz="4" w:space="0" w:color="auto"/>
              <w:right w:val="single" w:sz="4" w:space="0" w:color="auto"/>
            </w:tcBorders>
          </w:tcPr>
          <w:p w:rsidR="002C2242" w:rsidRPr="002C2242" w:rsidRDefault="002C2242" w:rsidP="002C2242">
            <w:pPr>
              <w:widowControl w:val="0"/>
              <w:autoSpaceDE w:val="0"/>
              <w:autoSpaceDN w:val="0"/>
              <w:adjustRightInd w:val="0"/>
              <w:ind w:right="-108"/>
              <w:rPr>
                <w:sz w:val="24"/>
                <w:szCs w:val="24"/>
              </w:rPr>
            </w:pPr>
            <w:r w:rsidRPr="002C2242">
              <w:rPr>
                <w:sz w:val="24"/>
                <w:szCs w:val="24"/>
              </w:rPr>
              <w:t>5.1.</w:t>
            </w:r>
          </w:p>
        </w:tc>
        <w:tc>
          <w:tcPr>
            <w:tcW w:w="3368" w:type="dxa"/>
            <w:tcBorders>
              <w:left w:val="single" w:sz="4" w:space="0" w:color="auto"/>
              <w:bottom w:val="single" w:sz="4" w:space="0" w:color="auto"/>
              <w:right w:val="single" w:sz="4" w:space="0" w:color="auto"/>
            </w:tcBorders>
            <w:vAlign w:val="center"/>
          </w:tcPr>
          <w:p w:rsidR="002C2242" w:rsidRPr="002C2242" w:rsidRDefault="002C2242" w:rsidP="002C2242">
            <w:pPr>
              <w:rPr>
                <w:sz w:val="24"/>
                <w:szCs w:val="24"/>
              </w:rPr>
            </w:pPr>
            <w:r w:rsidRPr="002C2242">
              <w:rPr>
                <w:sz w:val="24"/>
                <w:szCs w:val="24"/>
              </w:rPr>
              <w:t xml:space="preserve">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(в % от общего числа опрошенных получателей услуг). </w:t>
            </w:r>
            <w:r w:rsidRPr="002C2242">
              <w:rPr>
                <w:b/>
                <w:sz w:val="24"/>
                <w:szCs w:val="24"/>
              </w:rPr>
              <w:t>(</w:t>
            </w:r>
            <w:proofErr w:type="spellStart"/>
            <w:r w:rsidRPr="002C2242">
              <w:rPr>
                <w:b/>
                <w:sz w:val="28"/>
                <w:szCs w:val="28"/>
              </w:rPr>
              <w:t>П</w:t>
            </w:r>
            <w:r w:rsidRPr="002C2242">
              <w:rPr>
                <w:b/>
                <w:sz w:val="28"/>
                <w:szCs w:val="28"/>
                <w:vertAlign w:val="subscript"/>
              </w:rPr>
              <w:t>реком</w:t>
            </w:r>
            <w:proofErr w:type="spellEnd"/>
            <w:r w:rsidRPr="002C2242">
              <w:rPr>
                <w:b/>
                <w:sz w:val="24"/>
                <w:szCs w:val="24"/>
              </w:rPr>
              <w:t>)</w:t>
            </w:r>
          </w:p>
        </w:tc>
        <w:tc>
          <w:tcPr>
            <w:tcW w:w="904" w:type="dxa"/>
            <w:tcBorders>
              <w:left w:val="single" w:sz="4" w:space="0" w:color="auto"/>
              <w:bottom w:val="single" w:sz="4" w:space="0" w:color="auto"/>
              <w:right w:val="single" w:sz="4" w:space="0" w:color="auto"/>
            </w:tcBorders>
          </w:tcPr>
          <w:p w:rsidR="002C2242" w:rsidRPr="002C2242" w:rsidRDefault="002C2242" w:rsidP="002C2242">
            <w:pPr>
              <w:widowControl w:val="0"/>
              <w:autoSpaceDE w:val="0"/>
              <w:autoSpaceDN w:val="0"/>
              <w:adjustRightInd w:val="0"/>
              <w:jc w:val="center"/>
              <w:rPr>
                <w:sz w:val="24"/>
                <w:szCs w:val="24"/>
              </w:rPr>
            </w:pPr>
            <w:r w:rsidRPr="002C2242">
              <w:rPr>
                <w:sz w:val="24"/>
                <w:szCs w:val="24"/>
              </w:rPr>
              <w:t>0,3</w:t>
            </w:r>
          </w:p>
        </w:tc>
        <w:tc>
          <w:tcPr>
            <w:tcW w:w="3685" w:type="dxa"/>
            <w:tcBorders>
              <w:top w:val="single" w:sz="4" w:space="0" w:color="auto"/>
              <w:left w:val="single" w:sz="4" w:space="0" w:color="auto"/>
              <w:bottom w:val="single" w:sz="4" w:space="0" w:color="auto"/>
              <w:right w:val="single" w:sz="4" w:space="0" w:color="auto"/>
            </w:tcBorders>
          </w:tcPr>
          <w:p w:rsidR="002C2242" w:rsidRPr="002C2242" w:rsidRDefault="002C2242" w:rsidP="002C2242">
            <w:pPr>
              <w:widowControl w:val="0"/>
              <w:autoSpaceDE w:val="0"/>
              <w:autoSpaceDN w:val="0"/>
              <w:adjustRightInd w:val="0"/>
              <w:rPr>
                <w:sz w:val="24"/>
                <w:szCs w:val="24"/>
              </w:rPr>
            </w:pPr>
            <w:r w:rsidRPr="002C2242">
              <w:rPr>
                <w:sz w:val="24"/>
                <w:szCs w:val="24"/>
              </w:rPr>
              <w:t xml:space="preserve">5.1.1.Готовность </w:t>
            </w:r>
            <w:r w:rsidRPr="002C2242">
              <w:rPr>
                <w:sz w:val="24"/>
                <w:szCs w:val="24"/>
                <w:lang w:eastAsia="en-US"/>
              </w:rPr>
              <w:t xml:space="preserve">получателей услуг рекомендовать организацию социальной сферы родственникам и знакомым </w:t>
            </w:r>
          </w:p>
        </w:tc>
        <w:tc>
          <w:tcPr>
            <w:tcW w:w="4678" w:type="dxa"/>
            <w:tcBorders>
              <w:left w:val="single" w:sz="4" w:space="0" w:color="auto"/>
              <w:bottom w:val="single" w:sz="4" w:space="0" w:color="auto"/>
              <w:right w:val="single" w:sz="4" w:space="0" w:color="auto"/>
            </w:tcBorders>
          </w:tcPr>
          <w:p w:rsidR="002C2242" w:rsidRPr="002C2242" w:rsidRDefault="002C2242" w:rsidP="002C2242">
            <w:pPr>
              <w:widowControl w:val="0"/>
              <w:autoSpaceDE w:val="0"/>
              <w:autoSpaceDN w:val="0"/>
              <w:adjustRightInd w:val="0"/>
              <w:rPr>
                <w:sz w:val="24"/>
                <w:szCs w:val="24"/>
                <w:lang w:eastAsia="en-US"/>
              </w:rPr>
            </w:pPr>
            <w:r w:rsidRPr="002C2242">
              <w:rPr>
                <w:sz w:val="24"/>
                <w:szCs w:val="24"/>
              </w:rPr>
              <w:t xml:space="preserve">число получателей услуг, </w:t>
            </w:r>
            <w:r w:rsidRPr="002C2242">
              <w:rPr>
                <w:sz w:val="24"/>
                <w:szCs w:val="24"/>
                <w:lang w:eastAsia="en-US"/>
              </w:rPr>
              <w:t>которые готовы рекомендовать организацию родственникам и знакомым (могли бы ее рекомендовать, если бы была возможность выбора организации) (</w:t>
            </w:r>
            <w:proofErr w:type="spellStart"/>
            <w:r w:rsidRPr="002C2242">
              <w:rPr>
                <w:b/>
                <w:sz w:val="24"/>
                <w:szCs w:val="24"/>
              </w:rPr>
              <w:t>У</w:t>
            </w:r>
            <w:r w:rsidRPr="002C2242">
              <w:rPr>
                <w:b/>
                <w:sz w:val="24"/>
                <w:szCs w:val="24"/>
                <w:vertAlign w:val="subscript"/>
              </w:rPr>
              <w:t>реком</w:t>
            </w:r>
            <w:proofErr w:type="spellEnd"/>
            <w:r w:rsidRPr="002C2242">
              <w:rPr>
                <w:sz w:val="24"/>
                <w:szCs w:val="24"/>
                <w:lang w:eastAsia="en-US"/>
              </w:rPr>
              <w:t>), по отношению к числу опрошенных</w:t>
            </w:r>
            <w:r w:rsidR="002E114D">
              <w:rPr>
                <w:sz w:val="24"/>
                <w:szCs w:val="24"/>
                <w:lang w:eastAsia="en-US"/>
              </w:rPr>
              <w:t xml:space="preserve"> </w:t>
            </w:r>
            <w:r w:rsidRPr="002C2242">
              <w:rPr>
                <w:sz w:val="24"/>
                <w:szCs w:val="24"/>
              </w:rPr>
              <w:t>получателей услуг</w:t>
            </w:r>
            <w:r w:rsidRPr="002C2242">
              <w:rPr>
                <w:sz w:val="24"/>
                <w:szCs w:val="24"/>
                <w:lang w:eastAsia="en-US"/>
              </w:rPr>
              <w:t>, ответивших на соответствующий вопрос анкеты (</w:t>
            </w:r>
            <w:proofErr w:type="spellStart"/>
            <w:r w:rsidRPr="002C2242">
              <w:rPr>
                <w:b/>
                <w:sz w:val="24"/>
                <w:szCs w:val="24"/>
              </w:rPr>
              <w:t>Ч</w:t>
            </w:r>
            <w:r w:rsidRPr="002C2242">
              <w:rPr>
                <w:b/>
                <w:sz w:val="24"/>
                <w:szCs w:val="24"/>
                <w:vertAlign w:val="subscript"/>
              </w:rPr>
              <w:t>общ</w:t>
            </w:r>
            <w:proofErr w:type="spellEnd"/>
            <w:r w:rsidRPr="002C2242">
              <w:rPr>
                <w:sz w:val="24"/>
                <w:szCs w:val="24"/>
                <w:lang w:eastAsia="en-US"/>
              </w:rPr>
              <w:t>)</w:t>
            </w:r>
          </w:p>
          <w:p w:rsidR="002C2242" w:rsidRPr="002C2242" w:rsidRDefault="002C2242" w:rsidP="002C2242">
            <w:pPr>
              <w:widowControl w:val="0"/>
              <w:autoSpaceDE w:val="0"/>
              <w:autoSpaceDN w:val="0"/>
              <w:adjustRightInd w:val="0"/>
              <w:rPr>
                <w:sz w:val="24"/>
                <w:szCs w:val="24"/>
              </w:rPr>
            </w:pPr>
          </w:p>
        </w:tc>
        <w:tc>
          <w:tcPr>
            <w:tcW w:w="1418" w:type="dxa"/>
            <w:tcBorders>
              <w:left w:val="single" w:sz="4" w:space="0" w:color="auto"/>
              <w:bottom w:val="single" w:sz="4" w:space="0" w:color="auto"/>
              <w:right w:val="single" w:sz="4" w:space="0" w:color="auto"/>
            </w:tcBorders>
          </w:tcPr>
          <w:p w:rsidR="002C2242" w:rsidRPr="002C2242" w:rsidRDefault="002C2242" w:rsidP="002C2242">
            <w:pPr>
              <w:widowControl w:val="0"/>
              <w:autoSpaceDE w:val="0"/>
              <w:autoSpaceDN w:val="0"/>
              <w:adjustRightInd w:val="0"/>
              <w:jc w:val="center"/>
              <w:rPr>
                <w:sz w:val="24"/>
                <w:szCs w:val="24"/>
              </w:rPr>
            </w:pPr>
            <w:r w:rsidRPr="002C2242">
              <w:rPr>
                <w:sz w:val="24"/>
                <w:szCs w:val="24"/>
              </w:rPr>
              <w:t>0-100 баллов</w:t>
            </w:r>
          </w:p>
        </w:tc>
        <w:tc>
          <w:tcPr>
            <w:tcW w:w="1363" w:type="dxa"/>
            <w:tcBorders>
              <w:left w:val="single" w:sz="4" w:space="0" w:color="auto"/>
              <w:bottom w:val="single" w:sz="4" w:space="0" w:color="auto"/>
              <w:right w:val="single" w:sz="4" w:space="0" w:color="auto"/>
            </w:tcBorders>
          </w:tcPr>
          <w:p w:rsidR="002C2242" w:rsidRPr="002C2242" w:rsidRDefault="002C2242" w:rsidP="002C2242">
            <w:pPr>
              <w:widowControl w:val="0"/>
              <w:autoSpaceDE w:val="0"/>
              <w:autoSpaceDN w:val="0"/>
              <w:adjustRightInd w:val="0"/>
              <w:jc w:val="center"/>
              <w:rPr>
                <w:sz w:val="24"/>
                <w:szCs w:val="24"/>
              </w:rPr>
            </w:pPr>
            <w:r w:rsidRPr="002C2242">
              <w:rPr>
                <w:sz w:val="24"/>
                <w:szCs w:val="24"/>
              </w:rPr>
              <w:t>100 баллов</w:t>
            </w:r>
          </w:p>
          <w:p w:rsidR="002C2242" w:rsidRPr="002C2242" w:rsidRDefault="002C2242" w:rsidP="002C2242">
            <w:pPr>
              <w:widowControl w:val="0"/>
              <w:autoSpaceDE w:val="0"/>
              <w:autoSpaceDN w:val="0"/>
              <w:adjustRightInd w:val="0"/>
              <w:jc w:val="center"/>
              <w:rPr>
                <w:sz w:val="24"/>
                <w:szCs w:val="24"/>
              </w:rPr>
            </w:pPr>
          </w:p>
          <w:p w:rsidR="002C2242" w:rsidRPr="002C2242" w:rsidRDefault="002C2242" w:rsidP="002C2242">
            <w:pPr>
              <w:widowControl w:val="0"/>
              <w:autoSpaceDE w:val="0"/>
              <w:autoSpaceDN w:val="0"/>
              <w:adjustRightInd w:val="0"/>
              <w:jc w:val="center"/>
              <w:rPr>
                <w:sz w:val="24"/>
                <w:szCs w:val="24"/>
              </w:rPr>
            </w:pPr>
            <w:r w:rsidRPr="002C2242">
              <w:rPr>
                <w:color w:val="000000"/>
                <w:sz w:val="24"/>
                <w:szCs w:val="24"/>
              </w:rPr>
              <w:t>Для расчета</w:t>
            </w:r>
            <w:r w:rsidR="002E114D">
              <w:rPr>
                <w:color w:val="000000"/>
                <w:sz w:val="24"/>
                <w:szCs w:val="24"/>
              </w:rPr>
              <w:t xml:space="preserve"> </w:t>
            </w:r>
            <w:r w:rsidRPr="002C2242">
              <w:rPr>
                <w:color w:val="000000"/>
                <w:sz w:val="24"/>
                <w:szCs w:val="24"/>
              </w:rPr>
              <w:t>формула (5.1)</w:t>
            </w:r>
          </w:p>
        </w:tc>
      </w:tr>
      <w:tr w:rsidR="002C2242" w:rsidRPr="002C2242" w:rsidTr="008A75BA">
        <w:trPr>
          <w:trHeight w:val="20"/>
        </w:trPr>
        <w:tc>
          <w:tcPr>
            <w:tcW w:w="15984" w:type="dxa"/>
            <w:gridSpan w:val="7"/>
            <w:tcBorders>
              <w:left w:val="single" w:sz="4" w:space="0" w:color="auto"/>
              <w:bottom w:val="single" w:sz="4" w:space="0" w:color="auto"/>
              <w:right w:val="single" w:sz="4" w:space="0" w:color="auto"/>
            </w:tcBorders>
          </w:tcPr>
          <w:tbl>
            <w:tblPr>
              <w:tblW w:w="7276" w:type="dxa"/>
              <w:jc w:val="center"/>
              <w:tblLayout w:type="fixed"/>
              <w:tblLook w:val="04A0" w:firstRow="1" w:lastRow="0" w:firstColumn="1" w:lastColumn="0" w:noHBand="0" w:noVBand="1"/>
            </w:tblPr>
            <w:tblGrid>
              <w:gridCol w:w="2212"/>
              <w:gridCol w:w="1368"/>
              <w:gridCol w:w="1168"/>
              <w:gridCol w:w="2528"/>
            </w:tblGrid>
            <w:tr w:rsidR="002C2242" w:rsidRPr="002C2242" w:rsidTr="008A75BA">
              <w:trPr>
                <w:jc w:val="center"/>
              </w:trPr>
              <w:tc>
                <w:tcPr>
                  <w:tcW w:w="2212" w:type="dxa"/>
                  <w:vMerge w:val="restart"/>
                  <w:vAlign w:val="center"/>
                </w:tcPr>
                <w:p w:rsidR="002C2242" w:rsidRPr="002C2242" w:rsidRDefault="002C2242" w:rsidP="002C2242">
                  <w:pPr>
                    <w:framePr w:hSpace="180" w:wrap="around" w:vAnchor="text" w:hAnchor="text" w:xAlign="center" w:y="1"/>
                    <w:ind w:right="-46"/>
                    <w:suppressOverlap/>
                    <w:jc w:val="right"/>
                    <w:rPr>
                      <w:b/>
                      <w:sz w:val="28"/>
                      <w:szCs w:val="28"/>
                    </w:rPr>
                  </w:pPr>
                  <w:proofErr w:type="spellStart"/>
                  <w:r w:rsidRPr="002C2242">
                    <w:rPr>
                      <w:b/>
                      <w:sz w:val="28"/>
                      <w:szCs w:val="28"/>
                    </w:rPr>
                    <w:t>П</w:t>
                  </w:r>
                  <w:r w:rsidRPr="002C2242">
                    <w:rPr>
                      <w:b/>
                      <w:sz w:val="28"/>
                      <w:szCs w:val="28"/>
                      <w:vertAlign w:val="subscript"/>
                    </w:rPr>
                    <w:t>реком</w:t>
                  </w:r>
                  <w:proofErr w:type="spellEnd"/>
                  <w:r w:rsidRPr="002C2242">
                    <w:rPr>
                      <w:b/>
                      <w:sz w:val="28"/>
                      <w:szCs w:val="28"/>
                    </w:rPr>
                    <w:t xml:space="preserve"> = (</w:t>
                  </w:r>
                </w:p>
              </w:tc>
              <w:tc>
                <w:tcPr>
                  <w:tcW w:w="1368" w:type="dxa"/>
                  <w:tcBorders>
                    <w:bottom w:val="single" w:sz="4" w:space="0" w:color="auto"/>
                  </w:tcBorders>
                </w:tcPr>
                <w:p w:rsidR="002C2242" w:rsidRPr="002C2242" w:rsidRDefault="002C2242" w:rsidP="002C2242">
                  <w:pPr>
                    <w:framePr w:hSpace="180" w:wrap="around" w:vAnchor="text" w:hAnchor="text" w:xAlign="center" w:y="1"/>
                    <w:ind w:left="-108" w:right="-108"/>
                    <w:suppressOverlap/>
                    <w:jc w:val="center"/>
                    <w:rPr>
                      <w:b/>
                      <w:sz w:val="22"/>
                      <w:szCs w:val="28"/>
                    </w:rPr>
                  </w:pPr>
                  <w:proofErr w:type="spellStart"/>
                  <w:r w:rsidRPr="002C2242">
                    <w:rPr>
                      <w:b/>
                      <w:sz w:val="28"/>
                      <w:szCs w:val="28"/>
                    </w:rPr>
                    <w:t>У</w:t>
                  </w:r>
                  <w:r w:rsidRPr="002C2242">
                    <w:rPr>
                      <w:b/>
                      <w:sz w:val="28"/>
                      <w:szCs w:val="28"/>
                      <w:vertAlign w:val="subscript"/>
                    </w:rPr>
                    <w:t>реком</w:t>
                  </w:r>
                  <w:proofErr w:type="spellEnd"/>
                </w:p>
              </w:tc>
              <w:tc>
                <w:tcPr>
                  <w:tcW w:w="1168" w:type="dxa"/>
                  <w:vMerge w:val="restart"/>
                  <w:vAlign w:val="center"/>
                </w:tcPr>
                <w:p w:rsidR="002C2242" w:rsidRPr="002C2242" w:rsidRDefault="002C2242" w:rsidP="002C2242">
                  <w:pPr>
                    <w:framePr w:hSpace="180" w:wrap="around" w:vAnchor="text" w:hAnchor="text" w:xAlign="center" w:y="1"/>
                    <w:ind w:left="-108"/>
                    <w:suppressOverlap/>
                    <w:rPr>
                      <w:b/>
                      <w:sz w:val="28"/>
                      <w:szCs w:val="28"/>
                    </w:rPr>
                  </w:pPr>
                  <w:r w:rsidRPr="002C2242">
                    <w:rPr>
                      <w:b/>
                      <w:sz w:val="28"/>
                      <w:szCs w:val="28"/>
                    </w:rPr>
                    <w:t xml:space="preserve"> )×100,</w:t>
                  </w:r>
                </w:p>
              </w:tc>
              <w:tc>
                <w:tcPr>
                  <w:tcW w:w="2528" w:type="dxa"/>
                  <w:vMerge w:val="restart"/>
                  <w:vAlign w:val="center"/>
                </w:tcPr>
                <w:p w:rsidR="002C2242" w:rsidRPr="002C2242" w:rsidRDefault="002C2242" w:rsidP="002C2242">
                  <w:pPr>
                    <w:framePr w:hSpace="180" w:wrap="around" w:vAnchor="text" w:hAnchor="text" w:xAlign="center" w:y="1"/>
                    <w:ind w:left="-108"/>
                    <w:suppressOverlap/>
                    <w:jc w:val="right"/>
                    <w:rPr>
                      <w:b/>
                      <w:sz w:val="28"/>
                      <w:szCs w:val="28"/>
                    </w:rPr>
                  </w:pPr>
                  <w:r w:rsidRPr="002C2242">
                    <w:rPr>
                      <w:b/>
                      <w:sz w:val="28"/>
                      <w:szCs w:val="28"/>
                    </w:rPr>
                    <w:t>(5.1)</w:t>
                  </w:r>
                </w:p>
              </w:tc>
            </w:tr>
            <w:tr w:rsidR="002C2242" w:rsidRPr="002C2242" w:rsidTr="008A75BA">
              <w:trPr>
                <w:jc w:val="center"/>
              </w:trPr>
              <w:tc>
                <w:tcPr>
                  <w:tcW w:w="2212" w:type="dxa"/>
                  <w:vMerge/>
                </w:tcPr>
                <w:p w:rsidR="002C2242" w:rsidRPr="002C2242" w:rsidRDefault="002C2242" w:rsidP="002C2242">
                  <w:pPr>
                    <w:framePr w:hSpace="180" w:wrap="around" w:vAnchor="text" w:hAnchor="text" w:xAlign="center" w:y="1"/>
                    <w:suppressOverlap/>
                    <w:jc w:val="center"/>
                    <w:rPr>
                      <w:b/>
                      <w:sz w:val="28"/>
                      <w:szCs w:val="28"/>
                    </w:rPr>
                  </w:pPr>
                </w:p>
              </w:tc>
              <w:tc>
                <w:tcPr>
                  <w:tcW w:w="1368" w:type="dxa"/>
                  <w:tcBorders>
                    <w:top w:val="single" w:sz="4" w:space="0" w:color="auto"/>
                  </w:tcBorders>
                </w:tcPr>
                <w:p w:rsidR="002C2242" w:rsidRPr="002C2242" w:rsidRDefault="002C2242" w:rsidP="002C2242">
                  <w:pPr>
                    <w:framePr w:hSpace="180" w:wrap="around" w:vAnchor="text" w:hAnchor="text" w:xAlign="center" w:y="1"/>
                    <w:ind w:left="186" w:hanging="186"/>
                    <w:suppressOverlap/>
                    <w:jc w:val="center"/>
                    <w:rPr>
                      <w:b/>
                      <w:sz w:val="22"/>
                      <w:szCs w:val="28"/>
                    </w:rPr>
                  </w:pPr>
                  <w:proofErr w:type="spellStart"/>
                  <w:r w:rsidRPr="002C2242">
                    <w:rPr>
                      <w:b/>
                      <w:sz w:val="28"/>
                      <w:szCs w:val="28"/>
                    </w:rPr>
                    <w:t>Ч</w:t>
                  </w:r>
                  <w:r w:rsidRPr="002C2242">
                    <w:rPr>
                      <w:b/>
                      <w:sz w:val="28"/>
                      <w:szCs w:val="28"/>
                      <w:vertAlign w:val="subscript"/>
                    </w:rPr>
                    <w:t>общ</w:t>
                  </w:r>
                  <w:proofErr w:type="spellEnd"/>
                </w:p>
              </w:tc>
              <w:tc>
                <w:tcPr>
                  <w:tcW w:w="1168" w:type="dxa"/>
                  <w:vMerge/>
                </w:tcPr>
                <w:p w:rsidR="002C2242" w:rsidRPr="002C2242" w:rsidRDefault="002C2242" w:rsidP="002C2242">
                  <w:pPr>
                    <w:framePr w:hSpace="180" w:wrap="around" w:vAnchor="text" w:hAnchor="text" w:xAlign="center" w:y="1"/>
                    <w:suppressOverlap/>
                    <w:jc w:val="center"/>
                    <w:rPr>
                      <w:b/>
                      <w:sz w:val="22"/>
                      <w:szCs w:val="28"/>
                    </w:rPr>
                  </w:pPr>
                </w:p>
              </w:tc>
              <w:tc>
                <w:tcPr>
                  <w:tcW w:w="2528" w:type="dxa"/>
                  <w:vMerge/>
                </w:tcPr>
                <w:p w:rsidR="002C2242" w:rsidRPr="002C2242" w:rsidRDefault="002C2242" w:rsidP="002C2242">
                  <w:pPr>
                    <w:framePr w:hSpace="180" w:wrap="around" w:vAnchor="text" w:hAnchor="text" w:xAlign="center" w:y="1"/>
                    <w:suppressOverlap/>
                    <w:jc w:val="center"/>
                    <w:rPr>
                      <w:b/>
                      <w:sz w:val="22"/>
                      <w:szCs w:val="28"/>
                    </w:rPr>
                  </w:pPr>
                </w:p>
              </w:tc>
            </w:tr>
          </w:tbl>
          <w:p w:rsidR="002C2242" w:rsidRPr="002C2242" w:rsidRDefault="002C2242" w:rsidP="002C2242">
            <w:pPr>
              <w:ind w:firstLine="709"/>
              <w:jc w:val="both"/>
              <w:rPr>
                <w:sz w:val="24"/>
                <w:szCs w:val="24"/>
              </w:rPr>
            </w:pPr>
            <w:r w:rsidRPr="002C2242">
              <w:rPr>
                <w:sz w:val="24"/>
                <w:szCs w:val="24"/>
              </w:rPr>
              <w:t>где</w:t>
            </w:r>
          </w:p>
          <w:p w:rsidR="002C2242" w:rsidRPr="002C2242" w:rsidRDefault="002C2242" w:rsidP="002C2242">
            <w:pPr>
              <w:ind w:firstLine="709"/>
              <w:jc w:val="both"/>
              <w:rPr>
                <w:sz w:val="24"/>
                <w:szCs w:val="24"/>
              </w:rPr>
            </w:pPr>
            <w:proofErr w:type="spellStart"/>
            <w:r w:rsidRPr="002C2242">
              <w:rPr>
                <w:b/>
                <w:sz w:val="24"/>
                <w:szCs w:val="24"/>
              </w:rPr>
              <w:t>У</w:t>
            </w:r>
            <w:r w:rsidRPr="002C2242">
              <w:rPr>
                <w:b/>
                <w:sz w:val="24"/>
                <w:szCs w:val="24"/>
                <w:vertAlign w:val="subscript"/>
              </w:rPr>
              <w:t>реком</w:t>
            </w:r>
            <w:proofErr w:type="spellEnd"/>
            <w:r w:rsidRPr="002C2242">
              <w:rPr>
                <w:b/>
                <w:sz w:val="24"/>
                <w:szCs w:val="24"/>
                <w:vertAlign w:val="superscript"/>
              </w:rPr>
              <w:t xml:space="preserve"> </w:t>
            </w:r>
            <w:r w:rsidRPr="002C2242">
              <w:rPr>
                <w:b/>
                <w:sz w:val="24"/>
                <w:szCs w:val="24"/>
              </w:rPr>
              <w:t>-</w:t>
            </w:r>
            <w:r w:rsidRPr="002C2242">
              <w:rPr>
                <w:sz w:val="24"/>
                <w:szCs w:val="24"/>
              </w:rPr>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rsidR="002C2242" w:rsidRPr="002C2242" w:rsidRDefault="002C2242" w:rsidP="002C2242">
            <w:pPr>
              <w:ind w:firstLine="709"/>
              <w:jc w:val="both"/>
              <w:rPr>
                <w:sz w:val="24"/>
                <w:szCs w:val="24"/>
              </w:rPr>
            </w:pPr>
            <w:proofErr w:type="spellStart"/>
            <w:r w:rsidRPr="002C2242">
              <w:rPr>
                <w:b/>
                <w:sz w:val="24"/>
                <w:szCs w:val="24"/>
              </w:rPr>
              <w:t>Ч</w:t>
            </w:r>
            <w:r w:rsidRPr="002C2242">
              <w:rPr>
                <w:b/>
                <w:sz w:val="24"/>
                <w:szCs w:val="24"/>
                <w:vertAlign w:val="subscript"/>
              </w:rPr>
              <w:t>общ</w:t>
            </w:r>
            <w:proofErr w:type="spellEnd"/>
            <w:r w:rsidRPr="002C2242">
              <w:rPr>
                <w:b/>
                <w:sz w:val="24"/>
                <w:szCs w:val="24"/>
              </w:rPr>
              <w:t xml:space="preserve"> </w:t>
            </w:r>
            <w:r w:rsidRPr="002C2242">
              <w:rPr>
                <w:sz w:val="24"/>
                <w:szCs w:val="24"/>
              </w:rPr>
              <w:t>-</w:t>
            </w:r>
            <w:r w:rsidR="002E114D">
              <w:rPr>
                <w:sz w:val="24"/>
                <w:szCs w:val="24"/>
              </w:rPr>
              <w:t xml:space="preserve"> </w:t>
            </w:r>
            <w:r w:rsidRPr="002C2242">
              <w:rPr>
                <w:sz w:val="24"/>
                <w:szCs w:val="24"/>
              </w:rPr>
              <w:t>общее число опрошенных получателей услуг.</w:t>
            </w:r>
          </w:p>
          <w:p w:rsidR="002C2242" w:rsidRPr="005756DB" w:rsidRDefault="002C2242" w:rsidP="002C2242">
            <w:pPr>
              <w:ind w:firstLine="709"/>
              <w:jc w:val="both"/>
              <w:rPr>
                <w:sz w:val="14"/>
                <w:szCs w:val="24"/>
              </w:rPr>
            </w:pPr>
          </w:p>
          <w:p w:rsidR="002C2242" w:rsidRPr="002C2242" w:rsidRDefault="002C2242" w:rsidP="002C2242">
            <w:pPr>
              <w:jc w:val="both"/>
              <w:rPr>
                <w:b/>
                <w:sz w:val="28"/>
                <w:szCs w:val="28"/>
              </w:rPr>
            </w:pPr>
            <w:r w:rsidRPr="002C2242">
              <w:rPr>
                <w:b/>
                <w:sz w:val="28"/>
                <w:szCs w:val="28"/>
              </w:rPr>
              <w:t>Пример расчета значения показателя 5.1.</w:t>
            </w:r>
          </w:p>
          <w:p w:rsidR="002C2242" w:rsidRPr="005756DB" w:rsidRDefault="002C2242" w:rsidP="002C2242">
            <w:pPr>
              <w:ind w:firstLine="709"/>
              <w:jc w:val="both"/>
              <w:rPr>
                <w:sz w:val="10"/>
                <w:szCs w:val="24"/>
              </w:rPr>
            </w:pPr>
          </w:p>
          <w:p w:rsidR="002C2242" w:rsidRPr="002C2242" w:rsidRDefault="002C2242" w:rsidP="002C2242">
            <w:pPr>
              <w:ind w:firstLine="709"/>
              <w:jc w:val="both"/>
              <w:rPr>
                <w:sz w:val="28"/>
                <w:szCs w:val="28"/>
              </w:rPr>
            </w:pPr>
            <w:proofErr w:type="spellStart"/>
            <w:r w:rsidRPr="002C2242">
              <w:rPr>
                <w:b/>
                <w:sz w:val="28"/>
                <w:szCs w:val="28"/>
              </w:rPr>
              <w:t>У</w:t>
            </w:r>
            <w:r w:rsidRPr="002C2242">
              <w:rPr>
                <w:b/>
                <w:sz w:val="28"/>
                <w:szCs w:val="28"/>
                <w:vertAlign w:val="subscript"/>
              </w:rPr>
              <w:t>реком</w:t>
            </w:r>
            <w:proofErr w:type="spellEnd"/>
            <w:r w:rsidRPr="002C2242">
              <w:rPr>
                <w:b/>
                <w:sz w:val="28"/>
                <w:szCs w:val="28"/>
                <w:vertAlign w:val="superscript"/>
              </w:rPr>
              <w:t xml:space="preserve"> </w:t>
            </w:r>
            <w:r w:rsidRPr="002C2242">
              <w:rPr>
                <w:b/>
                <w:sz w:val="28"/>
                <w:szCs w:val="28"/>
              </w:rPr>
              <w:t>-</w:t>
            </w:r>
            <w:r w:rsidRPr="002C2242">
              <w:rPr>
                <w:sz w:val="28"/>
                <w:szCs w:val="28"/>
              </w:rPr>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 125 человек;</w:t>
            </w:r>
          </w:p>
          <w:p w:rsidR="002C2242" w:rsidRPr="005756DB" w:rsidRDefault="002C2242" w:rsidP="005756DB">
            <w:pPr>
              <w:ind w:firstLine="709"/>
              <w:jc w:val="both"/>
              <w:rPr>
                <w:sz w:val="28"/>
                <w:szCs w:val="28"/>
              </w:rPr>
            </w:pPr>
            <w:proofErr w:type="spellStart"/>
            <w:r w:rsidRPr="002C2242">
              <w:rPr>
                <w:b/>
                <w:sz w:val="28"/>
                <w:szCs w:val="28"/>
              </w:rPr>
              <w:t>Ч</w:t>
            </w:r>
            <w:r w:rsidRPr="002C2242">
              <w:rPr>
                <w:b/>
                <w:sz w:val="28"/>
                <w:szCs w:val="28"/>
                <w:vertAlign w:val="subscript"/>
              </w:rPr>
              <w:t>общ</w:t>
            </w:r>
            <w:proofErr w:type="spellEnd"/>
            <w:r w:rsidRPr="002C2242">
              <w:rPr>
                <w:b/>
                <w:sz w:val="28"/>
                <w:szCs w:val="28"/>
              </w:rPr>
              <w:t xml:space="preserve"> </w:t>
            </w:r>
            <w:r w:rsidRPr="002C2242">
              <w:rPr>
                <w:sz w:val="28"/>
                <w:szCs w:val="28"/>
              </w:rPr>
              <w:t>-</w:t>
            </w:r>
            <w:r w:rsidR="002E114D">
              <w:rPr>
                <w:sz w:val="28"/>
                <w:szCs w:val="28"/>
              </w:rPr>
              <w:t xml:space="preserve"> </w:t>
            </w:r>
            <w:r w:rsidRPr="002C2242">
              <w:rPr>
                <w:sz w:val="28"/>
                <w:szCs w:val="28"/>
              </w:rPr>
              <w:t>общее число опрошенных получателей услуг, ответивших на вопрос 13 Анкеты</w:t>
            </w:r>
            <w:r w:rsidR="002E114D">
              <w:rPr>
                <w:sz w:val="28"/>
                <w:szCs w:val="28"/>
              </w:rPr>
              <w:t xml:space="preserve"> </w:t>
            </w:r>
            <w:r w:rsidRPr="002C2242">
              <w:rPr>
                <w:sz w:val="28"/>
                <w:szCs w:val="28"/>
              </w:rPr>
              <w:t>(см. Рекомендуемый образец Анкеты в приказе Минтруда России от 30 октября</w:t>
            </w:r>
            <w:r w:rsidR="005756DB">
              <w:rPr>
                <w:sz w:val="28"/>
                <w:szCs w:val="28"/>
              </w:rPr>
              <w:t xml:space="preserve"> 2018 г. № 675н) – 250 человек.</w:t>
            </w:r>
          </w:p>
          <w:p w:rsidR="002C2242" w:rsidRPr="005756DB" w:rsidRDefault="002C2242" w:rsidP="002C2242">
            <w:pPr>
              <w:ind w:firstLine="709"/>
              <w:jc w:val="both"/>
              <w:rPr>
                <w:sz w:val="10"/>
                <w:szCs w:val="24"/>
              </w:rPr>
            </w:pPr>
          </w:p>
          <w:p w:rsidR="002C2242" w:rsidRPr="00A12F84" w:rsidRDefault="002C2242" w:rsidP="002C2242">
            <w:pPr>
              <w:ind w:firstLine="709"/>
              <w:jc w:val="both"/>
              <w:rPr>
                <w:b/>
                <w:sz w:val="28"/>
                <w:szCs w:val="28"/>
                <w:u w:val="single"/>
              </w:rPr>
            </w:pPr>
            <w:r w:rsidRPr="00A12F84">
              <w:rPr>
                <w:b/>
                <w:sz w:val="28"/>
                <w:szCs w:val="28"/>
                <w:u w:val="single"/>
              </w:rPr>
              <w:t>Расчет показателя 5.1.</w:t>
            </w:r>
          </w:p>
          <w:p w:rsidR="002C2242" w:rsidRPr="00A12F84" w:rsidRDefault="002C2242" w:rsidP="002C2242">
            <w:pPr>
              <w:ind w:firstLine="709"/>
              <w:jc w:val="both"/>
              <w:rPr>
                <w:sz w:val="12"/>
                <w:szCs w:val="24"/>
              </w:rPr>
            </w:pPr>
          </w:p>
          <w:p w:rsidR="002C2242" w:rsidRPr="005756DB" w:rsidRDefault="002C2242" w:rsidP="005756DB">
            <w:pPr>
              <w:ind w:firstLine="709"/>
              <w:jc w:val="both"/>
              <w:rPr>
                <w:b/>
                <w:sz w:val="28"/>
                <w:szCs w:val="28"/>
              </w:rPr>
            </w:pPr>
            <w:proofErr w:type="spellStart"/>
            <w:r w:rsidRPr="002C2242">
              <w:rPr>
                <w:b/>
                <w:sz w:val="28"/>
                <w:szCs w:val="28"/>
              </w:rPr>
              <w:t>П</w:t>
            </w:r>
            <w:r w:rsidRPr="002C2242">
              <w:rPr>
                <w:b/>
                <w:sz w:val="28"/>
                <w:szCs w:val="28"/>
                <w:vertAlign w:val="subscript"/>
              </w:rPr>
              <w:t>реком</w:t>
            </w:r>
            <w:proofErr w:type="spellEnd"/>
            <w:r w:rsidRPr="002C2242">
              <w:rPr>
                <w:b/>
                <w:sz w:val="28"/>
                <w:szCs w:val="28"/>
              </w:rPr>
              <w:t xml:space="preserve"> = (125 : 250) х 100 = 0,5 х 100 = 50 баллов.</w:t>
            </w:r>
          </w:p>
        </w:tc>
      </w:tr>
      <w:tr w:rsidR="002C2242" w:rsidRPr="002C2242" w:rsidTr="008A75BA">
        <w:trPr>
          <w:trHeight w:val="20"/>
        </w:trPr>
        <w:tc>
          <w:tcPr>
            <w:tcW w:w="568" w:type="dxa"/>
            <w:tcBorders>
              <w:left w:val="single" w:sz="4" w:space="0" w:color="auto"/>
              <w:bottom w:val="single" w:sz="4" w:space="0" w:color="auto"/>
              <w:right w:val="single" w:sz="4" w:space="0" w:color="auto"/>
            </w:tcBorders>
            <w:vAlign w:val="center"/>
          </w:tcPr>
          <w:p w:rsidR="002C2242" w:rsidRPr="002C2242" w:rsidRDefault="002C2242" w:rsidP="002C2242">
            <w:pPr>
              <w:widowControl w:val="0"/>
              <w:autoSpaceDE w:val="0"/>
              <w:autoSpaceDN w:val="0"/>
              <w:adjustRightInd w:val="0"/>
              <w:ind w:right="-108"/>
              <w:jc w:val="center"/>
              <w:rPr>
                <w:b/>
                <w:sz w:val="24"/>
                <w:szCs w:val="24"/>
              </w:rPr>
            </w:pPr>
            <w:r w:rsidRPr="002C2242">
              <w:rPr>
                <w:b/>
                <w:sz w:val="24"/>
                <w:szCs w:val="24"/>
              </w:rPr>
              <w:t>№</w:t>
            </w:r>
          </w:p>
        </w:tc>
        <w:tc>
          <w:tcPr>
            <w:tcW w:w="3368" w:type="dxa"/>
            <w:tcBorders>
              <w:left w:val="single" w:sz="4" w:space="0" w:color="auto"/>
              <w:bottom w:val="single" w:sz="4" w:space="0" w:color="auto"/>
              <w:right w:val="single" w:sz="4" w:space="0" w:color="auto"/>
            </w:tcBorders>
            <w:vAlign w:val="center"/>
          </w:tcPr>
          <w:p w:rsidR="002C2242" w:rsidRPr="002C2242" w:rsidRDefault="002C2242" w:rsidP="002C2242">
            <w:pPr>
              <w:widowControl w:val="0"/>
              <w:autoSpaceDE w:val="0"/>
              <w:autoSpaceDN w:val="0"/>
              <w:adjustRightInd w:val="0"/>
              <w:jc w:val="center"/>
              <w:rPr>
                <w:b/>
                <w:sz w:val="24"/>
                <w:szCs w:val="24"/>
              </w:rPr>
            </w:pPr>
            <w:r w:rsidRPr="002C2242">
              <w:rPr>
                <w:b/>
                <w:sz w:val="24"/>
                <w:szCs w:val="24"/>
              </w:rPr>
              <w:t xml:space="preserve">Показатели оценки </w:t>
            </w:r>
            <w:r w:rsidRPr="002C2242">
              <w:rPr>
                <w:b/>
                <w:sz w:val="24"/>
                <w:szCs w:val="24"/>
              </w:rPr>
              <w:lastRenderedPageBreak/>
              <w:t>качества</w:t>
            </w:r>
          </w:p>
          <w:p w:rsidR="002C2242" w:rsidRPr="002C2242" w:rsidRDefault="002C2242" w:rsidP="002C2242">
            <w:pPr>
              <w:widowControl w:val="0"/>
              <w:autoSpaceDE w:val="0"/>
              <w:autoSpaceDN w:val="0"/>
              <w:adjustRightInd w:val="0"/>
              <w:jc w:val="center"/>
              <w:rPr>
                <w:b/>
                <w:sz w:val="24"/>
                <w:szCs w:val="24"/>
              </w:rPr>
            </w:pPr>
          </w:p>
        </w:tc>
        <w:tc>
          <w:tcPr>
            <w:tcW w:w="904" w:type="dxa"/>
            <w:tcBorders>
              <w:left w:val="single" w:sz="4" w:space="0" w:color="auto"/>
              <w:bottom w:val="single" w:sz="4" w:space="0" w:color="auto"/>
              <w:right w:val="single" w:sz="4" w:space="0" w:color="auto"/>
            </w:tcBorders>
          </w:tcPr>
          <w:p w:rsidR="002C2242" w:rsidRPr="002C2242" w:rsidRDefault="002C2242" w:rsidP="002C2242">
            <w:pPr>
              <w:widowControl w:val="0"/>
              <w:autoSpaceDE w:val="0"/>
              <w:autoSpaceDN w:val="0"/>
              <w:adjustRightInd w:val="0"/>
              <w:ind w:left="-108" w:right="-108"/>
              <w:jc w:val="center"/>
              <w:rPr>
                <w:b/>
                <w:sz w:val="24"/>
                <w:szCs w:val="24"/>
              </w:rPr>
            </w:pPr>
            <w:proofErr w:type="spellStart"/>
            <w:r w:rsidRPr="002C2242">
              <w:rPr>
                <w:b/>
                <w:sz w:val="24"/>
                <w:szCs w:val="24"/>
              </w:rPr>
              <w:lastRenderedPageBreak/>
              <w:t>Значи-</w:t>
            </w:r>
            <w:r w:rsidRPr="002C2242">
              <w:rPr>
                <w:b/>
                <w:sz w:val="24"/>
                <w:szCs w:val="24"/>
              </w:rPr>
              <w:lastRenderedPageBreak/>
              <w:t>мость</w:t>
            </w:r>
            <w:proofErr w:type="spellEnd"/>
            <w:r w:rsidRPr="002C2242">
              <w:rPr>
                <w:b/>
                <w:sz w:val="24"/>
                <w:szCs w:val="24"/>
              </w:rPr>
              <w:t xml:space="preserve"> пока-</w:t>
            </w:r>
            <w:proofErr w:type="spellStart"/>
            <w:r w:rsidRPr="002C2242">
              <w:rPr>
                <w:b/>
                <w:sz w:val="24"/>
                <w:szCs w:val="24"/>
              </w:rPr>
              <w:t>зателей</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2C2242" w:rsidRPr="002C2242" w:rsidRDefault="002C2242" w:rsidP="002C2242">
            <w:pPr>
              <w:widowControl w:val="0"/>
              <w:autoSpaceDE w:val="0"/>
              <w:autoSpaceDN w:val="0"/>
              <w:adjustRightInd w:val="0"/>
              <w:jc w:val="center"/>
              <w:rPr>
                <w:b/>
                <w:sz w:val="24"/>
                <w:szCs w:val="24"/>
              </w:rPr>
            </w:pPr>
            <w:r w:rsidRPr="002C2242">
              <w:rPr>
                <w:b/>
                <w:sz w:val="24"/>
                <w:szCs w:val="24"/>
              </w:rPr>
              <w:lastRenderedPageBreak/>
              <w:t xml:space="preserve">Параметры показателя оценки </w:t>
            </w:r>
            <w:r w:rsidRPr="002C2242">
              <w:rPr>
                <w:b/>
                <w:sz w:val="24"/>
                <w:szCs w:val="24"/>
              </w:rPr>
              <w:lastRenderedPageBreak/>
              <w:t>качества, подлежащие оценке</w:t>
            </w:r>
          </w:p>
        </w:tc>
        <w:tc>
          <w:tcPr>
            <w:tcW w:w="4678" w:type="dxa"/>
            <w:tcBorders>
              <w:left w:val="single" w:sz="4" w:space="0" w:color="auto"/>
              <w:bottom w:val="single" w:sz="4" w:space="0" w:color="auto"/>
              <w:right w:val="single" w:sz="4" w:space="0" w:color="auto"/>
            </w:tcBorders>
            <w:vAlign w:val="center"/>
          </w:tcPr>
          <w:p w:rsidR="002C2242" w:rsidRPr="002C2242" w:rsidRDefault="002C2242" w:rsidP="002C2242">
            <w:pPr>
              <w:widowControl w:val="0"/>
              <w:autoSpaceDE w:val="0"/>
              <w:autoSpaceDN w:val="0"/>
              <w:adjustRightInd w:val="0"/>
              <w:jc w:val="center"/>
              <w:rPr>
                <w:b/>
                <w:sz w:val="24"/>
                <w:szCs w:val="24"/>
              </w:rPr>
            </w:pPr>
            <w:r w:rsidRPr="002C2242">
              <w:rPr>
                <w:b/>
                <w:sz w:val="24"/>
                <w:szCs w:val="24"/>
              </w:rPr>
              <w:lastRenderedPageBreak/>
              <w:t xml:space="preserve">Индикаторы параметров показателей </w:t>
            </w:r>
            <w:r w:rsidRPr="002C2242">
              <w:rPr>
                <w:b/>
                <w:sz w:val="24"/>
                <w:szCs w:val="24"/>
              </w:rPr>
              <w:lastRenderedPageBreak/>
              <w:t>оценки качества</w:t>
            </w:r>
          </w:p>
        </w:tc>
        <w:tc>
          <w:tcPr>
            <w:tcW w:w="1418" w:type="dxa"/>
            <w:tcBorders>
              <w:left w:val="single" w:sz="4" w:space="0" w:color="auto"/>
              <w:bottom w:val="single" w:sz="4" w:space="0" w:color="auto"/>
              <w:right w:val="single" w:sz="4" w:space="0" w:color="auto"/>
            </w:tcBorders>
            <w:vAlign w:val="center"/>
          </w:tcPr>
          <w:p w:rsidR="002C2242" w:rsidRPr="002C2242" w:rsidRDefault="002C2242" w:rsidP="002C2242">
            <w:pPr>
              <w:widowControl w:val="0"/>
              <w:autoSpaceDE w:val="0"/>
              <w:autoSpaceDN w:val="0"/>
              <w:adjustRightInd w:val="0"/>
              <w:ind w:left="-162" w:right="-111"/>
              <w:jc w:val="center"/>
              <w:rPr>
                <w:b/>
                <w:sz w:val="24"/>
                <w:szCs w:val="24"/>
              </w:rPr>
            </w:pPr>
            <w:r w:rsidRPr="002C2242">
              <w:rPr>
                <w:b/>
                <w:sz w:val="24"/>
                <w:szCs w:val="24"/>
              </w:rPr>
              <w:lastRenderedPageBreak/>
              <w:t xml:space="preserve">Значение </w:t>
            </w:r>
            <w:r w:rsidRPr="002C2242">
              <w:rPr>
                <w:b/>
                <w:sz w:val="24"/>
                <w:szCs w:val="24"/>
              </w:rPr>
              <w:lastRenderedPageBreak/>
              <w:t xml:space="preserve">параметров </w:t>
            </w:r>
          </w:p>
          <w:p w:rsidR="002C2242" w:rsidRPr="002C2242" w:rsidRDefault="002C2242" w:rsidP="002C2242">
            <w:pPr>
              <w:widowControl w:val="0"/>
              <w:autoSpaceDE w:val="0"/>
              <w:autoSpaceDN w:val="0"/>
              <w:adjustRightInd w:val="0"/>
              <w:ind w:left="-162" w:right="-111"/>
              <w:jc w:val="center"/>
              <w:rPr>
                <w:b/>
                <w:sz w:val="24"/>
                <w:szCs w:val="24"/>
              </w:rPr>
            </w:pPr>
            <w:r w:rsidRPr="002C2242">
              <w:rPr>
                <w:b/>
                <w:sz w:val="24"/>
                <w:szCs w:val="24"/>
              </w:rPr>
              <w:t>в баллах</w:t>
            </w:r>
          </w:p>
        </w:tc>
        <w:tc>
          <w:tcPr>
            <w:tcW w:w="1363" w:type="dxa"/>
            <w:tcBorders>
              <w:left w:val="single" w:sz="4" w:space="0" w:color="auto"/>
              <w:bottom w:val="single" w:sz="4" w:space="0" w:color="auto"/>
              <w:right w:val="single" w:sz="4" w:space="0" w:color="auto"/>
            </w:tcBorders>
          </w:tcPr>
          <w:p w:rsidR="002C2242" w:rsidRPr="002C2242" w:rsidRDefault="002C2242" w:rsidP="002C2242">
            <w:pPr>
              <w:widowControl w:val="0"/>
              <w:autoSpaceDE w:val="0"/>
              <w:autoSpaceDN w:val="0"/>
              <w:adjustRightInd w:val="0"/>
              <w:ind w:left="-107" w:right="-113"/>
              <w:jc w:val="center"/>
              <w:rPr>
                <w:b/>
                <w:sz w:val="24"/>
                <w:szCs w:val="24"/>
              </w:rPr>
            </w:pPr>
            <w:r w:rsidRPr="002C2242">
              <w:rPr>
                <w:b/>
                <w:sz w:val="24"/>
                <w:szCs w:val="24"/>
              </w:rPr>
              <w:lastRenderedPageBreak/>
              <w:t>Макси-</w:t>
            </w:r>
            <w:proofErr w:type="spellStart"/>
            <w:r w:rsidRPr="002C2242">
              <w:rPr>
                <w:b/>
                <w:sz w:val="24"/>
                <w:szCs w:val="24"/>
              </w:rPr>
              <w:lastRenderedPageBreak/>
              <w:t>мальное</w:t>
            </w:r>
            <w:proofErr w:type="spellEnd"/>
            <w:r w:rsidRPr="002C2242">
              <w:rPr>
                <w:b/>
                <w:sz w:val="24"/>
                <w:szCs w:val="24"/>
              </w:rPr>
              <w:t xml:space="preserve"> значение показателей </w:t>
            </w:r>
          </w:p>
        </w:tc>
      </w:tr>
      <w:tr w:rsidR="002C2242" w:rsidRPr="002C2242" w:rsidTr="008A75BA">
        <w:trPr>
          <w:trHeight w:val="20"/>
        </w:trPr>
        <w:tc>
          <w:tcPr>
            <w:tcW w:w="568" w:type="dxa"/>
            <w:tcBorders>
              <w:left w:val="single" w:sz="4" w:space="0" w:color="auto"/>
              <w:right w:val="single" w:sz="4" w:space="0" w:color="auto"/>
            </w:tcBorders>
          </w:tcPr>
          <w:p w:rsidR="002C2242" w:rsidRPr="002C2242" w:rsidRDefault="002C2242" w:rsidP="002C2242">
            <w:pPr>
              <w:widowControl w:val="0"/>
              <w:autoSpaceDE w:val="0"/>
              <w:autoSpaceDN w:val="0"/>
              <w:adjustRightInd w:val="0"/>
              <w:ind w:right="-108"/>
              <w:rPr>
                <w:sz w:val="24"/>
                <w:szCs w:val="24"/>
              </w:rPr>
            </w:pPr>
            <w:r w:rsidRPr="002C2242">
              <w:rPr>
                <w:sz w:val="24"/>
                <w:szCs w:val="24"/>
              </w:rPr>
              <w:lastRenderedPageBreak/>
              <w:t>5.2.</w:t>
            </w:r>
          </w:p>
        </w:tc>
        <w:tc>
          <w:tcPr>
            <w:tcW w:w="3368" w:type="dxa"/>
            <w:tcBorders>
              <w:left w:val="single" w:sz="4" w:space="0" w:color="auto"/>
              <w:right w:val="single" w:sz="4" w:space="0" w:color="auto"/>
            </w:tcBorders>
          </w:tcPr>
          <w:p w:rsidR="002C2242" w:rsidRPr="002C2242" w:rsidRDefault="002C2242" w:rsidP="002C2242">
            <w:pPr>
              <w:rPr>
                <w:sz w:val="24"/>
                <w:szCs w:val="24"/>
              </w:rPr>
            </w:pPr>
            <w:r w:rsidRPr="002C2242">
              <w:rPr>
                <w:sz w:val="24"/>
                <w:szCs w:val="24"/>
              </w:rPr>
              <w:t xml:space="preserve">Доля получателей услуг, удовлетворенных организационными условиями предоставления услуг (в % от общего числа опрошенных получателей услуг). </w:t>
            </w:r>
            <w:r w:rsidRPr="002C2242">
              <w:rPr>
                <w:b/>
                <w:sz w:val="24"/>
                <w:szCs w:val="24"/>
                <w:lang w:eastAsia="en-US"/>
              </w:rPr>
              <w:t>(</w:t>
            </w:r>
            <w:proofErr w:type="spellStart"/>
            <w:r w:rsidRPr="002C2242">
              <w:rPr>
                <w:b/>
                <w:sz w:val="24"/>
                <w:szCs w:val="28"/>
              </w:rPr>
              <w:t>П</w:t>
            </w:r>
            <w:r w:rsidRPr="002C2242">
              <w:rPr>
                <w:b/>
                <w:sz w:val="24"/>
                <w:szCs w:val="28"/>
                <w:vertAlign w:val="superscript"/>
              </w:rPr>
              <w:t>орг.усл</w:t>
            </w:r>
            <w:r w:rsidRPr="002C2242">
              <w:rPr>
                <w:b/>
                <w:sz w:val="24"/>
                <w:szCs w:val="28"/>
                <w:vertAlign w:val="subscript"/>
              </w:rPr>
              <w:t>уд</w:t>
            </w:r>
            <w:proofErr w:type="spellEnd"/>
            <w:r w:rsidRPr="002C2242">
              <w:rPr>
                <w:b/>
                <w:sz w:val="24"/>
                <w:szCs w:val="24"/>
                <w:lang w:eastAsia="en-US"/>
              </w:rPr>
              <w:t>)</w:t>
            </w:r>
          </w:p>
        </w:tc>
        <w:tc>
          <w:tcPr>
            <w:tcW w:w="904" w:type="dxa"/>
            <w:tcBorders>
              <w:left w:val="single" w:sz="4" w:space="0" w:color="auto"/>
              <w:right w:val="single" w:sz="4" w:space="0" w:color="auto"/>
            </w:tcBorders>
          </w:tcPr>
          <w:p w:rsidR="002C2242" w:rsidRPr="002C2242" w:rsidRDefault="002C2242" w:rsidP="002C2242">
            <w:pPr>
              <w:widowControl w:val="0"/>
              <w:autoSpaceDE w:val="0"/>
              <w:autoSpaceDN w:val="0"/>
              <w:adjustRightInd w:val="0"/>
              <w:jc w:val="center"/>
              <w:rPr>
                <w:sz w:val="24"/>
                <w:szCs w:val="24"/>
              </w:rPr>
            </w:pPr>
            <w:r w:rsidRPr="002C2242">
              <w:rPr>
                <w:sz w:val="24"/>
                <w:szCs w:val="24"/>
              </w:rPr>
              <w:t>0,2</w:t>
            </w:r>
          </w:p>
        </w:tc>
        <w:tc>
          <w:tcPr>
            <w:tcW w:w="3685" w:type="dxa"/>
            <w:tcBorders>
              <w:top w:val="single" w:sz="4" w:space="0" w:color="auto"/>
              <w:left w:val="single" w:sz="4" w:space="0" w:color="auto"/>
              <w:right w:val="single" w:sz="4" w:space="0" w:color="auto"/>
            </w:tcBorders>
          </w:tcPr>
          <w:p w:rsidR="00232B53" w:rsidRPr="002C2242" w:rsidRDefault="002C2242" w:rsidP="00232B53">
            <w:pPr>
              <w:widowControl w:val="0"/>
              <w:autoSpaceDE w:val="0"/>
              <w:autoSpaceDN w:val="0"/>
              <w:adjustRightInd w:val="0"/>
              <w:rPr>
                <w:sz w:val="24"/>
                <w:szCs w:val="24"/>
                <w:lang w:eastAsia="en-US"/>
              </w:rPr>
            </w:pPr>
            <w:r w:rsidRPr="002C2242">
              <w:rPr>
                <w:sz w:val="24"/>
                <w:szCs w:val="24"/>
              </w:rPr>
              <w:t>5.2.1 Удовлетворенность получателей услуг</w:t>
            </w:r>
          </w:p>
          <w:p w:rsidR="002C2242" w:rsidRPr="002C2242" w:rsidRDefault="002C2242" w:rsidP="002C2242">
            <w:pPr>
              <w:widowControl w:val="0"/>
              <w:autoSpaceDE w:val="0"/>
              <w:autoSpaceDN w:val="0"/>
              <w:adjustRightInd w:val="0"/>
              <w:ind w:right="-101"/>
              <w:rPr>
                <w:sz w:val="24"/>
                <w:szCs w:val="24"/>
              </w:rPr>
            </w:pPr>
            <w:r w:rsidRPr="002C2242">
              <w:rPr>
                <w:sz w:val="24"/>
                <w:szCs w:val="24"/>
                <w:lang w:eastAsia="en-US"/>
              </w:rPr>
              <w:t>графиком работы организации социальной сферы (подразделения, отдельных специалистов, графиком прихода социального работника на дом и прочее)</w:t>
            </w:r>
          </w:p>
        </w:tc>
        <w:tc>
          <w:tcPr>
            <w:tcW w:w="4678" w:type="dxa"/>
            <w:tcBorders>
              <w:left w:val="single" w:sz="4" w:space="0" w:color="auto"/>
              <w:right w:val="single" w:sz="4" w:space="0" w:color="auto"/>
            </w:tcBorders>
          </w:tcPr>
          <w:p w:rsidR="002C2242" w:rsidRPr="002C2242" w:rsidRDefault="002C2242" w:rsidP="002C2242">
            <w:pPr>
              <w:widowControl w:val="0"/>
              <w:autoSpaceDE w:val="0"/>
              <w:autoSpaceDN w:val="0"/>
              <w:adjustRightInd w:val="0"/>
              <w:rPr>
                <w:sz w:val="24"/>
                <w:szCs w:val="24"/>
              </w:rPr>
            </w:pPr>
            <w:r w:rsidRPr="002C2242">
              <w:rPr>
                <w:sz w:val="24"/>
                <w:szCs w:val="24"/>
                <w:lang w:eastAsia="en-US"/>
              </w:rPr>
              <w:t xml:space="preserve">число получателей услуг, удовлетворенных организационными условиями предоставления услуг </w:t>
            </w:r>
            <w:r w:rsidRPr="002C2242">
              <w:rPr>
                <w:b/>
                <w:sz w:val="24"/>
                <w:szCs w:val="24"/>
                <w:lang w:eastAsia="en-US"/>
              </w:rPr>
              <w:t>(</w:t>
            </w:r>
            <w:proofErr w:type="spellStart"/>
            <w:r w:rsidRPr="002C2242">
              <w:rPr>
                <w:b/>
                <w:sz w:val="24"/>
                <w:szCs w:val="28"/>
              </w:rPr>
              <w:t>У</w:t>
            </w:r>
            <w:r w:rsidRPr="002C2242">
              <w:rPr>
                <w:b/>
                <w:sz w:val="24"/>
                <w:szCs w:val="28"/>
                <w:vertAlign w:val="superscript"/>
              </w:rPr>
              <w:t>орг.усл</w:t>
            </w:r>
            <w:proofErr w:type="spellEnd"/>
            <w:r w:rsidRPr="002C2242">
              <w:rPr>
                <w:b/>
                <w:sz w:val="24"/>
                <w:szCs w:val="24"/>
                <w:lang w:eastAsia="en-US"/>
              </w:rPr>
              <w:t>)</w:t>
            </w:r>
            <w:r w:rsidRPr="002C2242">
              <w:rPr>
                <w:sz w:val="24"/>
                <w:szCs w:val="24"/>
                <w:lang w:eastAsia="en-US"/>
              </w:rPr>
              <w:t>, по отношению к числу опрошенных</w:t>
            </w:r>
            <w:r w:rsidR="002E114D">
              <w:rPr>
                <w:sz w:val="24"/>
                <w:szCs w:val="24"/>
                <w:lang w:eastAsia="en-US"/>
              </w:rPr>
              <w:t xml:space="preserve"> </w:t>
            </w:r>
            <w:r w:rsidRPr="002C2242">
              <w:rPr>
                <w:sz w:val="24"/>
                <w:szCs w:val="24"/>
              </w:rPr>
              <w:t>получателей услуг</w:t>
            </w:r>
            <w:r w:rsidR="002E114D">
              <w:rPr>
                <w:sz w:val="24"/>
                <w:szCs w:val="24"/>
                <w:lang w:eastAsia="en-US"/>
              </w:rPr>
              <w:t xml:space="preserve"> </w:t>
            </w:r>
            <w:r w:rsidRPr="002C2242">
              <w:rPr>
                <w:sz w:val="24"/>
                <w:szCs w:val="24"/>
                <w:lang w:eastAsia="en-US"/>
              </w:rPr>
              <w:t xml:space="preserve">ответивших на соответствующий вопрос анкеты </w:t>
            </w:r>
            <w:r w:rsidRPr="002C2242">
              <w:rPr>
                <w:b/>
                <w:sz w:val="24"/>
                <w:szCs w:val="24"/>
                <w:lang w:eastAsia="en-US"/>
              </w:rPr>
              <w:t>(</w:t>
            </w:r>
            <w:proofErr w:type="spellStart"/>
            <w:r w:rsidRPr="002C2242">
              <w:rPr>
                <w:b/>
                <w:sz w:val="24"/>
                <w:szCs w:val="28"/>
              </w:rPr>
              <w:t>Ч</w:t>
            </w:r>
            <w:r w:rsidRPr="002C2242">
              <w:rPr>
                <w:b/>
                <w:sz w:val="24"/>
                <w:szCs w:val="28"/>
                <w:vertAlign w:val="subscript"/>
              </w:rPr>
              <w:t>общ</w:t>
            </w:r>
            <w:proofErr w:type="spellEnd"/>
            <w:r w:rsidRPr="002C2242">
              <w:rPr>
                <w:b/>
                <w:sz w:val="24"/>
                <w:szCs w:val="24"/>
                <w:lang w:eastAsia="en-US"/>
              </w:rPr>
              <w:t>)</w:t>
            </w:r>
          </w:p>
        </w:tc>
        <w:tc>
          <w:tcPr>
            <w:tcW w:w="1418" w:type="dxa"/>
            <w:tcBorders>
              <w:left w:val="single" w:sz="4" w:space="0" w:color="auto"/>
              <w:right w:val="single" w:sz="4" w:space="0" w:color="auto"/>
            </w:tcBorders>
          </w:tcPr>
          <w:p w:rsidR="002C2242" w:rsidRPr="002C2242" w:rsidRDefault="002C2242" w:rsidP="002C2242">
            <w:pPr>
              <w:widowControl w:val="0"/>
              <w:autoSpaceDE w:val="0"/>
              <w:autoSpaceDN w:val="0"/>
              <w:adjustRightInd w:val="0"/>
              <w:jc w:val="center"/>
              <w:rPr>
                <w:sz w:val="24"/>
                <w:szCs w:val="24"/>
              </w:rPr>
            </w:pPr>
            <w:r w:rsidRPr="002C2242">
              <w:rPr>
                <w:sz w:val="24"/>
                <w:szCs w:val="24"/>
              </w:rPr>
              <w:t>0-100 баллов</w:t>
            </w:r>
          </w:p>
        </w:tc>
        <w:tc>
          <w:tcPr>
            <w:tcW w:w="1363" w:type="dxa"/>
            <w:tcBorders>
              <w:left w:val="single" w:sz="4" w:space="0" w:color="auto"/>
              <w:right w:val="single" w:sz="4" w:space="0" w:color="auto"/>
            </w:tcBorders>
          </w:tcPr>
          <w:p w:rsidR="002C2242" w:rsidRPr="002C2242" w:rsidRDefault="002C2242" w:rsidP="002C2242">
            <w:pPr>
              <w:widowControl w:val="0"/>
              <w:autoSpaceDE w:val="0"/>
              <w:autoSpaceDN w:val="0"/>
              <w:adjustRightInd w:val="0"/>
              <w:jc w:val="center"/>
              <w:rPr>
                <w:sz w:val="24"/>
                <w:szCs w:val="24"/>
              </w:rPr>
            </w:pPr>
            <w:r w:rsidRPr="002C2242">
              <w:rPr>
                <w:sz w:val="24"/>
                <w:szCs w:val="24"/>
              </w:rPr>
              <w:t>100 баллов</w:t>
            </w:r>
          </w:p>
          <w:p w:rsidR="002C2242" w:rsidRPr="002C2242" w:rsidRDefault="002C2242" w:rsidP="002C2242">
            <w:pPr>
              <w:widowControl w:val="0"/>
              <w:autoSpaceDE w:val="0"/>
              <w:autoSpaceDN w:val="0"/>
              <w:adjustRightInd w:val="0"/>
              <w:jc w:val="center"/>
              <w:rPr>
                <w:sz w:val="24"/>
                <w:szCs w:val="24"/>
              </w:rPr>
            </w:pPr>
          </w:p>
          <w:p w:rsidR="002C2242" w:rsidRPr="002C2242" w:rsidRDefault="002C2242" w:rsidP="002C2242">
            <w:pPr>
              <w:widowControl w:val="0"/>
              <w:autoSpaceDE w:val="0"/>
              <w:autoSpaceDN w:val="0"/>
              <w:adjustRightInd w:val="0"/>
              <w:jc w:val="center"/>
              <w:rPr>
                <w:sz w:val="24"/>
                <w:szCs w:val="24"/>
              </w:rPr>
            </w:pPr>
            <w:r w:rsidRPr="002C2242">
              <w:rPr>
                <w:color w:val="000000"/>
                <w:sz w:val="24"/>
                <w:szCs w:val="24"/>
              </w:rPr>
              <w:t>Для расчета</w:t>
            </w:r>
            <w:r w:rsidR="002E114D">
              <w:rPr>
                <w:color w:val="000000"/>
                <w:sz w:val="24"/>
                <w:szCs w:val="24"/>
              </w:rPr>
              <w:t xml:space="preserve"> </w:t>
            </w:r>
            <w:r w:rsidRPr="002C2242">
              <w:rPr>
                <w:color w:val="000000"/>
                <w:sz w:val="24"/>
                <w:szCs w:val="24"/>
              </w:rPr>
              <w:t>формула (5.2)</w:t>
            </w:r>
          </w:p>
        </w:tc>
      </w:tr>
      <w:tr w:rsidR="002C2242" w:rsidRPr="002C2242" w:rsidTr="005756DB">
        <w:trPr>
          <w:trHeight w:val="20"/>
        </w:trPr>
        <w:tc>
          <w:tcPr>
            <w:tcW w:w="15984" w:type="dxa"/>
            <w:gridSpan w:val="7"/>
            <w:tcBorders>
              <w:left w:val="single" w:sz="4" w:space="0" w:color="auto"/>
            </w:tcBorders>
            <w:shd w:val="clear" w:color="auto" w:fill="auto"/>
          </w:tcPr>
          <w:tbl>
            <w:tblPr>
              <w:tblW w:w="7276" w:type="dxa"/>
              <w:jc w:val="center"/>
              <w:tblLayout w:type="fixed"/>
              <w:tblLook w:val="04A0" w:firstRow="1" w:lastRow="0" w:firstColumn="1" w:lastColumn="0" w:noHBand="0" w:noVBand="1"/>
            </w:tblPr>
            <w:tblGrid>
              <w:gridCol w:w="2212"/>
              <w:gridCol w:w="1368"/>
              <w:gridCol w:w="1168"/>
              <w:gridCol w:w="2528"/>
            </w:tblGrid>
            <w:tr w:rsidR="002C2242" w:rsidRPr="002C2242" w:rsidTr="008A75BA">
              <w:trPr>
                <w:jc w:val="center"/>
              </w:trPr>
              <w:tc>
                <w:tcPr>
                  <w:tcW w:w="2212" w:type="dxa"/>
                  <w:vMerge w:val="restart"/>
                  <w:vAlign w:val="center"/>
                </w:tcPr>
                <w:p w:rsidR="002C2242" w:rsidRPr="002C2242" w:rsidRDefault="002C2242" w:rsidP="002C2242">
                  <w:pPr>
                    <w:framePr w:hSpace="180" w:wrap="around" w:vAnchor="text" w:hAnchor="text" w:xAlign="center" w:y="1"/>
                    <w:ind w:right="-46"/>
                    <w:suppressOverlap/>
                    <w:jc w:val="right"/>
                    <w:rPr>
                      <w:b/>
                      <w:sz w:val="28"/>
                      <w:szCs w:val="28"/>
                    </w:rPr>
                  </w:pPr>
                  <w:proofErr w:type="spellStart"/>
                  <w:r w:rsidRPr="002C2242">
                    <w:rPr>
                      <w:b/>
                      <w:sz w:val="28"/>
                      <w:szCs w:val="28"/>
                    </w:rPr>
                    <w:t>П</w:t>
                  </w:r>
                  <w:r w:rsidRPr="002C2242">
                    <w:rPr>
                      <w:b/>
                      <w:sz w:val="28"/>
                      <w:szCs w:val="28"/>
                      <w:vertAlign w:val="superscript"/>
                    </w:rPr>
                    <w:t>орг.усл</w:t>
                  </w:r>
                  <w:r w:rsidRPr="002C2242">
                    <w:rPr>
                      <w:b/>
                      <w:sz w:val="28"/>
                      <w:szCs w:val="28"/>
                      <w:vertAlign w:val="subscript"/>
                    </w:rPr>
                    <w:t>уд</w:t>
                  </w:r>
                  <w:proofErr w:type="spellEnd"/>
                  <w:r w:rsidRPr="002C2242">
                    <w:rPr>
                      <w:b/>
                      <w:sz w:val="28"/>
                      <w:szCs w:val="28"/>
                    </w:rPr>
                    <w:t xml:space="preserve"> = (</w:t>
                  </w:r>
                </w:p>
              </w:tc>
              <w:tc>
                <w:tcPr>
                  <w:tcW w:w="1368" w:type="dxa"/>
                  <w:tcBorders>
                    <w:bottom w:val="single" w:sz="4" w:space="0" w:color="auto"/>
                  </w:tcBorders>
                </w:tcPr>
                <w:p w:rsidR="002C2242" w:rsidRPr="002C2242" w:rsidRDefault="002C2242" w:rsidP="002C2242">
                  <w:pPr>
                    <w:framePr w:hSpace="180" w:wrap="around" w:vAnchor="text" w:hAnchor="text" w:xAlign="center" w:y="1"/>
                    <w:ind w:left="-108" w:right="-108"/>
                    <w:suppressOverlap/>
                    <w:jc w:val="center"/>
                    <w:rPr>
                      <w:b/>
                      <w:sz w:val="22"/>
                      <w:szCs w:val="28"/>
                    </w:rPr>
                  </w:pPr>
                  <w:proofErr w:type="spellStart"/>
                  <w:r w:rsidRPr="002C2242">
                    <w:rPr>
                      <w:b/>
                      <w:sz w:val="28"/>
                      <w:szCs w:val="28"/>
                    </w:rPr>
                    <w:t>У</w:t>
                  </w:r>
                  <w:r w:rsidRPr="002C2242">
                    <w:rPr>
                      <w:b/>
                      <w:sz w:val="28"/>
                      <w:szCs w:val="28"/>
                      <w:vertAlign w:val="superscript"/>
                    </w:rPr>
                    <w:t>орг.усл</w:t>
                  </w:r>
                  <w:proofErr w:type="spellEnd"/>
                </w:p>
              </w:tc>
              <w:tc>
                <w:tcPr>
                  <w:tcW w:w="1168" w:type="dxa"/>
                  <w:vMerge w:val="restart"/>
                  <w:vAlign w:val="center"/>
                </w:tcPr>
                <w:p w:rsidR="002C2242" w:rsidRPr="002C2242" w:rsidRDefault="002C2242" w:rsidP="002C2242">
                  <w:pPr>
                    <w:framePr w:hSpace="180" w:wrap="around" w:vAnchor="text" w:hAnchor="text" w:xAlign="center" w:y="1"/>
                    <w:ind w:left="-108"/>
                    <w:suppressOverlap/>
                    <w:rPr>
                      <w:b/>
                      <w:sz w:val="28"/>
                      <w:szCs w:val="28"/>
                    </w:rPr>
                  </w:pPr>
                  <w:r w:rsidRPr="002C2242">
                    <w:rPr>
                      <w:b/>
                      <w:sz w:val="28"/>
                      <w:szCs w:val="28"/>
                    </w:rPr>
                    <w:t xml:space="preserve"> )×100,</w:t>
                  </w:r>
                </w:p>
              </w:tc>
              <w:tc>
                <w:tcPr>
                  <w:tcW w:w="2528" w:type="dxa"/>
                  <w:vMerge w:val="restart"/>
                  <w:vAlign w:val="center"/>
                </w:tcPr>
                <w:p w:rsidR="002C2242" w:rsidRPr="002C2242" w:rsidRDefault="002C2242" w:rsidP="002C2242">
                  <w:pPr>
                    <w:framePr w:hSpace="180" w:wrap="around" w:vAnchor="text" w:hAnchor="text" w:xAlign="center" w:y="1"/>
                    <w:ind w:left="-108"/>
                    <w:suppressOverlap/>
                    <w:jc w:val="right"/>
                    <w:rPr>
                      <w:b/>
                      <w:sz w:val="28"/>
                      <w:szCs w:val="28"/>
                    </w:rPr>
                  </w:pPr>
                  <w:r w:rsidRPr="002C2242">
                    <w:rPr>
                      <w:b/>
                      <w:sz w:val="28"/>
                      <w:szCs w:val="28"/>
                    </w:rPr>
                    <w:t>(5.2)</w:t>
                  </w:r>
                </w:p>
              </w:tc>
            </w:tr>
            <w:tr w:rsidR="002C2242" w:rsidRPr="002C2242" w:rsidTr="008A75BA">
              <w:trPr>
                <w:jc w:val="center"/>
              </w:trPr>
              <w:tc>
                <w:tcPr>
                  <w:tcW w:w="2212" w:type="dxa"/>
                  <w:vMerge/>
                </w:tcPr>
                <w:p w:rsidR="002C2242" w:rsidRPr="002C2242" w:rsidRDefault="002C2242" w:rsidP="002C2242">
                  <w:pPr>
                    <w:framePr w:hSpace="180" w:wrap="around" w:vAnchor="text" w:hAnchor="text" w:xAlign="center" w:y="1"/>
                    <w:suppressOverlap/>
                    <w:jc w:val="center"/>
                    <w:rPr>
                      <w:b/>
                      <w:sz w:val="28"/>
                      <w:szCs w:val="28"/>
                    </w:rPr>
                  </w:pPr>
                </w:p>
              </w:tc>
              <w:tc>
                <w:tcPr>
                  <w:tcW w:w="1368" w:type="dxa"/>
                  <w:tcBorders>
                    <w:top w:val="single" w:sz="4" w:space="0" w:color="auto"/>
                  </w:tcBorders>
                </w:tcPr>
                <w:p w:rsidR="002C2242" w:rsidRPr="002C2242" w:rsidRDefault="002C2242" w:rsidP="002C2242">
                  <w:pPr>
                    <w:framePr w:hSpace="180" w:wrap="around" w:vAnchor="text" w:hAnchor="text" w:xAlign="center" w:y="1"/>
                    <w:ind w:left="186" w:hanging="186"/>
                    <w:suppressOverlap/>
                    <w:jc w:val="center"/>
                    <w:rPr>
                      <w:b/>
                      <w:sz w:val="22"/>
                      <w:szCs w:val="28"/>
                    </w:rPr>
                  </w:pPr>
                  <w:proofErr w:type="spellStart"/>
                  <w:r w:rsidRPr="002C2242">
                    <w:rPr>
                      <w:b/>
                      <w:sz w:val="28"/>
                      <w:szCs w:val="28"/>
                    </w:rPr>
                    <w:t>Ч</w:t>
                  </w:r>
                  <w:r w:rsidRPr="002C2242">
                    <w:rPr>
                      <w:b/>
                      <w:sz w:val="28"/>
                      <w:szCs w:val="28"/>
                      <w:vertAlign w:val="subscript"/>
                    </w:rPr>
                    <w:t>общ</w:t>
                  </w:r>
                  <w:proofErr w:type="spellEnd"/>
                </w:p>
              </w:tc>
              <w:tc>
                <w:tcPr>
                  <w:tcW w:w="1168" w:type="dxa"/>
                  <w:vMerge/>
                </w:tcPr>
                <w:p w:rsidR="002C2242" w:rsidRPr="002C2242" w:rsidRDefault="002C2242" w:rsidP="002C2242">
                  <w:pPr>
                    <w:framePr w:hSpace="180" w:wrap="around" w:vAnchor="text" w:hAnchor="text" w:xAlign="center" w:y="1"/>
                    <w:suppressOverlap/>
                    <w:jc w:val="center"/>
                    <w:rPr>
                      <w:b/>
                      <w:sz w:val="22"/>
                      <w:szCs w:val="28"/>
                    </w:rPr>
                  </w:pPr>
                </w:p>
              </w:tc>
              <w:tc>
                <w:tcPr>
                  <w:tcW w:w="2528" w:type="dxa"/>
                  <w:vMerge/>
                </w:tcPr>
                <w:p w:rsidR="002C2242" w:rsidRPr="002C2242" w:rsidRDefault="002C2242" w:rsidP="002C2242">
                  <w:pPr>
                    <w:framePr w:hSpace="180" w:wrap="around" w:vAnchor="text" w:hAnchor="text" w:xAlign="center" w:y="1"/>
                    <w:suppressOverlap/>
                    <w:jc w:val="center"/>
                    <w:rPr>
                      <w:b/>
                      <w:sz w:val="22"/>
                      <w:szCs w:val="28"/>
                    </w:rPr>
                  </w:pPr>
                </w:p>
              </w:tc>
            </w:tr>
          </w:tbl>
          <w:p w:rsidR="002C2242" w:rsidRPr="002C2242" w:rsidRDefault="002C2242" w:rsidP="002C2242">
            <w:pPr>
              <w:ind w:firstLine="709"/>
              <w:jc w:val="both"/>
              <w:rPr>
                <w:sz w:val="24"/>
                <w:szCs w:val="28"/>
              </w:rPr>
            </w:pPr>
            <w:r w:rsidRPr="002C2242">
              <w:rPr>
                <w:sz w:val="24"/>
                <w:szCs w:val="28"/>
              </w:rPr>
              <w:t>где</w:t>
            </w:r>
          </w:p>
          <w:p w:rsidR="002C2242" w:rsidRPr="002C2242" w:rsidRDefault="002C2242" w:rsidP="002C2242">
            <w:pPr>
              <w:ind w:firstLine="709"/>
              <w:jc w:val="both"/>
              <w:rPr>
                <w:sz w:val="24"/>
                <w:szCs w:val="28"/>
              </w:rPr>
            </w:pPr>
            <w:proofErr w:type="spellStart"/>
            <w:r w:rsidRPr="002C2242">
              <w:rPr>
                <w:b/>
                <w:sz w:val="24"/>
                <w:szCs w:val="28"/>
              </w:rPr>
              <w:t>У</w:t>
            </w:r>
            <w:r w:rsidRPr="002C2242">
              <w:rPr>
                <w:b/>
                <w:sz w:val="24"/>
                <w:szCs w:val="28"/>
                <w:vertAlign w:val="superscript"/>
              </w:rPr>
              <w:t>орг.усл</w:t>
            </w:r>
            <w:proofErr w:type="spellEnd"/>
            <w:r w:rsidRPr="002C2242">
              <w:rPr>
                <w:sz w:val="24"/>
                <w:szCs w:val="28"/>
                <w:vertAlign w:val="superscript"/>
              </w:rPr>
              <w:t xml:space="preserve"> </w:t>
            </w:r>
            <w:r w:rsidRPr="002C2242">
              <w:rPr>
                <w:sz w:val="24"/>
                <w:szCs w:val="28"/>
              </w:rPr>
              <w:t>- число получателей услуг, удовлетворенных организационными условиями предоставления услуг;</w:t>
            </w:r>
          </w:p>
          <w:p w:rsidR="002C2242" w:rsidRPr="002C2242" w:rsidRDefault="002C2242" w:rsidP="002C2242">
            <w:pPr>
              <w:ind w:firstLine="709"/>
              <w:jc w:val="both"/>
              <w:rPr>
                <w:sz w:val="24"/>
                <w:szCs w:val="28"/>
              </w:rPr>
            </w:pPr>
            <w:proofErr w:type="spellStart"/>
            <w:r w:rsidRPr="002C2242">
              <w:rPr>
                <w:b/>
                <w:sz w:val="24"/>
                <w:szCs w:val="28"/>
              </w:rPr>
              <w:t>Ч</w:t>
            </w:r>
            <w:r w:rsidRPr="002C2242">
              <w:rPr>
                <w:b/>
                <w:sz w:val="24"/>
                <w:szCs w:val="28"/>
                <w:vertAlign w:val="subscript"/>
              </w:rPr>
              <w:t>общ</w:t>
            </w:r>
            <w:proofErr w:type="spellEnd"/>
            <w:r w:rsidRPr="002C2242">
              <w:rPr>
                <w:sz w:val="24"/>
                <w:szCs w:val="28"/>
              </w:rPr>
              <w:t xml:space="preserve"> -</w:t>
            </w:r>
            <w:r w:rsidR="002E114D">
              <w:rPr>
                <w:sz w:val="24"/>
                <w:szCs w:val="28"/>
              </w:rPr>
              <w:t xml:space="preserve"> </w:t>
            </w:r>
            <w:r w:rsidRPr="002C2242">
              <w:rPr>
                <w:sz w:val="24"/>
                <w:szCs w:val="28"/>
              </w:rPr>
              <w:t>общее число опрошенных получателей услуг.</w:t>
            </w:r>
          </w:p>
          <w:p w:rsidR="002C2242" w:rsidRPr="002C2242" w:rsidRDefault="002C2242" w:rsidP="002C2242">
            <w:pPr>
              <w:ind w:firstLine="709"/>
              <w:jc w:val="both"/>
              <w:rPr>
                <w:sz w:val="24"/>
                <w:szCs w:val="28"/>
              </w:rPr>
            </w:pPr>
          </w:p>
          <w:p w:rsidR="002C2242" w:rsidRPr="002C2242" w:rsidRDefault="002C2242" w:rsidP="002C2242">
            <w:pPr>
              <w:jc w:val="both"/>
              <w:rPr>
                <w:b/>
                <w:sz w:val="28"/>
                <w:szCs w:val="28"/>
              </w:rPr>
            </w:pPr>
            <w:r w:rsidRPr="002C2242">
              <w:rPr>
                <w:b/>
                <w:sz w:val="28"/>
                <w:szCs w:val="28"/>
              </w:rPr>
              <w:t>Пример расчета значения показателя 5.2.</w:t>
            </w:r>
          </w:p>
          <w:p w:rsidR="002C2242" w:rsidRPr="005756DB" w:rsidRDefault="002C2242" w:rsidP="002C2242">
            <w:pPr>
              <w:ind w:firstLine="709"/>
              <w:jc w:val="both"/>
              <w:rPr>
                <w:sz w:val="14"/>
                <w:szCs w:val="24"/>
              </w:rPr>
            </w:pPr>
          </w:p>
          <w:p w:rsidR="002C2242" w:rsidRPr="002C2242" w:rsidRDefault="002C2242" w:rsidP="002C2242">
            <w:pPr>
              <w:ind w:firstLine="709"/>
              <w:jc w:val="both"/>
              <w:rPr>
                <w:sz w:val="28"/>
                <w:szCs w:val="28"/>
              </w:rPr>
            </w:pPr>
            <w:proofErr w:type="spellStart"/>
            <w:r w:rsidRPr="002C2242">
              <w:rPr>
                <w:b/>
                <w:sz w:val="28"/>
                <w:szCs w:val="28"/>
              </w:rPr>
              <w:t>У</w:t>
            </w:r>
            <w:r w:rsidRPr="002C2242">
              <w:rPr>
                <w:b/>
                <w:sz w:val="28"/>
                <w:szCs w:val="28"/>
                <w:vertAlign w:val="superscript"/>
              </w:rPr>
              <w:t>орг.усл</w:t>
            </w:r>
            <w:proofErr w:type="spellEnd"/>
            <w:r w:rsidRPr="002C2242">
              <w:rPr>
                <w:sz w:val="28"/>
                <w:szCs w:val="28"/>
                <w:vertAlign w:val="superscript"/>
              </w:rPr>
              <w:t xml:space="preserve"> </w:t>
            </w:r>
            <w:r w:rsidRPr="002C2242">
              <w:rPr>
                <w:sz w:val="28"/>
                <w:szCs w:val="28"/>
              </w:rPr>
              <w:t>- число получателей услуг, удовлетворенных организационными условиями предоставления услуг:</w:t>
            </w:r>
          </w:p>
          <w:p w:rsidR="002C2242" w:rsidRPr="002C2242" w:rsidRDefault="002C2242" w:rsidP="002C2242">
            <w:pPr>
              <w:ind w:firstLine="709"/>
              <w:jc w:val="both"/>
              <w:rPr>
                <w:sz w:val="28"/>
                <w:szCs w:val="28"/>
              </w:rPr>
            </w:pPr>
            <w:r w:rsidRPr="002C2242">
              <w:rPr>
                <w:sz w:val="28"/>
                <w:szCs w:val="28"/>
              </w:rPr>
              <w:t>1) в сфере охраны здоровья – число получателей услуг, удовлетворенных навигацией внутри организации (наличие информационных табличек, указателей, сигнальных табло, инфоматов и прочее) – 230 человек;</w:t>
            </w:r>
          </w:p>
          <w:p w:rsidR="002C2242" w:rsidRPr="002C2242" w:rsidRDefault="002C2242" w:rsidP="002C2242">
            <w:pPr>
              <w:ind w:firstLine="709"/>
              <w:jc w:val="both"/>
              <w:rPr>
                <w:sz w:val="28"/>
                <w:szCs w:val="28"/>
              </w:rPr>
            </w:pPr>
            <w:r w:rsidRPr="002C2242">
              <w:rPr>
                <w:sz w:val="28"/>
                <w:szCs w:val="28"/>
              </w:rPr>
              <w:t>2) в сфере культуры, образования, медико-социальной экспертизы и социального обслуживания – число получателей услуг, удовлетворенных графиком работы организации (подразделения, отдельных специалистов, периодичностью прихода социального работника на дом и прочее) – 230 человек;</w:t>
            </w:r>
          </w:p>
          <w:p w:rsidR="002C2242" w:rsidRPr="002C2242" w:rsidRDefault="002C2242" w:rsidP="002C2242">
            <w:pPr>
              <w:ind w:firstLine="709"/>
              <w:jc w:val="both"/>
              <w:rPr>
                <w:sz w:val="28"/>
                <w:szCs w:val="28"/>
              </w:rPr>
            </w:pPr>
            <w:proofErr w:type="spellStart"/>
            <w:r w:rsidRPr="002C2242">
              <w:rPr>
                <w:b/>
                <w:sz w:val="28"/>
                <w:szCs w:val="28"/>
              </w:rPr>
              <w:t>Ч</w:t>
            </w:r>
            <w:r w:rsidRPr="002C2242">
              <w:rPr>
                <w:b/>
                <w:sz w:val="28"/>
                <w:szCs w:val="28"/>
                <w:vertAlign w:val="subscript"/>
              </w:rPr>
              <w:t>общ</w:t>
            </w:r>
            <w:proofErr w:type="spellEnd"/>
            <w:r w:rsidRPr="002C2242">
              <w:rPr>
                <w:sz w:val="28"/>
                <w:szCs w:val="28"/>
              </w:rPr>
              <w:t xml:space="preserve"> -</w:t>
            </w:r>
            <w:r w:rsidR="002E114D">
              <w:rPr>
                <w:sz w:val="28"/>
                <w:szCs w:val="28"/>
              </w:rPr>
              <w:t xml:space="preserve"> </w:t>
            </w:r>
            <w:r w:rsidRPr="002C2242">
              <w:rPr>
                <w:sz w:val="28"/>
                <w:szCs w:val="28"/>
              </w:rPr>
              <w:t>общее число опрошенных получателей услуг, ответивших на вопрос 14 Анкеты</w:t>
            </w:r>
            <w:r w:rsidR="002E114D">
              <w:rPr>
                <w:sz w:val="28"/>
                <w:szCs w:val="28"/>
              </w:rPr>
              <w:t xml:space="preserve"> </w:t>
            </w:r>
            <w:r w:rsidRPr="002C2242">
              <w:rPr>
                <w:sz w:val="28"/>
                <w:szCs w:val="28"/>
              </w:rPr>
              <w:t>(см. Рекомендуемый образец Анкеты в приказе Минтруда России от 30 октября 2018 г. № 675н) – 250 человек.</w:t>
            </w:r>
          </w:p>
          <w:p w:rsidR="002C2242" w:rsidRPr="00A12F84" w:rsidRDefault="002C2242" w:rsidP="002C2242">
            <w:pPr>
              <w:ind w:firstLine="709"/>
              <w:jc w:val="both"/>
              <w:rPr>
                <w:sz w:val="16"/>
                <w:szCs w:val="24"/>
              </w:rPr>
            </w:pPr>
          </w:p>
          <w:p w:rsidR="002C2242" w:rsidRPr="00A12F84" w:rsidRDefault="002C2242" w:rsidP="002C2242">
            <w:pPr>
              <w:ind w:firstLine="709"/>
              <w:jc w:val="both"/>
              <w:rPr>
                <w:b/>
                <w:sz w:val="28"/>
                <w:szCs w:val="28"/>
                <w:u w:val="single"/>
              </w:rPr>
            </w:pPr>
            <w:r w:rsidRPr="00A12F84">
              <w:rPr>
                <w:b/>
                <w:sz w:val="28"/>
                <w:szCs w:val="28"/>
                <w:u w:val="single"/>
              </w:rPr>
              <w:t>Расчет показателя 5.2.</w:t>
            </w:r>
          </w:p>
          <w:p w:rsidR="002C2242" w:rsidRPr="00A12F84" w:rsidRDefault="002C2242" w:rsidP="002C2242">
            <w:pPr>
              <w:ind w:firstLine="709"/>
              <w:jc w:val="both"/>
              <w:rPr>
                <w:sz w:val="16"/>
                <w:szCs w:val="24"/>
              </w:rPr>
            </w:pPr>
          </w:p>
          <w:p w:rsidR="002C2242" w:rsidRDefault="002C2242" w:rsidP="002C2242">
            <w:pPr>
              <w:ind w:firstLine="709"/>
              <w:jc w:val="both"/>
              <w:rPr>
                <w:b/>
                <w:sz w:val="28"/>
                <w:szCs w:val="28"/>
              </w:rPr>
            </w:pPr>
            <w:proofErr w:type="spellStart"/>
            <w:r w:rsidRPr="002C2242">
              <w:rPr>
                <w:b/>
                <w:sz w:val="28"/>
                <w:szCs w:val="28"/>
              </w:rPr>
              <w:t>П</w:t>
            </w:r>
            <w:r w:rsidRPr="002C2242">
              <w:rPr>
                <w:b/>
                <w:sz w:val="28"/>
                <w:szCs w:val="28"/>
                <w:vertAlign w:val="subscript"/>
              </w:rPr>
              <w:t>реком</w:t>
            </w:r>
            <w:proofErr w:type="spellEnd"/>
            <w:r w:rsidRPr="002C2242">
              <w:rPr>
                <w:b/>
                <w:sz w:val="28"/>
                <w:szCs w:val="28"/>
              </w:rPr>
              <w:t xml:space="preserve"> = (230</w:t>
            </w:r>
            <w:proofErr w:type="gramStart"/>
            <w:r w:rsidRPr="002C2242">
              <w:rPr>
                <w:b/>
                <w:sz w:val="28"/>
                <w:szCs w:val="28"/>
              </w:rPr>
              <w:t xml:space="preserve"> :</w:t>
            </w:r>
            <w:proofErr w:type="gramEnd"/>
            <w:r w:rsidRPr="002C2242">
              <w:rPr>
                <w:b/>
                <w:sz w:val="28"/>
                <w:szCs w:val="28"/>
              </w:rPr>
              <w:t xml:space="preserve"> 250) х 100 = 0,92 х 100 = 92 балла.</w:t>
            </w:r>
          </w:p>
          <w:p w:rsidR="00A12F84" w:rsidRPr="002C2242" w:rsidRDefault="00A12F84" w:rsidP="002C2242">
            <w:pPr>
              <w:ind w:firstLine="709"/>
              <w:jc w:val="both"/>
              <w:rPr>
                <w:sz w:val="24"/>
                <w:szCs w:val="24"/>
              </w:rPr>
            </w:pPr>
          </w:p>
          <w:p w:rsidR="002C2242" w:rsidRPr="002C2242" w:rsidRDefault="002C2242" w:rsidP="002C2242">
            <w:pPr>
              <w:widowControl w:val="0"/>
              <w:autoSpaceDE w:val="0"/>
              <w:autoSpaceDN w:val="0"/>
              <w:adjustRightInd w:val="0"/>
              <w:jc w:val="center"/>
              <w:rPr>
                <w:sz w:val="24"/>
                <w:szCs w:val="24"/>
              </w:rPr>
            </w:pPr>
          </w:p>
        </w:tc>
      </w:tr>
      <w:tr w:rsidR="002C2242" w:rsidRPr="002C2242" w:rsidTr="008A75BA">
        <w:trPr>
          <w:trHeight w:val="20"/>
        </w:trPr>
        <w:tc>
          <w:tcPr>
            <w:tcW w:w="568" w:type="dxa"/>
            <w:tcBorders>
              <w:left w:val="single" w:sz="4" w:space="0" w:color="auto"/>
              <w:bottom w:val="single" w:sz="4" w:space="0" w:color="auto"/>
              <w:right w:val="single" w:sz="4" w:space="0" w:color="auto"/>
            </w:tcBorders>
            <w:vAlign w:val="center"/>
          </w:tcPr>
          <w:p w:rsidR="002C2242" w:rsidRPr="002C2242" w:rsidRDefault="002C2242" w:rsidP="002C2242">
            <w:pPr>
              <w:widowControl w:val="0"/>
              <w:autoSpaceDE w:val="0"/>
              <w:autoSpaceDN w:val="0"/>
              <w:adjustRightInd w:val="0"/>
              <w:ind w:right="-108"/>
              <w:jc w:val="center"/>
              <w:rPr>
                <w:b/>
                <w:sz w:val="24"/>
                <w:szCs w:val="24"/>
              </w:rPr>
            </w:pPr>
            <w:r w:rsidRPr="002C2242">
              <w:rPr>
                <w:rFonts w:ascii="Times New Roman CYR" w:hAnsi="Times New Roman CYR"/>
              </w:rPr>
              <w:br w:type="page"/>
            </w:r>
            <w:r w:rsidRPr="002C2242">
              <w:rPr>
                <w:b/>
                <w:sz w:val="24"/>
                <w:szCs w:val="24"/>
              </w:rPr>
              <w:t>№</w:t>
            </w:r>
          </w:p>
        </w:tc>
        <w:tc>
          <w:tcPr>
            <w:tcW w:w="3368" w:type="dxa"/>
            <w:tcBorders>
              <w:left w:val="single" w:sz="4" w:space="0" w:color="auto"/>
              <w:bottom w:val="single" w:sz="4" w:space="0" w:color="auto"/>
              <w:right w:val="single" w:sz="4" w:space="0" w:color="auto"/>
            </w:tcBorders>
            <w:vAlign w:val="center"/>
          </w:tcPr>
          <w:p w:rsidR="002C2242" w:rsidRPr="002C2242" w:rsidRDefault="002C2242" w:rsidP="002C2242">
            <w:pPr>
              <w:widowControl w:val="0"/>
              <w:autoSpaceDE w:val="0"/>
              <w:autoSpaceDN w:val="0"/>
              <w:adjustRightInd w:val="0"/>
              <w:jc w:val="center"/>
              <w:rPr>
                <w:b/>
                <w:sz w:val="24"/>
                <w:szCs w:val="24"/>
              </w:rPr>
            </w:pPr>
            <w:r w:rsidRPr="002C2242">
              <w:rPr>
                <w:b/>
                <w:sz w:val="24"/>
                <w:szCs w:val="24"/>
              </w:rPr>
              <w:t xml:space="preserve">Показатели оценки </w:t>
            </w:r>
            <w:r w:rsidRPr="002C2242">
              <w:rPr>
                <w:b/>
                <w:sz w:val="24"/>
                <w:szCs w:val="24"/>
              </w:rPr>
              <w:lastRenderedPageBreak/>
              <w:t>качества</w:t>
            </w:r>
          </w:p>
          <w:p w:rsidR="002C2242" w:rsidRPr="002C2242" w:rsidRDefault="002C2242" w:rsidP="002C2242">
            <w:pPr>
              <w:widowControl w:val="0"/>
              <w:autoSpaceDE w:val="0"/>
              <w:autoSpaceDN w:val="0"/>
              <w:adjustRightInd w:val="0"/>
              <w:jc w:val="center"/>
              <w:rPr>
                <w:b/>
                <w:sz w:val="24"/>
                <w:szCs w:val="24"/>
              </w:rPr>
            </w:pPr>
          </w:p>
        </w:tc>
        <w:tc>
          <w:tcPr>
            <w:tcW w:w="904" w:type="dxa"/>
            <w:tcBorders>
              <w:left w:val="single" w:sz="4" w:space="0" w:color="auto"/>
              <w:bottom w:val="single" w:sz="4" w:space="0" w:color="auto"/>
              <w:right w:val="single" w:sz="4" w:space="0" w:color="auto"/>
            </w:tcBorders>
          </w:tcPr>
          <w:p w:rsidR="002C2242" w:rsidRPr="002C2242" w:rsidRDefault="002C2242" w:rsidP="002C2242">
            <w:pPr>
              <w:widowControl w:val="0"/>
              <w:autoSpaceDE w:val="0"/>
              <w:autoSpaceDN w:val="0"/>
              <w:adjustRightInd w:val="0"/>
              <w:ind w:left="-108" w:right="-108"/>
              <w:jc w:val="center"/>
              <w:rPr>
                <w:b/>
                <w:sz w:val="24"/>
                <w:szCs w:val="24"/>
              </w:rPr>
            </w:pPr>
            <w:proofErr w:type="spellStart"/>
            <w:r w:rsidRPr="002C2242">
              <w:rPr>
                <w:b/>
                <w:sz w:val="24"/>
                <w:szCs w:val="24"/>
              </w:rPr>
              <w:lastRenderedPageBreak/>
              <w:t>Значи-</w:t>
            </w:r>
            <w:r w:rsidRPr="002C2242">
              <w:rPr>
                <w:b/>
                <w:sz w:val="24"/>
                <w:szCs w:val="24"/>
              </w:rPr>
              <w:lastRenderedPageBreak/>
              <w:t>мость</w:t>
            </w:r>
            <w:proofErr w:type="spellEnd"/>
            <w:r w:rsidRPr="002C2242">
              <w:rPr>
                <w:b/>
                <w:sz w:val="24"/>
                <w:szCs w:val="24"/>
              </w:rPr>
              <w:t xml:space="preserve"> пока-</w:t>
            </w:r>
            <w:proofErr w:type="spellStart"/>
            <w:r w:rsidRPr="002C2242">
              <w:rPr>
                <w:b/>
                <w:sz w:val="24"/>
                <w:szCs w:val="24"/>
              </w:rPr>
              <w:t>зателей</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2C2242" w:rsidRPr="002C2242" w:rsidRDefault="002C2242" w:rsidP="002C2242">
            <w:pPr>
              <w:widowControl w:val="0"/>
              <w:autoSpaceDE w:val="0"/>
              <w:autoSpaceDN w:val="0"/>
              <w:adjustRightInd w:val="0"/>
              <w:jc w:val="center"/>
              <w:rPr>
                <w:b/>
                <w:sz w:val="24"/>
                <w:szCs w:val="24"/>
              </w:rPr>
            </w:pPr>
            <w:r w:rsidRPr="002C2242">
              <w:rPr>
                <w:b/>
                <w:sz w:val="24"/>
                <w:szCs w:val="24"/>
              </w:rPr>
              <w:lastRenderedPageBreak/>
              <w:t xml:space="preserve">Параметры показателя оценки </w:t>
            </w:r>
            <w:r w:rsidRPr="002C2242">
              <w:rPr>
                <w:b/>
                <w:sz w:val="24"/>
                <w:szCs w:val="24"/>
              </w:rPr>
              <w:lastRenderedPageBreak/>
              <w:t>качества, подлежащие оценке</w:t>
            </w:r>
          </w:p>
        </w:tc>
        <w:tc>
          <w:tcPr>
            <w:tcW w:w="4678" w:type="dxa"/>
            <w:tcBorders>
              <w:left w:val="single" w:sz="4" w:space="0" w:color="auto"/>
              <w:bottom w:val="single" w:sz="4" w:space="0" w:color="auto"/>
              <w:right w:val="single" w:sz="4" w:space="0" w:color="auto"/>
            </w:tcBorders>
            <w:vAlign w:val="center"/>
          </w:tcPr>
          <w:p w:rsidR="002C2242" w:rsidRPr="002C2242" w:rsidRDefault="002C2242" w:rsidP="002C2242">
            <w:pPr>
              <w:widowControl w:val="0"/>
              <w:autoSpaceDE w:val="0"/>
              <w:autoSpaceDN w:val="0"/>
              <w:adjustRightInd w:val="0"/>
              <w:jc w:val="center"/>
              <w:rPr>
                <w:b/>
                <w:sz w:val="24"/>
                <w:szCs w:val="24"/>
              </w:rPr>
            </w:pPr>
            <w:r w:rsidRPr="002C2242">
              <w:rPr>
                <w:b/>
                <w:sz w:val="24"/>
                <w:szCs w:val="24"/>
              </w:rPr>
              <w:lastRenderedPageBreak/>
              <w:t xml:space="preserve">Индикаторы параметров показателей </w:t>
            </w:r>
            <w:r w:rsidRPr="002C2242">
              <w:rPr>
                <w:b/>
                <w:sz w:val="24"/>
                <w:szCs w:val="24"/>
              </w:rPr>
              <w:lastRenderedPageBreak/>
              <w:t>оценки качества</w:t>
            </w:r>
          </w:p>
        </w:tc>
        <w:tc>
          <w:tcPr>
            <w:tcW w:w="1418" w:type="dxa"/>
            <w:tcBorders>
              <w:left w:val="single" w:sz="4" w:space="0" w:color="auto"/>
              <w:bottom w:val="single" w:sz="4" w:space="0" w:color="auto"/>
              <w:right w:val="single" w:sz="4" w:space="0" w:color="auto"/>
            </w:tcBorders>
            <w:vAlign w:val="center"/>
          </w:tcPr>
          <w:p w:rsidR="002C2242" w:rsidRPr="002C2242" w:rsidRDefault="002C2242" w:rsidP="002C2242">
            <w:pPr>
              <w:widowControl w:val="0"/>
              <w:autoSpaceDE w:val="0"/>
              <w:autoSpaceDN w:val="0"/>
              <w:adjustRightInd w:val="0"/>
              <w:ind w:left="-162" w:right="-111"/>
              <w:jc w:val="center"/>
              <w:rPr>
                <w:b/>
                <w:sz w:val="24"/>
                <w:szCs w:val="24"/>
              </w:rPr>
            </w:pPr>
            <w:r w:rsidRPr="002C2242">
              <w:rPr>
                <w:b/>
                <w:sz w:val="24"/>
                <w:szCs w:val="24"/>
              </w:rPr>
              <w:lastRenderedPageBreak/>
              <w:t xml:space="preserve">Значение </w:t>
            </w:r>
            <w:r w:rsidRPr="002C2242">
              <w:rPr>
                <w:b/>
                <w:sz w:val="24"/>
                <w:szCs w:val="24"/>
              </w:rPr>
              <w:lastRenderedPageBreak/>
              <w:t xml:space="preserve">параметров </w:t>
            </w:r>
          </w:p>
          <w:p w:rsidR="002C2242" w:rsidRPr="002C2242" w:rsidRDefault="002C2242" w:rsidP="002C2242">
            <w:pPr>
              <w:widowControl w:val="0"/>
              <w:autoSpaceDE w:val="0"/>
              <w:autoSpaceDN w:val="0"/>
              <w:adjustRightInd w:val="0"/>
              <w:ind w:left="-162" w:right="-111"/>
              <w:jc w:val="center"/>
              <w:rPr>
                <w:b/>
                <w:sz w:val="24"/>
                <w:szCs w:val="24"/>
              </w:rPr>
            </w:pPr>
            <w:r w:rsidRPr="002C2242">
              <w:rPr>
                <w:b/>
                <w:sz w:val="24"/>
                <w:szCs w:val="24"/>
              </w:rPr>
              <w:t>в баллах</w:t>
            </w:r>
          </w:p>
        </w:tc>
        <w:tc>
          <w:tcPr>
            <w:tcW w:w="1363" w:type="dxa"/>
            <w:tcBorders>
              <w:left w:val="single" w:sz="4" w:space="0" w:color="auto"/>
              <w:bottom w:val="single" w:sz="4" w:space="0" w:color="auto"/>
              <w:right w:val="single" w:sz="4" w:space="0" w:color="auto"/>
            </w:tcBorders>
          </w:tcPr>
          <w:p w:rsidR="002C2242" w:rsidRPr="002C2242" w:rsidRDefault="002C2242" w:rsidP="002C2242">
            <w:pPr>
              <w:widowControl w:val="0"/>
              <w:autoSpaceDE w:val="0"/>
              <w:autoSpaceDN w:val="0"/>
              <w:adjustRightInd w:val="0"/>
              <w:ind w:left="-107" w:right="-113"/>
              <w:jc w:val="center"/>
              <w:rPr>
                <w:b/>
                <w:sz w:val="24"/>
                <w:szCs w:val="24"/>
              </w:rPr>
            </w:pPr>
            <w:r w:rsidRPr="002C2242">
              <w:rPr>
                <w:b/>
                <w:sz w:val="24"/>
                <w:szCs w:val="24"/>
              </w:rPr>
              <w:lastRenderedPageBreak/>
              <w:t>Макси-</w:t>
            </w:r>
            <w:proofErr w:type="spellStart"/>
            <w:r w:rsidRPr="002C2242">
              <w:rPr>
                <w:b/>
                <w:sz w:val="24"/>
                <w:szCs w:val="24"/>
              </w:rPr>
              <w:lastRenderedPageBreak/>
              <w:t>мальное</w:t>
            </w:r>
            <w:proofErr w:type="spellEnd"/>
            <w:r w:rsidRPr="002C2242">
              <w:rPr>
                <w:b/>
                <w:sz w:val="24"/>
                <w:szCs w:val="24"/>
              </w:rPr>
              <w:t xml:space="preserve"> значение показателей </w:t>
            </w:r>
          </w:p>
        </w:tc>
      </w:tr>
      <w:tr w:rsidR="002C2242" w:rsidRPr="002C2242" w:rsidTr="008A75BA">
        <w:trPr>
          <w:trHeight w:val="20"/>
        </w:trPr>
        <w:tc>
          <w:tcPr>
            <w:tcW w:w="568" w:type="dxa"/>
            <w:tcBorders>
              <w:left w:val="single" w:sz="4" w:space="0" w:color="auto"/>
              <w:right w:val="single" w:sz="4" w:space="0" w:color="auto"/>
            </w:tcBorders>
          </w:tcPr>
          <w:p w:rsidR="002C2242" w:rsidRPr="002C2242" w:rsidRDefault="002C2242" w:rsidP="002C2242">
            <w:pPr>
              <w:widowControl w:val="0"/>
              <w:autoSpaceDE w:val="0"/>
              <w:autoSpaceDN w:val="0"/>
              <w:adjustRightInd w:val="0"/>
              <w:ind w:right="-108"/>
              <w:rPr>
                <w:sz w:val="24"/>
                <w:szCs w:val="24"/>
              </w:rPr>
            </w:pPr>
            <w:r w:rsidRPr="002C2242">
              <w:rPr>
                <w:sz w:val="24"/>
                <w:szCs w:val="24"/>
              </w:rPr>
              <w:lastRenderedPageBreak/>
              <w:t>5.3.</w:t>
            </w:r>
          </w:p>
        </w:tc>
        <w:tc>
          <w:tcPr>
            <w:tcW w:w="3368" w:type="dxa"/>
            <w:tcBorders>
              <w:left w:val="single" w:sz="4" w:space="0" w:color="auto"/>
              <w:right w:val="single" w:sz="4" w:space="0" w:color="auto"/>
            </w:tcBorders>
          </w:tcPr>
          <w:p w:rsidR="002C2242" w:rsidRPr="002C2242" w:rsidRDefault="002C2242" w:rsidP="002C2242">
            <w:pPr>
              <w:rPr>
                <w:sz w:val="24"/>
                <w:szCs w:val="24"/>
              </w:rPr>
            </w:pPr>
            <w:r w:rsidRPr="002C2242">
              <w:rPr>
                <w:sz w:val="24"/>
                <w:szCs w:val="24"/>
              </w:rPr>
              <w:t xml:space="preserve">Доля получателей услуг, удовлетворенных в целом условиями оказания услуг в организации социальной сферы (в % от общего числа опрошенных получателей услуг). </w:t>
            </w:r>
            <w:r w:rsidRPr="002C2242">
              <w:rPr>
                <w:b/>
                <w:sz w:val="24"/>
                <w:szCs w:val="24"/>
              </w:rPr>
              <w:t>(</w:t>
            </w:r>
            <w:r w:rsidRPr="002C2242">
              <w:rPr>
                <w:b/>
                <w:sz w:val="24"/>
                <w:szCs w:val="28"/>
              </w:rPr>
              <w:t>П</w:t>
            </w:r>
            <w:r w:rsidRPr="002C2242">
              <w:rPr>
                <w:b/>
                <w:sz w:val="24"/>
                <w:szCs w:val="28"/>
                <w:vertAlign w:val="subscript"/>
              </w:rPr>
              <w:t>уд</w:t>
            </w:r>
            <w:r w:rsidRPr="002C2242">
              <w:rPr>
                <w:b/>
                <w:sz w:val="24"/>
                <w:szCs w:val="24"/>
              </w:rPr>
              <w:t>)</w:t>
            </w:r>
          </w:p>
        </w:tc>
        <w:tc>
          <w:tcPr>
            <w:tcW w:w="904" w:type="dxa"/>
            <w:tcBorders>
              <w:left w:val="single" w:sz="4" w:space="0" w:color="auto"/>
              <w:right w:val="single" w:sz="4" w:space="0" w:color="auto"/>
            </w:tcBorders>
          </w:tcPr>
          <w:p w:rsidR="002C2242" w:rsidRPr="002C2242" w:rsidRDefault="002C2242" w:rsidP="002C2242">
            <w:pPr>
              <w:widowControl w:val="0"/>
              <w:autoSpaceDE w:val="0"/>
              <w:autoSpaceDN w:val="0"/>
              <w:adjustRightInd w:val="0"/>
              <w:jc w:val="center"/>
              <w:rPr>
                <w:sz w:val="24"/>
                <w:szCs w:val="24"/>
              </w:rPr>
            </w:pPr>
            <w:r w:rsidRPr="002C2242">
              <w:rPr>
                <w:sz w:val="24"/>
                <w:szCs w:val="24"/>
              </w:rPr>
              <w:t>0,5</w:t>
            </w:r>
          </w:p>
        </w:tc>
        <w:tc>
          <w:tcPr>
            <w:tcW w:w="3685" w:type="dxa"/>
            <w:tcBorders>
              <w:top w:val="single" w:sz="4" w:space="0" w:color="auto"/>
              <w:left w:val="single" w:sz="4" w:space="0" w:color="auto"/>
              <w:bottom w:val="single" w:sz="4" w:space="0" w:color="auto"/>
              <w:right w:val="single" w:sz="4" w:space="0" w:color="auto"/>
            </w:tcBorders>
          </w:tcPr>
          <w:p w:rsidR="002C2242" w:rsidRPr="002C2242" w:rsidRDefault="002C2242" w:rsidP="002C2242">
            <w:pPr>
              <w:widowControl w:val="0"/>
              <w:autoSpaceDE w:val="0"/>
              <w:autoSpaceDN w:val="0"/>
              <w:adjustRightInd w:val="0"/>
              <w:rPr>
                <w:sz w:val="24"/>
                <w:szCs w:val="24"/>
              </w:rPr>
            </w:pPr>
            <w:r w:rsidRPr="002C2242">
              <w:rPr>
                <w:sz w:val="24"/>
                <w:szCs w:val="24"/>
              </w:rPr>
              <w:t xml:space="preserve">5.3.1.Удовлетворенность </w:t>
            </w:r>
            <w:r w:rsidRPr="002C2242">
              <w:rPr>
                <w:sz w:val="24"/>
                <w:szCs w:val="24"/>
                <w:lang w:eastAsia="en-US"/>
              </w:rPr>
              <w:t>получателей услуг в целом условиями оказания услуг в организации социальной сферы</w:t>
            </w:r>
          </w:p>
        </w:tc>
        <w:tc>
          <w:tcPr>
            <w:tcW w:w="4678" w:type="dxa"/>
            <w:tcBorders>
              <w:left w:val="single" w:sz="4" w:space="0" w:color="auto"/>
              <w:right w:val="single" w:sz="4" w:space="0" w:color="auto"/>
            </w:tcBorders>
          </w:tcPr>
          <w:p w:rsidR="002C2242" w:rsidRPr="002C2242" w:rsidRDefault="002C2242" w:rsidP="002C2242">
            <w:pPr>
              <w:widowControl w:val="0"/>
              <w:autoSpaceDE w:val="0"/>
              <w:autoSpaceDN w:val="0"/>
              <w:adjustRightInd w:val="0"/>
              <w:rPr>
                <w:sz w:val="24"/>
                <w:szCs w:val="24"/>
                <w:lang w:eastAsia="en-US"/>
              </w:rPr>
            </w:pPr>
            <w:r w:rsidRPr="002C2242">
              <w:rPr>
                <w:sz w:val="24"/>
                <w:szCs w:val="24"/>
              </w:rPr>
              <w:t>число</w:t>
            </w:r>
            <w:r w:rsidR="002E114D">
              <w:rPr>
                <w:sz w:val="24"/>
                <w:szCs w:val="24"/>
              </w:rPr>
              <w:t xml:space="preserve"> </w:t>
            </w:r>
            <w:r w:rsidRPr="002C2242">
              <w:rPr>
                <w:sz w:val="24"/>
                <w:szCs w:val="24"/>
              </w:rPr>
              <w:t xml:space="preserve">получателей услуг, </w:t>
            </w:r>
            <w:r w:rsidRPr="002C2242">
              <w:rPr>
                <w:sz w:val="24"/>
                <w:szCs w:val="24"/>
                <w:lang w:eastAsia="en-US"/>
              </w:rPr>
              <w:t xml:space="preserve">удовлетворенных в целом условиями оказания услуг в организации социальной сферы </w:t>
            </w:r>
            <w:r w:rsidRPr="002C2242">
              <w:rPr>
                <w:b/>
                <w:sz w:val="24"/>
                <w:szCs w:val="24"/>
              </w:rPr>
              <w:t>(</w:t>
            </w:r>
            <w:proofErr w:type="spellStart"/>
            <w:r w:rsidRPr="002C2242">
              <w:rPr>
                <w:b/>
                <w:sz w:val="24"/>
                <w:szCs w:val="28"/>
              </w:rPr>
              <w:t>У</w:t>
            </w:r>
            <w:r w:rsidRPr="002C2242">
              <w:rPr>
                <w:b/>
                <w:sz w:val="24"/>
                <w:szCs w:val="28"/>
                <w:vertAlign w:val="subscript"/>
              </w:rPr>
              <w:t>уд</w:t>
            </w:r>
            <w:proofErr w:type="spellEnd"/>
            <w:r w:rsidRPr="002C2242">
              <w:rPr>
                <w:b/>
                <w:sz w:val="24"/>
                <w:szCs w:val="24"/>
              </w:rPr>
              <w:t>),</w:t>
            </w:r>
            <w:r w:rsidRPr="002C2242">
              <w:rPr>
                <w:sz w:val="24"/>
                <w:szCs w:val="24"/>
                <w:lang w:eastAsia="en-US"/>
              </w:rPr>
              <w:t xml:space="preserve"> по отношению к</w:t>
            </w:r>
          </w:p>
          <w:p w:rsidR="002C2242" w:rsidRPr="002C2242" w:rsidRDefault="002C2242" w:rsidP="002C2242">
            <w:pPr>
              <w:widowControl w:val="0"/>
              <w:autoSpaceDE w:val="0"/>
              <w:autoSpaceDN w:val="0"/>
              <w:adjustRightInd w:val="0"/>
              <w:rPr>
                <w:sz w:val="24"/>
                <w:szCs w:val="24"/>
              </w:rPr>
            </w:pPr>
            <w:r w:rsidRPr="002C2242">
              <w:rPr>
                <w:sz w:val="24"/>
                <w:szCs w:val="24"/>
              </w:rPr>
              <w:t>числу опрошенных</w:t>
            </w:r>
            <w:r w:rsidR="002E114D">
              <w:rPr>
                <w:sz w:val="24"/>
                <w:szCs w:val="24"/>
              </w:rPr>
              <w:t xml:space="preserve"> </w:t>
            </w:r>
            <w:r w:rsidRPr="002C2242">
              <w:rPr>
                <w:sz w:val="24"/>
                <w:szCs w:val="24"/>
              </w:rPr>
              <w:t xml:space="preserve">получателей услуг, ответивших на соответствующий вопрос анкеты </w:t>
            </w:r>
            <w:r w:rsidRPr="002C2242">
              <w:rPr>
                <w:b/>
                <w:sz w:val="24"/>
                <w:szCs w:val="24"/>
              </w:rPr>
              <w:t>(</w:t>
            </w:r>
            <w:proofErr w:type="spellStart"/>
            <w:r w:rsidRPr="002C2242">
              <w:rPr>
                <w:b/>
                <w:sz w:val="24"/>
                <w:szCs w:val="28"/>
              </w:rPr>
              <w:t>Ч</w:t>
            </w:r>
            <w:r w:rsidRPr="002C2242">
              <w:rPr>
                <w:b/>
                <w:sz w:val="24"/>
                <w:szCs w:val="28"/>
                <w:vertAlign w:val="subscript"/>
              </w:rPr>
              <w:t>общ</w:t>
            </w:r>
            <w:proofErr w:type="spellEnd"/>
            <w:r w:rsidRPr="002C2242">
              <w:rPr>
                <w:b/>
                <w:sz w:val="24"/>
                <w:szCs w:val="24"/>
              </w:rPr>
              <w:t>)</w:t>
            </w:r>
          </w:p>
        </w:tc>
        <w:tc>
          <w:tcPr>
            <w:tcW w:w="1418" w:type="dxa"/>
            <w:tcBorders>
              <w:left w:val="single" w:sz="4" w:space="0" w:color="auto"/>
              <w:right w:val="single" w:sz="4" w:space="0" w:color="auto"/>
            </w:tcBorders>
          </w:tcPr>
          <w:p w:rsidR="002C2242" w:rsidRPr="002C2242" w:rsidRDefault="002C2242" w:rsidP="002C2242">
            <w:pPr>
              <w:widowControl w:val="0"/>
              <w:autoSpaceDE w:val="0"/>
              <w:autoSpaceDN w:val="0"/>
              <w:adjustRightInd w:val="0"/>
              <w:jc w:val="center"/>
              <w:rPr>
                <w:sz w:val="24"/>
                <w:szCs w:val="24"/>
              </w:rPr>
            </w:pPr>
            <w:r w:rsidRPr="002C2242">
              <w:rPr>
                <w:sz w:val="24"/>
                <w:szCs w:val="24"/>
              </w:rPr>
              <w:t>0-100 баллов</w:t>
            </w:r>
          </w:p>
        </w:tc>
        <w:tc>
          <w:tcPr>
            <w:tcW w:w="1363" w:type="dxa"/>
            <w:tcBorders>
              <w:left w:val="single" w:sz="4" w:space="0" w:color="auto"/>
              <w:right w:val="single" w:sz="4" w:space="0" w:color="auto"/>
            </w:tcBorders>
          </w:tcPr>
          <w:p w:rsidR="002C2242" w:rsidRPr="002C2242" w:rsidRDefault="002C2242" w:rsidP="002C2242">
            <w:pPr>
              <w:widowControl w:val="0"/>
              <w:autoSpaceDE w:val="0"/>
              <w:autoSpaceDN w:val="0"/>
              <w:adjustRightInd w:val="0"/>
              <w:jc w:val="center"/>
              <w:rPr>
                <w:sz w:val="24"/>
                <w:szCs w:val="24"/>
              </w:rPr>
            </w:pPr>
            <w:r w:rsidRPr="002C2242">
              <w:rPr>
                <w:sz w:val="24"/>
                <w:szCs w:val="24"/>
              </w:rPr>
              <w:t>100 баллов</w:t>
            </w:r>
          </w:p>
          <w:p w:rsidR="002C2242" w:rsidRPr="002C2242" w:rsidRDefault="002C2242" w:rsidP="002C2242">
            <w:pPr>
              <w:widowControl w:val="0"/>
              <w:autoSpaceDE w:val="0"/>
              <w:autoSpaceDN w:val="0"/>
              <w:adjustRightInd w:val="0"/>
              <w:jc w:val="center"/>
              <w:rPr>
                <w:sz w:val="24"/>
                <w:szCs w:val="24"/>
              </w:rPr>
            </w:pPr>
          </w:p>
          <w:p w:rsidR="002C2242" w:rsidRPr="002C2242" w:rsidRDefault="002C2242" w:rsidP="002C2242">
            <w:pPr>
              <w:widowControl w:val="0"/>
              <w:autoSpaceDE w:val="0"/>
              <w:autoSpaceDN w:val="0"/>
              <w:adjustRightInd w:val="0"/>
              <w:jc w:val="center"/>
              <w:rPr>
                <w:color w:val="000000"/>
                <w:sz w:val="24"/>
                <w:szCs w:val="24"/>
              </w:rPr>
            </w:pPr>
            <w:r w:rsidRPr="002C2242">
              <w:rPr>
                <w:color w:val="000000"/>
                <w:sz w:val="24"/>
                <w:szCs w:val="24"/>
              </w:rPr>
              <w:t>Для расчета</w:t>
            </w:r>
            <w:r w:rsidR="002E114D">
              <w:rPr>
                <w:color w:val="000000"/>
                <w:sz w:val="24"/>
                <w:szCs w:val="24"/>
              </w:rPr>
              <w:t xml:space="preserve"> </w:t>
            </w:r>
            <w:r w:rsidRPr="002C2242">
              <w:rPr>
                <w:color w:val="000000"/>
                <w:sz w:val="24"/>
                <w:szCs w:val="24"/>
              </w:rPr>
              <w:t>формула (5.3)</w:t>
            </w:r>
          </w:p>
          <w:p w:rsidR="002C2242" w:rsidRPr="002C2242" w:rsidRDefault="002C2242" w:rsidP="002C2242">
            <w:pPr>
              <w:widowControl w:val="0"/>
              <w:autoSpaceDE w:val="0"/>
              <w:autoSpaceDN w:val="0"/>
              <w:adjustRightInd w:val="0"/>
              <w:jc w:val="center"/>
              <w:rPr>
                <w:sz w:val="24"/>
                <w:szCs w:val="24"/>
              </w:rPr>
            </w:pPr>
          </w:p>
        </w:tc>
      </w:tr>
      <w:tr w:rsidR="002C2242" w:rsidRPr="002C2242" w:rsidTr="008A75BA">
        <w:trPr>
          <w:trHeight w:val="20"/>
        </w:trPr>
        <w:tc>
          <w:tcPr>
            <w:tcW w:w="15984" w:type="dxa"/>
            <w:gridSpan w:val="7"/>
            <w:tcBorders>
              <w:left w:val="single" w:sz="4" w:space="0" w:color="auto"/>
              <w:right w:val="single" w:sz="4" w:space="0" w:color="auto"/>
            </w:tcBorders>
          </w:tcPr>
          <w:tbl>
            <w:tblPr>
              <w:tblW w:w="7276" w:type="dxa"/>
              <w:jc w:val="center"/>
              <w:tblLayout w:type="fixed"/>
              <w:tblLook w:val="04A0" w:firstRow="1" w:lastRow="0" w:firstColumn="1" w:lastColumn="0" w:noHBand="0" w:noVBand="1"/>
            </w:tblPr>
            <w:tblGrid>
              <w:gridCol w:w="2212"/>
              <w:gridCol w:w="1368"/>
              <w:gridCol w:w="1168"/>
              <w:gridCol w:w="2528"/>
            </w:tblGrid>
            <w:tr w:rsidR="002C2242" w:rsidRPr="002C2242" w:rsidTr="008A75BA">
              <w:trPr>
                <w:jc w:val="center"/>
              </w:trPr>
              <w:tc>
                <w:tcPr>
                  <w:tcW w:w="2212" w:type="dxa"/>
                  <w:vMerge w:val="restart"/>
                  <w:vAlign w:val="center"/>
                </w:tcPr>
                <w:p w:rsidR="002C2242" w:rsidRPr="002C2242" w:rsidRDefault="002C2242" w:rsidP="002C2242">
                  <w:pPr>
                    <w:framePr w:hSpace="180" w:wrap="around" w:vAnchor="text" w:hAnchor="text" w:xAlign="center" w:y="1"/>
                    <w:ind w:right="-46"/>
                    <w:suppressOverlap/>
                    <w:jc w:val="right"/>
                    <w:rPr>
                      <w:b/>
                      <w:sz w:val="28"/>
                      <w:szCs w:val="28"/>
                    </w:rPr>
                  </w:pPr>
                  <w:r w:rsidRPr="002C2242">
                    <w:rPr>
                      <w:b/>
                      <w:sz w:val="28"/>
                      <w:szCs w:val="28"/>
                    </w:rPr>
                    <w:t>П</w:t>
                  </w:r>
                  <w:r w:rsidRPr="002C2242">
                    <w:rPr>
                      <w:b/>
                      <w:sz w:val="28"/>
                      <w:szCs w:val="28"/>
                      <w:vertAlign w:val="subscript"/>
                    </w:rPr>
                    <w:t>уд</w:t>
                  </w:r>
                  <w:r w:rsidRPr="002C2242">
                    <w:rPr>
                      <w:b/>
                      <w:sz w:val="28"/>
                      <w:szCs w:val="28"/>
                    </w:rPr>
                    <w:t xml:space="preserve"> = (</w:t>
                  </w:r>
                </w:p>
              </w:tc>
              <w:tc>
                <w:tcPr>
                  <w:tcW w:w="1368" w:type="dxa"/>
                  <w:tcBorders>
                    <w:bottom w:val="single" w:sz="4" w:space="0" w:color="auto"/>
                  </w:tcBorders>
                </w:tcPr>
                <w:p w:rsidR="002C2242" w:rsidRPr="002C2242" w:rsidRDefault="002C2242" w:rsidP="002C2242">
                  <w:pPr>
                    <w:framePr w:hSpace="180" w:wrap="around" w:vAnchor="text" w:hAnchor="text" w:xAlign="center" w:y="1"/>
                    <w:ind w:left="-108" w:right="-108"/>
                    <w:suppressOverlap/>
                    <w:jc w:val="center"/>
                    <w:rPr>
                      <w:b/>
                      <w:sz w:val="22"/>
                      <w:szCs w:val="28"/>
                    </w:rPr>
                  </w:pPr>
                  <w:proofErr w:type="spellStart"/>
                  <w:r w:rsidRPr="002C2242">
                    <w:rPr>
                      <w:b/>
                      <w:sz w:val="28"/>
                      <w:szCs w:val="28"/>
                    </w:rPr>
                    <w:t>У</w:t>
                  </w:r>
                  <w:r w:rsidRPr="002C2242">
                    <w:rPr>
                      <w:b/>
                      <w:sz w:val="28"/>
                      <w:szCs w:val="28"/>
                      <w:vertAlign w:val="subscript"/>
                    </w:rPr>
                    <w:t>уд</w:t>
                  </w:r>
                  <w:proofErr w:type="spellEnd"/>
                </w:p>
              </w:tc>
              <w:tc>
                <w:tcPr>
                  <w:tcW w:w="1168" w:type="dxa"/>
                  <w:vMerge w:val="restart"/>
                  <w:vAlign w:val="center"/>
                </w:tcPr>
                <w:p w:rsidR="002C2242" w:rsidRPr="002C2242" w:rsidRDefault="002C2242" w:rsidP="002C2242">
                  <w:pPr>
                    <w:framePr w:hSpace="180" w:wrap="around" w:vAnchor="text" w:hAnchor="text" w:xAlign="center" w:y="1"/>
                    <w:ind w:left="-108"/>
                    <w:suppressOverlap/>
                    <w:rPr>
                      <w:b/>
                      <w:sz w:val="28"/>
                      <w:szCs w:val="28"/>
                    </w:rPr>
                  </w:pPr>
                  <w:r w:rsidRPr="002C2242">
                    <w:rPr>
                      <w:b/>
                      <w:sz w:val="28"/>
                      <w:szCs w:val="28"/>
                    </w:rPr>
                    <w:t xml:space="preserve"> )×100,</w:t>
                  </w:r>
                </w:p>
              </w:tc>
              <w:tc>
                <w:tcPr>
                  <w:tcW w:w="2528" w:type="dxa"/>
                  <w:vMerge w:val="restart"/>
                  <w:vAlign w:val="center"/>
                </w:tcPr>
                <w:p w:rsidR="002C2242" w:rsidRPr="002C2242" w:rsidRDefault="002C2242" w:rsidP="002C2242">
                  <w:pPr>
                    <w:framePr w:hSpace="180" w:wrap="around" w:vAnchor="text" w:hAnchor="text" w:xAlign="center" w:y="1"/>
                    <w:ind w:left="-108"/>
                    <w:suppressOverlap/>
                    <w:jc w:val="right"/>
                    <w:rPr>
                      <w:b/>
                      <w:sz w:val="28"/>
                      <w:szCs w:val="28"/>
                    </w:rPr>
                  </w:pPr>
                  <w:r w:rsidRPr="002C2242">
                    <w:rPr>
                      <w:b/>
                      <w:sz w:val="28"/>
                      <w:szCs w:val="28"/>
                    </w:rPr>
                    <w:t>(5.3)</w:t>
                  </w:r>
                </w:p>
              </w:tc>
            </w:tr>
            <w:tr w:rsidR="002C2242" w:rsidRPr="002C2242" w:rsidTr="008A75BA">
              <w:trPr>
                <w:jc w:val="center"/>
              </w:trPr>
              <w:tc>
                <w:tcPr>
                  <w:tcW w:w="2212" w:type="dxa"/>
                  <w:vMerge/>
                </w:tcPr>
                <w:p w:rsidR="002C2242" w:rsidRPr="002C2242" w:rsidRDefault="002C2242" w:rsidP="002C2242">
                  <w:pPr>
                    <w:framePr w:hSpace="180" w:wrap="around" w:vAnchor="text" w:hAnchor="text" w:xAlign="center" w:y="1"/>
                    <w:suppressOverlap/>
                    <w:jc w:val="center"/>
                    <w:rPr>
                      <w:b/>
                      <w:sz w:val="28"/>
                      <w:szCs w:val="28"/>
                    </w:rPr>
                  </w:pPr>
                </w:p>
              </w:tc>
              <w:tc>
                <w:tcPr>
                  <w:tcW w:w="1368" w:type="dxa"/>
                  <w:tcBorders>
                    <w:top w:val="single" w:sz="4" w:space="0" w:color="auto"/>
                  </w:tcBorders>
                </w:tcPr>
                <w:p w:rsidR="002C2242" w:rsidRPr="002C2242" w:rsidRDefault="002C2242" w:rsidP="002C2242">
                  <w:pPr>
                    <w:framePr w:hSpace="180" w:wrap="around" w:vAnchor="text" w:hAnchor="text" w:xAlign="center" w:y="1"/>
                    <w:ind w:left="186" w:hanging="186"/>
                    <w:suppressOverlap/>
                    <w:jc w:val="center"/>
                    <w:rPr>
                      <w:b/>
                      <w:sz w:val="22"/>
                      <w:szCs w:val="28"/>
                    </w:rPr>
                  </w:pPr>
                  <w:proofErr w:type="spellStart"/>
                  <w:r w:rsidRPr="002C2242">
                    <w:rPr>
                      <w:b/>
                      <w:sz w:val="28"/>
                      <w:szCs w:val="28"/>
                    </w:rPr>
                    <w:t>Ч</w:t>
                  </w:r>
                  <w:r w:rsidRPr="002C2242">
                    <w:rPr>
                      <w:b/>
                      <w:sz w:val="28"/>
                      <w:szCs w:val="28"/>
                      <w:vertAlign w:val="subscript"/>
                    </w:rPr>
                    <w:t>общ</w:t>
                  </w:r>
                  <w:proofErr w:type="spellEnd"/>
                </w:p>
              </w:tc>
              <w:tc>
                <w:tcPr>
                  <w:tcW w:w="1168" w:type="dxa"/>
                  <w:vMerge/>
                </w:tcPr>
                <w:p w:rsidR="002C2242" w:rsidRPr="002C2242" w:rsidRDefault="002C2242" w:rsidP="002C2242">
                  <w:pPr>
                    <w:framePr w:hSpace="180" w:wrap="around" w:vAnchor="text" w:hAnchor="text" w:xAlign="center" w:y="1"/>
                    <w:suppressOverlap/>
                    <w:jc w:val="center"/>
                    <w:rPr>
                      <w:b/>
                      <w:sz w:val="22"/>
                      <w:szCs w:val="28"/>
                    </w:rPr>
                  </w:pPr>
                </w:p>
              </w:tc>
              <w:tc>
                <w:tcPr>
                  <w:tcW w:w="2528" w:type="dxa"/>
                  <w:vMerge/>
                </w:tcPr>
                <w:p w:rsidR="002C2242" w:rsidRPr="002C2242" w:rsidRDefault="002C2242" w:rsidP="002C2242">
                  <w:pPr>
                    <w:framePr w:hSpace="180" w:wrap="around" w:vAnchor="text" w:hAnchor="text" w:xAlign="center" w:y="1"/>
                    <w:suppressOverlap/>
                    <w:jc w:val="center"/>
                    <w:rPr>
                      <w:b/>
                      <w:sz w:val="22"/>
                      <w:szCs w:val="28"/>
                    </w:rPr>
                  </w:pPr>
                </w:p>
              </w:tc>
            </w:tr>
          </w:tbl>
          <w:p w:rsidR="002C2242" w:rsidRPr="002C2242" w:rsidRDefault="002C2242" w:rsidP="002C2242">
            <w:pPr>
              <w:ind w:firstLine="709"/>
              <w:jc w:val="both"/>
              <w:rPr>
                <w:sz w:val="24"/>
                <w:szCs w:val="28"/>
              </w:rPr>
            </w:pPr>
            <w:r w:rsidRPr="002C2242">
              <w:rPr>
                <w:sz w:val="24"/>
                <w:szCs w:val="28"/>
              </w:rPr>
              <w:t>где</w:t>
            </w:r>
          </w:p>
          <w:p w:rsidR="002C2242" w:rsidRPr="002C2242" w:rsidRDefault="002C2242" w:rsidP="002C2242">
            <w:pPr>
              <w:ind w:firstLine="709"/>
              <w:jc w:val="both"/>
              <w:rPr>
                <w:sz w:val="24"/>
                <w:szCs w:val="28"/>
              </w:rPr>
            </w:pPr>
            <w:proofErr w:type="spellStart"/>
            <w:r w:rsidRPr="002C2242">
              <w:rPr>
                <w:b/>
                <w:sz w:val="24"/>
                <w:szCs w:val="28"/>
              </w:rPr>
              <w:t>У</w:t>
            </w:r>
            <w:r w:rsidRPr="002C2242">
              <w:rPr>
                <w:b/>
                <w:sz w:val="24"/>
                <w:szCs w:val="28"/>
                <w:vertAlign w:val="subscript"/>
              </w:rPr>
              <w:t>уд</w:t>
            </w:r>
            <w:proofErr w:type="spellEnd"/>
            <w:r w:rsidRPr="002C2242">
              <w:rPr>
                <w:sz w:val="24"/>
                <w:szCs w:val="28"/>
                <w:vertAlign w:val="superscript"/>
              </w:rPr>
              <w:t xml:space="preserve"> </w:t>
            </w:r>
            <w:r w:rsidRPr="002C2242">
              <w:rPr>
                <w:sz w:val="24"/>
                <w:szCs w:val="28"/>
              </w:rPr>
              <w:t>- число получателей услуг, удовлетворенных в целом условиями оказания услуг в организации социальной сферы;</w:t>
            </w:r>
          </w:p>
          <w:p w:rsidR="002C2242" w:rsidRPr="002C2242" w:rsidRDefault="002C2242" w:rsidP="002C2242">
            <w:pPr>
              <w:ind w:firstLine="709"/>
              <w:jc w:val="both"/>
              <w:rPr>
                <w:sz w:val="24"/>
                <w:szCs w:val="28"/>
              </w:rPr>
            </w:pPr>
            <w:proofErr w:type="spellStart"/>
            <w:r w:rsidRPr="002C2242">
              <w:rPr>
                <w:b/>
                <w:sz w:val="24"/>
                <w:szCs w:val="28"/>
              </w:rPr>
              <w:t>Ч</w:t>
            </w:r>
            <w:r w:rsidRPr="002C2242">
              <w:rPr>
                <w:b/>
                <w:sz w:val="24"/>
                <w:szCs w:val="28"/>
                <w:vertAlign w:val="subscript"/>
              </w:rPr>
              <w:t>общ</w:t>
            </w:r>
            <w:proofErr w:type="spellEnd"/>
            <w:r w:rsidRPr="002C2242">
              <w:rPr>
                <w:sz w:val="24"/>
                <w:szCs w:val="28"/>
              </w:rPr>
              <w:t xml:space="preserve"> -</w:t>
            </w:r>
            <w:r w:rsidR="002E114D">
              <w:rPr>
                <w:sz w:val="24"/>
                <w:szCs w:val="28"/>
              </w:rPr>
              <w:t xml:space="preserve"> </w:t>
            </w:r>
            <w:r w:rsidRPr="002C2242">
              <w:rPr>
                <w:sz w:val="24"/>
                <w:szCs w:val="28"/>
              </w:rPr>
              <w:t>общее число опрошенных получателей услуг.</w:t>
            </w:r>
          </w:p>
          <w:p w:rsidR="002C2242" w:rsidRPr="00A12F84" w:rsidRDefault="002C2242" w:rsidP="002C2242">
            <w:pPr>
              <w:ind w:firstLine="709"/>
              <w:jc w:val="both"/>
              <w:rPr>
                <w:sz w:val="10"/>
                <w:szCs w:val="28"/>
              </w:rPr>
            </w:pPr>
          </w:p>
          <w:p w:rsidR="002C2242" w:rsidRPr="002C2242" w:rsidRDefault="002C2242" w:rsidP="002C2242">
            <w:pPr>
              <w:jc w:val="both"/>
              <w:rPr>
                <w:b/>
                <w:sz w:val="28"/>
                <w:szCs w:val="28"/>
              </w:rPr>
            </w:pPr>
            <w:r w:rsidRPr="002C2242">
              <w:rPr>
                <w:b/>
                <w:sz w:val="28"/>
                <w:szCs w:val="28"/>
              </w:rPr>
              <w:t>Пример расчета значения показателя 5.3.</w:t>
            </w:r>
          </w:p>
          <w:p w:rsidR="002C2242" w:rsidRPr="00A12F84" w:rsidRDefault="002C2242" w:rsidP="002C2242">
            <w:pPr>
              <w:ind w:firstLine="709"/>
              <w:jc w:val="both"/>
              <w:rPr>
                <w:sz w:val="6"/>
                <w:szCs w:val="24"/>
              </w:rPr>
            </w:pPr>
          </w:p>
          <w:p w:rsidR="002C2242" w:rsidRPr="002C2242" w:rsidRDefault="002C2242" w:rsidP="002C2242">
            <w:pPr>
              <w:ind w:firstLine="709"/>
              <w:jc w:val="both"/>
              <w:rPr>
                <w:sz w:val="28"/>
                <w:szCs w:val="28"/>
              </w:rPr>
            </w:pPr>
            <w:proofErr w:type="spellStart"/>
            <w:r w:rsidRPr="002C2242">
              <w:rPr>
                <w:b/>
                <w:sz w:val="28"/>
                <w:szCs w:val="28"/>
              </w:rPr>
              <w:t>У</w:t>
            </w:r>
            <w:r w:rsidRPr="002C2242">
              <w:rPr>
                <w:b/>
                <w:sz w:val="28"/>
                <w:szCs w:val="28"/>
                <w:vertAlign w:val="subscript"/>
              </w:rPr>
              <w:t>уд</w:t>
            </w:r>
            <w:proofErr w:type="spellEnd"/>
            <w:r w:rsidRPr="002C2242">
              <w:rPr>
                <w:sz w:val="28"/>
                <w:szCs w:val="28"/>
                <w:vertAlign w:val="superscript"/>
              </w:rPr>
              <w:t xml:space="preserve"> </w:t>
            </w:r>
            <w:r w:rsidRPr="002C2242">
              <w:rPr>
                <w:sz w:val="28"/>
                <w:szCs w:val="28"/>
              </w:rPr>
              <w:t>- число получателей услуг, удовлетворенных в целом условиями оказания услуг в организации социальной сферы – 200 человек;</w:t>
            </w:r>
          </w:p>
          <w:p w:rsidR="002C2242" w:rsidRPr="002C2242" w:rsidRDefault="002C2242" w:rsidP="002C2242">
            <w:pPr>
              <w:ind w:firstLine="709"/>
              <w:jc w:val="both"/>
              <w:rPr>
                <w:sz w:val="28"/>
                <w:szCs w:val="28"/>
              </w:rPr>
            </w:pPr>
            <w:proofErr w:type="spellStart"/>
            <w:r w:rsidRPr="002C2242">
              <w:rPr>
                <w:b/>
                <w:sz w:val="28"/>
                <w:szCs w:val="28"/>
              </w:rPr>
              <w:t>Ч</w:t>
            </w:r>
            <w:r w:rsidRPr="002C2242">
              <w:rPr>
                <w:b/>
                <w:sz w:val="28"/>
                <w:szCs w:val="28"/>
                <w:vertAlign w:val="subscript"/>
              </w:rPr>
              <w:t>общ</w:t>
            </w:r>
            <w:proofErr w:type="spellEnd"/>
            <w:r w:rsidRPr="002C2242">
              <w:rPr>
                <w:sz w:val="28"/>
                <w:szCs w:val="28"/>
              </w:rPr>
              <w:t xml:space="preserve"> -</w:t>
            </w:r>
            <w:r w:rsidR="002E114D">
              <w:rPr>
                <w:sz w:val="28"/>
                <w:szCs w:val="28"/>
              </w:rPr>
              <w:t xml:space="preserve"> </w:t>
            </w:r>
            <w:r w:rsidRPr="002C2242">
              <w:rPr>
                <w:sz w:val="28"/>
                <w:szCs w:val="28"/>
              </w:rPr>
              <w:t>общее число опрошенных получателей услуг, ответивших на вопрос 15 Анкеты</w:t>
            </w:r>
            <w:r w:rsidR="002E114D">
              <w:rPr>
                <w:sz w:val="28"/>
                <w:szCs w:val="28"/>
              </w:rPr>
              <w:t xml:space="preserve"> </w:t>
            </w:r>
            <w:r w:rsidRPr="002C2242">
              <w:rPr>
                <w:sz w:val="28"/>
                <w:szCs w:val="28"/>
              </w:rPr>
              <w:t>(см. Рекомендуемый образец Анкеты в приказе Минтруда России от 30 октября 2018 г. № 675н) – 250 человек.</w:t>
            </w:r>
          </w:p>
          <w:p w:rsidR="002C2242" w:rsidRPr="00A12F84" w:rsidRDefault="002C2242" w:rsidP="002C2242">
            <w:pPr>
              <w:ind w:firstLine="709"/>
              <w:jc w:val="both"/>
              <w:rPr>
                <w:sz w:val="10"/>
                <w:szCs w:val="24"/>
              </w:rPr>
            </w:pPr>
          </w:p>
          <w:p w:rsidR="002C2242" w:rsidRPr="00A12F84" w:rsidRDefault="002C2242" w:rsidP="002C2242">
            <w:pPr>
              <w:ind w:firstLine="709"/>
              <w:jc w:val="both"/>
              <w:rPr>
                <w:b/>
                <w:sz w:val="28"/>
                <w:szCs w:val="28"/>
                <w:u w:val="single"/>
              </w:rPr>
            </w:pPr>
            <w:r w:rsidRPr="00A12F84">
              <w:rPr>
                <w:b/>
                <w:sz w:val="28"/>
                <w:szCs w:val="28"/>
                <w:u w:val="single"/>
              </w:rPr>
              <w:t>Расчет показателя 5.3.</w:t>
            </w:r>
          </w:p>
          <w:p w:rsidR="002C2242" w:rsidRPr="002C2242" w:rsidRDefault="002C2242" w:rsidP="002C2242">
            <w:pPr>
              <w:ind w:firstLine="709"/>
              <w:jc w:val="both"/>
              <w:rPr>
                <w:sz w:val="24"/>
                <w:szCs w:val="24"/>
              </w:rPr>
            </w:pPr>
          </w:p>
          <w:p w:rsidR="002C2242" w:rsidRPr="002C2242" w:rsidRDefault="002C2242" w:rsidP="002C2242">
            <w:pPr>
              <w:ind w:firstLine="709"/>
              <w:jc w:val="both"/>
              <w:rPr>
                <w:sz w:val="24"/>
                <w:szCs w:val="24"/>
              </w:rPr>
            </w:pPr>
            <w:proofErr w:type="spellStart"/>
            <w:r w:rsidRPr="002C2242">
              <w:rPr>
                <w:b/>
                <w:sz w:val="28"/>
                <w:szCs w:val="28"/>
              </w:rPr>
              <w:t>П</w:t>
            </w:r>
            <w:r w:rsidRPr="002C2242">
              <w:rPr>
                <w:b/>
                <w:sz w:val="28"/>
                <w:szCs w:val="28"/>
                <w:vertAlign w:val="subscript"/>
              </w:rPr>
              <w:t>реком</w:t>
            </w:r>
            <w:proofErr w:type="spellEnd"/>
            <w:r w:rsidRPr="002C2242">
              <w:rPr>
                <w:b/>
                <w:sz w:val="28"/>
                <w:szCs w:val="28"/>
              </w:rPr>
              <w:t xml:space="preserve"> = (200</w:t>
            </w:r>
            <w:proofErr w:type="gramStart"/>
            <w:r w:rsidRPr="002C2242">
              <w:rPr>
                <w:b/>
                <w:sz w:val="28"/>
                <w:szCs w:val="28"/>
              </w:rPr>
              <w:t xml:space="preserve"> :</w:t>
            </w:r>
            <w:proofErr w:type="gramEnd"/>
            <w:r w:rsidRPr="002C2242">
              <w:rPr>
                <w:b/>
                <w:sz w:val="28"/>
                <w:szCs w:val="28"/>
              </w:rPr>
              <w:t xml:space="preserve"> 250) х 100 = 0,8 х 100 = 80 баллов.</w:t>
            </w:r>
          </w:p>
          <w:p w:rsidR="002C2242" w:rsidRPr="002C2242" w:rsidRDefault="002C2242" w:rsidP="002C2242">
            <w:pPr>
              <w:ind w:firstLine="709"/>
              <w:jc w:val="both"/>
              <w:rPr>
                <w:sz w:val="24"/>
                <w:szCs w:val="28"/>
              </w:rPr>
            </w:pPr>
          </w:p>
          <w:p w:rsidR="002C2242" w:rsidRDefault="002C2242" w:rsidP="002C2242">
            <w:pPr>
              <w:widowControl w:val="0"/>
              <w:autoSpaceDE w:val="0"/>
              <w:autoSpaceDN w:val="0"/>
              <w:adjustRightInd w:val="0"/>
              <w:jc w:val="center"/>
              <w:rPr>
                <w:sz w:val="24"/>
                <w:szCs w:val="24"/>
              </w:rPr>
            </w:pPr>
          </w:p>
          <w:p w:rsidR="00A12F84" w:rsidRDefault="00A12F84" w:rsidP="002C2242">
            <w:pPr>
              <w:widowControl w:val="0"/>
              <w:autoSpaceDE w:val="0"/>
              <w:autoSpaceDN w:val="0"/>
              <w:adjustRightInd w:val="0"/>
              <w:jc w:val="center"/>
              <w:rPr>
                <w:sz w:val="24"/>
                <w:szCs w:val="24"/>
              </w:rPr>
            </w:pPr>
          </w:p>
          <w:p w:rsidR="00A12F84" w:rsidRDefault="00A12F84" w:rsidP="002C2242">
            <w:pPr>
              <w:widowControl w:val="0"/>
              <w:autoSpaceDE w:val="0"/>
              <w:autoSpaceDN w:val="0"/>
              <w:adjustRightInd w:val="0"/>
              <w:jc w:val="center"/>
              <w:rPr>
                <w:sz w:val="24"/>
                <w:szCs w:val="24"/>
              </w:rPr>
            </w:pPr>
          </w:p>
          <w:p w:rsidR="00A12F84" w:rsidRDefault="00A12F84" w:rsidP="002C2242">
            <w:pPr>
              <w:widowControl w:val="0"/>
              <w:autoSpaceDE w:val="0"/>
              <w:autoSpaceDN w:val="0"/>
              <w:adjustRightInd w:val="0"/>
              <w:jc w:val="center"/>
              <w:rPr>
                <w:sz w:val="24"/>
                <w:szCs w:val="24"/>
              </w:rPr>
            </w:pPr>
          </w:p>
          <w:p w:rsidR="00A12F84" w:rsidRDefault="00A12F84" w:rsidP="002C2242">
            <w:pPr>
              <w:widowControl w:val="0"/>
              <w:autoSpaceDE w:val="0"/>
              <w:autoSpaceDN w:val="0"/>
              <w:adjustRightInd w:val="0"/>
              <w:jc w:val="center"/>
              <w:rPr>
                <w:sz w:val="24"/>
                <w:szCs w:val="24"/>
              </w:rPr>
            </w:pPr>
          </w:p>
          <w:p w:rsidR="00A12F84" w:rsidRDefault="00A12F84" w:rsidP="002C2242">
            <w:pPr>
              <w:widowControl w:val="0"/>
              <w:autoSpaceDE w:val="0"/>
              <w:autoSpaceDN w:val="0"/>
              <w:adjustRightInd w:val="0"/>
              <w:jc w:val="center"/>
              <w:rPr>
                <w:sz w:val="24"/>
                <w:szCs w:val="24"/>
              </w:rPr>
            </w:pPr>
          </w:p>
          <w:p w:rsidR="00A12F84" w:rsidRPr="002C2242" w:rsidRDefault="00A12F84" w:rsidP="002C2242">
            <w:pPr>
              <w:widowControl w:val="0"/>
              <w:autoSpaceDE w:val="0"/>
              <w:autoSpaceDN w:val="0"/>
              <w:adjustRightInd w:val="0"/>
              <w:jc w:val="center"/>
              <w:rPr>
                <w:sz w:val="24"/>
                <w:szCs w:val="24"/>
              </w:rPr>
            </w:pPr>
          </w:p>
        </w:tc>
      </w:tr>
      <w:tr w:rsidR="002C2242" w:rsidRPr="002C2242" w:rsidTr="008A75BA">
        <w:trPr>
          <w:trHeight w:val="20"/>
        </w:trPr>
        <w:tc>
          <w:tcPr>
            <w:tcW w:w="3936" w:type="dxa"/>
            <w:gridSpan w:val="2"/>
            <w:tcBorders>
              <w:left w:val="single" w:sz="4" w:space="0" w:color="auto"/>
              <w:right w:val="single" w:sz="4" w:space="0" w:color="auto"/>
            </w:tcBorders>
          </w:tcPr>
          <w:p w:rsidR="002C2242" w:rsidRPr="002C2242" w:rsidRDefault="002C2242" w:rsidP="002C2242">
            <w:pPr>
              <w:widowControl w:val="0"/>
              <w:autoSpaceDE w:val="0"/>
              <w:autoSpaceDN w:val="0"/>
              <w:adjustRightInd w:val="0"/>
              <w:rPr>
                <w:b/>
                <w:color w:val="000000"/>
                <w:sz w:val="24"/>
                <w:szCs w:val="24"/>
              </w:rPr>
            </w:pPr>
            <w:r w:rsidRPr="002C2242">
              <w:rPr>
                <w:b/>
                <w:color w:val="000000"/>
                <w:sz w:val="24"/>
                <w:szCs w:val="24"/>
              </w:rPr>
              <w:t xml:space="preserve">Итого по критерию 5 </w:t>
            </w:r>
            <w:r w:rsidRPr="002C2242">
              <w:rPr>
                <w:b/>
                <w:color w:val="000000"/>
                <w:sz w:val="24"/>
                <w:szCs w:val="24"/>
                <w:lang w:eastAsia="en-US"/>
              </w:rPr>
              <w:lastRenderedPageBreak/>
              <w:t>«Удовлетворенность условиями оказания услуг» (К</w:t>
            </w:r>
            <w:r w:rsidRPr="002C2242">
              <w:rPr>
                <w:b/>
                <w:color w:val="000000"/>
                <w:sz w:val="24"/>
                <w:szCs w:val="24"/>
                <w:vertAlign w:val="superscript"/>
                <w:lang w:eastAsia="en-US"/>
              </w:rPr>
              <w:t>5</w:t>
            </w:r>
            <w:r w:rsidRPr="002C2242">
              <w:rPr>
                <w:b/>
                <w:color w:val="000000"/>
                <w:sz w:val="24"/>
                <w:szCs w:val="24"/>
                <w:lang w:eastAsia="en-US"/>
              </w:rPr>
              <w:t>)</w:t>
            </w:r>
          </w:p>
        </w:tc>
        <w:tc>
          <w:tcPr>
            <w:tcW w:w="904" w:type="dxa"/>
            <w:tcBorders>
              <w:left w:val="single" w:sz="4" w:space="0" w:color="auto"/>
              <w:right w:val="single" w:sz="4" w:space="0" w:color="auto"/>
            </w:tcBorders>
          </w:tcPr>
          <w:p w:rsidR="002C2242" w:rsidRPr="002C2242" w:rsidRDefault="002C2242" w:rsidP="002C2242">
            <w:pPr>
              <w:widowControl w:val="0"/>
              <w:autoSpaceDE w:val="0"/>
              <w:autoSpaceDN w:val="0"/>
              <w:adjustRightInd w:val="0"/>
              <w:jc w:val="center"/>
              <w:rPr>
                <w:sz w:val="24"/>
                <w:szCs w:val="24"/>
              </w:rPr>
            </w:pPr>
            <w:r w:rsidRPr="002C2242">
              <w:rPr>
                <w:sz w:val="24"/>
                <w:szCs w:val="24"/>
              </w:rPr>
              <w:lastRenderedPageBreak/>
              <w:t>1,0</w:t>
            </w:r>
          </w:p>
        </w:tc>
        <w:tc>
          <w:tcPr>
            <w:tcW w:w="9781" w:type="dxa"/>
            <w:gridSpan w:val="3"/>
            <w:tcBorders>
              <w:top w:val="single" w:sz="4" w:space="0" w:color="auto"/>
              <w:left w:val="single" w:sz="4" w:space="0" w:color="auto"/>
              <w:bottom w:val="single" w:sz="4" w:space="0" w:color="auto"/>
              <w:right w:val="single" w:sz="4" w:space="0" w:color="auto"/>
            </w:tcBorders>
          </w:tcPr>
          <w:p w:rsidR="002C2242" w:rsidRPr="002C2242" w:rsidRDefault="002C2242" w:rsidP="002C2242">
            <w:pPr>
              <w:jc w:val="both"/>
              <w:rPr>
                <w:i/>
                <w:sz w:val="24"/>
                <w:szCs w:val="28"/>
              </w:rPr>
            </w:pPr>
            <w:r w:rsidRPr="002C2242">
              <w:rPr>
                <w:i/>
                <w:sz w:val="24"/>
                <w:szCs w:val="28"/>
              </w:rPr>
              <w:t xml:space="preserve">В сфере культуры, охраны здоровья, образования, медико-социальной экспертизы и </w:t>
            </w:r>
            <w:r w:rsidRPr="002C2242">
              <w:rPr>
                <w:i/>
                <w:sz w:val="24"/>
                <w:szCs w:val="28"/>
              </w:rPr>
              <w:lastRenderedPageBreak/>
              <w:t>социального обслуживания:</w:t>
            </w:r>
          </w:p>
          <w:p w:rsidR="002C2242" w:rsidRPr="002C2242" w:rsidRDefault="002C2242" w:rsidP="002C2242">
            <w:pPr>
              <w:ind w:firstLine="1701"/>
              <w:jc w:val="center"/>
              <w:rPr>
                <w:b/>
                <w:sz w:val="28"/>
                <w:szCs w:val="28"/>
                <w:vertAlign w:val="subscript"/>
              </w:rPr>
            </w:pPr>
            <w:r w:rsidRPr="002C2242">
              <w:rPr>
                <w:b/>
                <w:sz w:val="28"/>
                <w:szCs w:val="28"/>
              </w:rPr>
              <w:t>К</w:t>
            </w:r>
            <w:r w:rsidRPr="002C2242">
              <w:rPr>
                <w:b/>
                <w:sz w:val="28"/>
                <w:szCs w:val="28"/>
                <w:vertAlign w:val="superscript"/>
              </w:rPr>
              <w:t>5</w:t>
            </w:r>
            <w:r w:rsidRPr="002C2242">
              <w:rPr>
                <w:b/>
                <w:sz w:val="28"/>
                <w:szCs w:val="28"/>
              </w:rPr>
              <w:t>=(0,3×П</w:t>
            </w:r>
            <w:r w:rsidRPr="002C2242">
              <w:rPr>
                <w:b/>
                <w:sz w:val="28"/>
                <w:szCs w:val="28"/>
                <w:vertAlign w:val="subscript"/>
              </w:rPr>
              <w:t>реком</w:t>
            </w:r>
            <w:r w:rsidRPr="002C2242">
              <w:rPr>
                <w:b/>
                <w:sz w:val="28"/>
                <w:szCs w:val="28"/>
              </w:rPr>
              <w:t xml:space="preserve"> + 0,2×П</w:t>
            </w:r>
            <w:r w:rsidRPr="002C2242">
              <w:rPr>
                <w:b/>
                <w:sz w:val="28"/>
                <w:szCs w:val="28"/>
                <w:vertAlign w:val="superscript"/>
              </w:rPr>
              <w:t>орг</w:t>
            </w:r>
            <w:proofErr w:type="gramStart"/>
            <w:r w:rsidRPr="002C2242">
              <w:rPr>
                <w:b/>
                <w:sz w:val="28"/>
                <w:szCs w:val="28"/>
                <w:vertAlign w:val="superscript"/>
              </w:rPr>
              <w:t>.у</w:t>
            </w:r>
            <w:proofErr w:type="gramEnd"/>
            <w:r w:rsidRPr="002C2242">
              <w:rPr>
                <w:b/>
                <w:sz w:val="28"/>
                <w:szCs w:val="28"/>
                <w:vertAlign w:val="superscript"/>
              </w:rPr>
              <w:t>сл</w:t>
            </w:r>
            <w:r w:rsidRPr="002C2242">
              <w:rPr>
                <w:b/>
                <w:sz w:val="28"/>
                <w:szCs w:val="28"/>
                <w:vertAlign w:val="subscript"/>
              </w:rPr>
              <w:t>уд</w:t>
            </w:r>
            <w:r w:rsidRPr="002C2242">
              <w:rPr>
                <w:b/>
                <w:sz w:val="28"/>
                <w:szCs w:val="28"/>
              </w:rPr>
              <w:t xml:space="preserve"> + 0,5×П</w:t>
            </w:r>
            <w:r w:rsidRPr="002C2242">
              <w:rPr>
                <w:b/>
                <w:sz w:val="28"/>
                <w:szCs w:val="28"/>
                <w:vertAlign w:val="subscript"/>
              </w:rPr>
              <w:t>уд</w:t>
            </w:r>
            <w:r w:rsidRPr="002C2242">
              <w:rPr>
                <w:b/>
                <w:sz w:val="28"/>
                <w:szCs w:val="28"/>
              </w:rPr>
              <w:t>)</w:t>
            </w:r>
          </w:p>
          <w:p w:rsidR="002C2242" w:rsidRPr="002C2242" w:rsidRDefault="002C2242" w:rsidP="002C2242">
            <w:pPr>
              <w:widowControl w:val="0"/>
              <w:autoSpaceDE w:val="0"/>
              <w:autoSpaceDN w:val="0"/>
              <w:adjustRightInd w:val="0"/>
              <w:jc w:val="center"/>
              <w:rPr>
                <w:b/>
                <w:i/>
                <w:sz w:val="24"/>
                <w:szCs w:val="24"/>
              </w:rPr>
            </w:pPr>
          </w:p>
          <w:p w:rsidR="002C2242" w:rsidRPr="002C2242" w:rsidRDefault="002C2242" w:rsidP="002C2242">
            <w:pPr>
              <w:widowControl w:val="0"/>
              <w:autoSpaceDE w:val="0"/>
              <w:autoSpaceDN w:val="0"/>
              <w:adjustRightInd w:val="0"/>
              <w:rPr>
                <w:i/>
                <w:sz w:val="24"/>
                <w:szCs w:val="24"/>
              </w:rPr>
            </w:pPr>
            <w:r w:rsidRPr="002C2242">
              <w:rPr>
                <w:i/>
                <w:sz w:val="24"/>
                <w:szCs w:val="24"/>
              </w:rPr>
              <w:t xml:space="preserve">В сфере культуры </w:t>
            </w:r>
            <w:r w:rsidRPr="002C2242">
              <w:rPr>
                <w:rFonts w:ascii="Times New Roman CYR" w:hAnsi="Times New Roman CYR"/>
                <w:i/>
                <w:sz w:val="24"/>
                <w:szCs w:val="24"/>
              </w:rPr>
              <w:t>для организаций, осуществляющих создание, исполнение, показ и интерпретацию произведений литературы и искусства, критерий «Удовлетворенность условиями оказания услуг» не установлен.</w:t>
            </w:r>
            <w:r w:rsidRPr="002C2242">
              <w:rPr>
                <w:b/>
                <w:i/>
                <w:sz w:val="24"/>
                <w:szCs w:val="24"/>
              </w:rPr>
              <w:t xml:space="preserve"> </w:t>
            </w:r>
          </w:p>
          <w:p w:rsidR="002C2242" w:rsidRPr="002C2242" w:rsidRDefault="002C2242" w:rsidP="002C2242">
            <w:pPr>
              <w:widowControl w:val="0"/>
              <w:autoSpaceDE w:val="0"/>
              <w:autoSpaceDN w:val="0"/>
              <w:adjustRightInd w:val="0"/>
              <w:rPr>
                <w:sz w:val="24"/>
                <w:szCs w:val="24"/>
              </w:rPr>
            </w:pPr>
            <w:r w:rsidRPr="002C2242">
              <w:rPr>
                <w:sz w:val="24"/>
                <w:szCs w:val="24"/>
              </w:rPr>
              <w:t>При расчете итогового значения показателя оценки по организации для данных организаций</w:t>
            </w:r>
            <w:r w:rsidR="002E114D">
              <w:rPr>
                <w:sz w:val="24"/>
                <w:szCs w:val="24"/>
              </w:rPr>
              <w:t xml:space="preserve"> </w:t>
            </w:r>
            <w:r w:rsidRPr="002C2242">
              <w:rPr>
                <w:sz w:val="24"/>
                <w:szCs w:val="24"/>
              </w:rPr>
              <w:t>используется расчетная величина критерия (5), которая определяется</w:t>
            </w:r>
            <w:r w:rsidR="002E114D">
              <w:rPr>
                <w:sz w:val="24"/>
                <w:szCs w:val="24"/>
              </w:rPr>
              <w:t xml:space="preserve"> </w:t>
            </w:r>
            <w:r w:rsidRPr="002C2242">
              <w:rPr>
                <w:sz w:val="24"/>
                <w:szCs w:val="24"/>
              </w:rPr>
              <w:t>как среднее арифметическое количество баллов по установленным</w:t>
            </w:r>
            <w:r w:rsidR="002E114D">
              <w:rPr>
                <w:sz w:val="24"/>
                <w:szCs w:val="24"/>
              </w:rPr>
              <w:t xml:space="preserve"> </w:t>
            </w:r>
            <w:r w:rsidRPr="002C2242">
              <w:rPr>
                <w:sz w:val="24"/>
                <w:szCs w:val="24"/>
              </w:rPr>
              <w:t>критериям (1 и 3).</w:t>
            </w:r>
          </w:p>
          <w:p w:rsidR="002C2242" w:rsidRPr="002C2242" w:rsidRDefault="002C2242" w:rsidP="002C2242">
            <w:pPr>
              <w:widowControl w:val="0"/>
              <w:autoSpaceDE w:val="0"/>
              <w:autoSpaceDN w:val="0"/>
              <w:adjustRightInd w:val="0"/>
              <w:jc w:val="center"/>
              <w:rPr>
                <w:sz w:val="24"/>
                <w:szCs w:val="24"/>
              </w:rPr>
            </w:pPr>
            <w:r w:rsidRPr="002C2242">
              <w:rPr>
                <w:b/>
                <w:sz w:val="28"/>
                <w:szCs w:val="28"/>
              </w:rPr>
              <w:t>К</w:t>
            </w:r>
            <w:r w:rsidRPr="002C2242">
              <w:rPr>
                <w:b/>
                <w:sz w:val="28"/>
                <w:szCs w:val="28"/>
                <w:vertAlign w:val="superscript"/>
              </w:rPr>
              <w:t>5</w:t>
            </w:r>
            <w:r w:rsidRPr="002C2242">
              <w:rPr>
                <w:b/>
                <w:sz w:val="28"/>
                <w:szCs w:val="28"/>
              </w:rPr>
              <w:t>=(К</w:t>
            </w:r>
            <w:r w:rsidRPr="002C2242">
              <w:rPr>
                <w:b/>
                <w:sz w:val="28"/>
                <w:szCs w:val="28"/>
                <w:vertAlign w:val="superscript"/>
              </w:rPr>
              <w:t>1</w:t>
            </w:r>
            <w:r w:rsidRPr="002C2242">
              <w:rPr>
                <w:b/>
                <w:sz w:val="28"/>
                <w:szCs w:val="28"/>
              </w:rPr>
              <w:t>+ К</w:t>
            </w:r>
            <w:r w:rsidRPr="002C2242">
              <w:rPr>
                <w:b/>
                <w:sz w:val="28"/>
                <w:szCs w:val="28"/>
                <w:vertAlign w:val="superscript"/>
              </w:rPr>
              <w:t>3</w:t>
            </w:r>
            <w:r w:rsidRPr="002C2242">
              <w:rPr>
                <w:b/>
                <w:sz w:val="28"/>
                <w:szCs w:val="28"/>
              </w:rPr>
              <w:t>)/2</w:t>
            </w:r>
          </w:p>
        </w:tc>
        <w:tc>
          <w:tcPr>
            <w:tcW w:w="1363" w:type="dxa"/>
            <w:tcBorders>
              <w:left w:val="single" w:sz="4" w:space="0" w:color="auto"/>
              <w:right w:val="single" w:sz="4" w:space="0" w:color="auto"/>
            </w:tcBorders>
          </w:tcPr>
          <w:p w:rsidR="002C2242" w:rsidRPr="002C2242" w:rsidRDefault="002C2242" w:rsidP="002C2242">
            <w:pPr>
              <w:widowControl w:val="0"/>
              <w:autoSpaceDE w:val="0"/>
              <w:autoSpaceDN w:val="0"/>
              <w:adjustRightInd w:val="0"/>
              <w:jc w:val="center"/>
              <w:rPr>
                <w:sz w:val="24"/>
                <w:szCs w:val="24"/>
              </w:rPr>
            </w:pPr>
            <w:r w:rsidRPr="002C2242">
              <w:rPr>
                <w:sz w:val="24"/>
                <w:szCs w:val="24"/>
              </w:rPr>
              <w:lastRenderedPageBreak/>
              <w:t>100 баллов</w:t>
            </w:r>
          </w:p>
          <w:p w:rsidR="002C2242" w:rsidRPr="002C2242" w:rsidRDefault="002C2242" w:rsidP="002C2242">
            <w:pPr>
              <w:widowControl w:val="0"/>
              <w:autoSpaceDE w:val="0"/>
              <w:autoSpaceDN w:val="0"/>
              <w:adjustRightInd w:val="0"/>
              <w:rPr>
                <w:sz w:val="24"/>
                <w:szCs w:val="24"/>
              </w:rPr>
            </w:pPr>
          </w:p>
        </w:tc>
      </w:tr>
      <w:tr w:rsidR="002C2242" w:rsidRPr="002C2242" w:rsidTr="008A75BA">
        <w:trPr>
          <w:trHeight w:val="20"/>
        </w:trPr>
        <w:tc>
          <w:tcPr>
            <w:tcW w:w="15984" w:type="dxa"/>
            <w:gridSpan w:val="7"/>
            <w:tcBorders>
              <w:left w:val="single" w:sz="4" w:space="0" w:color="auto"/>
              <w:right w:val="single" w:sz="4" w:space="0" w:color="auto"/>
            </w:tcBorders>
          </w:tcPr>
          <w:p w:rsidR="002C2242" w:rsidRPr="005756DB" w:rsidRDefault="002C2242" w:rsidP="002C2242">
            <w:pPr>
              <w:jc w:val="both"/>
              <w:rPr>
                <w:b/>
                <w:sz w:val="14"/>
                <w:szCs w:val="28"/>
              </w:rPr>
            </w:pPr>
          </w:p>
          <w:p w:rsidR="002C2242" w:rsidRPr="002C2242" w:rsidRDefault="002C2242" w:rsidP="002C2242">
            <w:pPr>
              <w:jc w:val="both"/>
              <w:rPr>
                <w:b/>
                <w:sz w:val="28"/>
                <w:szCs w:val="28"/>
              </w:rPr>
            </w:pPr>
            <w:r w:rsidRPr="002C2242">
              <w:rPr>
                <w:b/>
                <w:sz w:val="28"/>
                <w:szCs w:val="28"/>
              </w:rPr>
              <w:t>Пример расчета значения критерия 5:</w:t>
            </w:r>
          </w:p>
          <w:p w:rsidR="002C2242" w:rsidRPr="005756DB" w:rsidRDefault="002C2242" w:rsidP="002C2242">
            <w:pPr>
              <w:jc w:val="both"/>
              <w:rPr>
                <w:b/>
                <w:sz w:val="12"/>
                <w:szCs w:val="28"/>
              </w:rPr>
            </w:pPr>
          </w:p>
          <w:p w:rsidR="002C2242" w:rsidRPr="002C2242" w:rsidRDefault="002C2242" w:rsidP="002C2242">
            <w:pPr>
              <w:jc w:val="both"/>
              <w:rPr>
                <w:b/>
                <w:sz w:val="28"/>
                <w:szCs w:val="28"/>
                <w:u w:val="single"/>
              </w:rPr>
            </w:pPr>
            <w:r w:rsidRPr="002C2242">
              <w:rPr>
                <w:b/>
                <w:sz w:val="28"/>
                <w:szCs w:val="28"/>
                <w:u w:val="single"/>
              </w:rPr>
              <w:t>1. Для организаций в сфере</w:t>
            </w:r>
            <w:r w:rsidR="002E114D">
              <w:rPr>
                <w:b/>
                <w:sz w:val="28"/>
                <w:szCs w:val="28"/>
                <w:u w:val="single"/>
              </w:rPr>
              <w:t xml:space="preserve"> </w:t>
            </w:r>
            <w:r w:rsidRPr="002C2242">
              <w:rPr>
                <w:b/>
                <w:sz w:val="28"/>
                <w:szCs w:val="28"/>
                <w:u w:val="single"/>
              </w:rPr>
              <w:t>охраны здоровья, образования, медико-социальной экспертизы, социального обслуживания и культуры, кроме организаций культуры, осуществляющих создание, исполнение, показ и интерпретацию произведений литературы и искусства</w:t>
            </w:r>
          </w:p>
          <w:p w:rsidR="002C2242" w:rsidRPr="005756DB" w:rsidRDefault="002C2242" w:rsidP="002C2242">
            <w:pPr>
              <w:ind w:firstLine="709"/>
              <w:jc w:val="both"/>
              <w:rPr>
                <w:sz w:val="10"/>
                <w:szCs w:val="24"/>
              </w:rPr>
            </w:pPr>
          </w:p>
          <w:p w:rsidR="002C2242" w:rsidRPr="002C2242" w:rsidRDefault="002C2242" w:rsidP="002C2242">
            <w:pPr>
              <w:ind w:firstLine="709"/>
              <w:jc w:val="both"/>
              <w:rPr>
                <w:sz w:val="28"/>
                <w:szCs w:val="28"/>
              </w:rPr>
            </w:pPr>
            <w:proofErr w:type="spellStart"/>
            <w:r w:rsidRPr="002C2242">
              <w:rPr>
                <w:b/>
                <w:sz w:val="28"/>
                <w:szCs w:val="28"/>
              </w:rPr>
              <w:t>П</w:t>
            </w:r>
            <w:r w:rsidRPr="002C2242">
              <w:rPr>
                <w:b/>
                <w:sz w:val="28"/>
                <w:szCs w:val="28"/>
                <w:vertAlign w:val="subscript"/>
              </w:rPr>
              <w:t>реком</w:t>
            </w:r>
            <w:proofErr w:type="spellEnd"/>
            <w:r w:rsidRPr="002C2242">
              <w:rPr>
                <w:b/>
                <w:sz w:val="28"/>
                <w:szCs w:val="28"/>
                <w:vertAlign w:val="subscript"/>
              </w:rPr>
              <w:t xml:space="preserve"> </w:t>
            </w:r>
            <w:r w:rsidRPr="002C2242">
              <w:rPr>
                <w:b/>
                <w:sz w:val="28"/>
                <w:szCs w:val="28"/>
              </w:rPr>
              <w:t>–</w:t>
            </w:r>
            <w:r w:rsidRPr="002C2242">
              <w:rPr>
                <w:b/>
                <w:sz w:val="28"/>
                <w:szCs w:val="28"/>
                <w:vertAlign w:val="subscript"/>
              </w:rPr>
              <w:t xml:space="preserve"> </w:t>
            </w:r>
            <w:r w:rsidRPr="002C2242">
              <w:rPr>
                <w:sz w:val="28"/>
                <w:szCs w:val="28"/>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выраженная в баллах, – 50 баллов;</w:t>
            </w:r>
          </w:p>
          <w:p w:rsidR="002C2242" w:rsidRPr="002C2242" w:rsidRDefault="002C2242" w:rsidP="002C2242">
            <w:pPr>
              <w:ind w:firstLine="709"/>
              <w:jc w:val="both"/>
              <w:rPr>
                <w:b/>
                <w:sz w:val="28"/>
                <w:szCs w:val="28"/>
              </w:rPr>
            </w:pPr>
            <w:proofErr w:type="spellStart"/>
            <w:r w:rsidRPr="002C2242">
              <w:rPr>
                <w:b/>
                <w:sz w:val="28"/>
                <w:szCs w:val="28"/>
              </w:rPr>
              <w:t>П</w:t>
            </w:r>
            <w:r w:rsidRPr="002C2242">
              <w:rPr>
                <w:b/>
                <w:sz w:val="28"/>
                <w:szCs w:val="28"/>
                <w:vertAlign w:val="superscript"/>
              </w:rPr>
              <w:t>орг.усл</w:t>
            </w:r>
            <w:r w:rsidRPr="002C2242">
              <w:rPr>
                <w:b/>
                <w:sz w:val="28"/>
                <w:szCs w:val="28"/>
                <w:vertAlign w:val="subscript"/>
              </w:rPr>
              <w:t>уд</w:t>
            </w:r>
            <w:proofErr w:type="spellEnd"/>
            <w:r w:rsidRPr="002C2242">
              <w:rPr>
                <w:b/>
                <w:sz w:val="28"/>
                <w:szCs w:val="28"/>
                <w:vertAlign w:val="subscript"/>
              </w:rPr>
              <w:t xml:space="preserve"> </w:t>
            </w:r>
            <w:r w:rsidRPr="002C2242">
              <w:rPr>
                <w:b/>
                <w:sz w:val="28"/>
                <w:szCs w:val="28"/>
              </w:rPr>
              <w:t>–</w:t>
            </w:r>
            <w:r w:rsidRPr="002C2242">
              <w:rPr>
                <w:b/>
                <w:sz w:val="28"/>
                <w:szCs w:val="28"/>
                <w:vertAlign w:val="subscript"/>
              </w:rPr>
              <w:t xml:space="preserve"> </w:t>
            </w:r>
            <w:r w:rsidRPr="002C2242">
              <w:rPr>
                <w:sz w:val="28"/>
                <w:szCs w:val="28"/>
              </w:rPr>
              <w:t>доля получателей услуг, удовлетворенных организационными условиями предоставления услуг, выраженная в баллах,</w:t>
            </w:r>
            <w:r w:rsidR="002E114D">
              <w:rPr>
                <w:sz w:val="28"/>
                <w:szCs w:val="28"/>
              </w:rPr>
              <w:t xml:space="preserve"> </w:t>
            </w:r>
            <w:r w:rsidRPr="002C2242">
              <w:rPr>
                <w:sz w:val="28"/>
                <w:szCs w:val="28"/>
              </w:rPr>
              <w:t xml:space="preserve">– 92 балла; </w:t>
            </w:r>
          </w:p>
          <w:p w:rsidR="002C2242" w:rsidRPr="002C2242" w:rsidRDefault="002C2242" w:rsidP="002C2242">
            <w:pPr>
              <w:ind w:firstLine="709"/>
              <w:jc w:val="both"/>
              <w:rPr>
                <w:b/>
                <w:sz w:val="28"/>
                <w:szCs w:val="28"/>
              </w:rPr>
            </w:pPr>
            <w:r w:rsidRPr="002C2242">
              <w:rPr>
                <w:b/>
                <w:sz w:val="28"/>
                <w:szCs w:val="28"/>
              </w:rPr>
              <w:t>П</w:t>
            </w:r>
            <w:r w:rsidRPr="002C2242">
              <w:rPr>
                <w:b/>
                <w:sz w:val="28"/>
                <w:szCs w:val="28"/>
                <w:vertAlign w:val="subscript"/>
              </w:rPr>
              <w:t>уд</w:t>
            </w:r>
            <w:r w:rsidRPr="002C2242">
              <w:rPr>
                <w:sz w:val="28"/>
                <w:szCs w:val="28"/>
              </w:rPr>
              <w:t xml:space="preserve"> – доля получателей услуг, удовлетворенных в целом условиями оказания услуг в организации социальной сферы, выраженная в баллах,</w:t>
            </w:r>
            <w:r w:rsidR="002E114D">
              <w:rPr>
                <w:sz w:val="28"/>
                <w:szCs w:val="28"/>
              </w:rPr>
              <w:t xml:space="preserve"> </w:t>
            </w:r>
            <w:r w:rsidRPr="002C2242">
              <w:rPr>
                <w:sz w:val="28"/>
                <w:szCs w:val="28"/>
              </w:rPr>
              <w:t>–</w:t>
            </w:r>
            <w:r w:rsidR="002E114D">
              <w:rPr>
                <w:sz w:val="28"/>
                <w:szCs w:val="28"/>
              </w:rPr>
              <w:t xml:space="preserve"> </w:t>
            </w:r>
            <w:r w:rsidRPr="002C2242">
              <w:rPr>
                <w:sz w:val="28"/>
                <w:szCs w:val="28"/>
              </w:rPr>
              <w:t>80 баллов.</w:t>
            </w:r>
          </w:p>
          <w:p w:rsidR="002C2242" w:rsidRPr="005756DB" w:rsidRDefault="002C2242" w:rsidP="002C2242">
            <w:pPr>
              <w:ind w:firstLine="709"/>
              <w:jc w:val="both"/>
              <w:rPr>
                <w:sz w:val="16"/>
                <w:szCs w:val="24"/>
              </w:rPr>
            </w:pPr>
          </w:p>
          <w:p w:rsidR="002C2242" w:rsidRPr="002C2242" w:rsidRDefault="002C2242" w:rsidP="002C2242">
            <w:pPr>
              <w:ind w:firstLine="709"/>
              <w:jc w:val="both"/>
              <w:rPr>
                <w:sz w:val="28"/>
                <w:szCs w:val="28"/>
                <w:u w:val="single"/>
              </w:rPr>
            </w:pPr>
            <w:r w:rsidRPr="002C2242">
              <w:rPr>
                <w:sz w:val="28"/>
                <w:szCs w:val="28"/>
                <w:u w:val="single"/>
              </w:rPr>
              <w:t>Расчет значения критерия 5:</w:t>
            </w:r>
          </w:p>
          <w:p w:rsidR="002C2242" w:rsidRPr="005756DB" w:rsidRDefault="002C2242" w:rsidP="002C2242">
            <w:pPr>
              <w:ind w:firstLine="709"/>
              <w:jc w:val="both"/>
              <w:rPr>
                <w:sz w:val="12"/>
                <w:szCs w:val="24"/>
              </w:rPr>
            </w:pPr>
          </w:p>
          <w:p w:rsidR="002C2242" w:rsidRPr="002C2242" w:rsidRDefault="002C2242" w:rsidP="002C2242">
            <w:pPr>
              <w:ind w:firstLine="709"/>
              <w:jc w:val="center"/>
              <w:rPr>
                <w:sz w:val="24"/>
                <w:szCs w:val="24"/>
              </w:rPr>
            </w:pPr>
            <w:r w:rsidRPr="002C2242">
              <w:rPr>
                <w:b/>
                <w:sz w:val="28"/>
                <w:szCs w:val="28"/>
              </w:rPr>
              <w:t>К</w:t>
            </w:r>
            <w:r w:rsidRPr="002C2242">
              <w:rPr>
                <w:b/>
                <w:sz w:val="28"/>
                <w:szCs w:val="28"/>
                <w:vertAlign w:val="superscript"/>
              </w:rPr>
              <w:t>5</w:t>
            </w:r>
            <w:r w:rsidRPr="002C2242">
              <w:rPr>
                <w:b/>
                <w:sz w:val="28"/>
                <w:szCs w:val="28"/>
              </w:rPr>
              <w:t xml:space="preserve"> = 0,3 х 50 + 0,2 х 92 + 0,5 х 80 = 15 + 18,4 + 40 = 73,4 = 73 балла </w:t>
            </w:r>
            <w:r w:rsidRPr="002C2242">
              <w:rPr>
                <w:sz w:val="28"/>
                <w:szCs w:val="28"/>
              </w:rPr>
              <w:t>(округляется до целой единицы).</w:t>
            </w:r>
          </w:p>
          <w:p w:rsidR="002C2242" w:rsidRPr="002C2242" w:rsidRDefault="002C2242" w:rsidP="00A12F84">
            <w:pPr>
              <w:ind w:firstLine="738"/>
              <w:jc w:val="center"/>
              <w:rPr>
                <w:sz w:val="24"/>
                <w:szCs w:val="24"/>
              </w:rPr>
            </w:pPr>
          </w:p>
        </w:tc>
      </w:tr>
    </w:tbl>
    <w:p w:rsidR="002C2242" w:rsidRPr="002C2242" w:rsidRDefault="002C2242" w:rsidP="002C2242">
      <w:pPr>
        <w:spacing w:after="200" w:line="276" w:lineRule="auto"/>
        <w:rPr>
          <w:sz w:val="28"/>
          <w:szCs w:val="28"/>
        </w:rPr>
      </w:pPr>
    </w:p>
    <w:p w:rsidR="002C2242" w:rsidRDefault="002C2242" w:rsidP="00D50B41">
      <w:pPr>
        <w:pStyle w:val="1"/>
        <w:sectPr w:rsidR="002C2242" w:rsidSect="002C2242">
          <w:headerReference w:type="default" r:id="rId11"/>
          <w:pgSz w:w="16838" w:h="11906" w:orient="landscape" w:code="9"/>
          <w:pgMar w:top="1418" w:right="720" w:bottom="726" w:left="1134" w:header="709" w:footer="567" w:gutter="0"/>
          <w:cols w:space="708"/>
          <w:titlePg/>
          <w:docGrid w:linePitch="360"/>
        </w:sectPr>
      </w:pPr>
      <w:r>
        <w:br w:type="page"/>
      </w:r>
    </w:p>
    <w:p w:rsidR="00D50B41" w:rsidRDefault="00D50B41" w:rsidP="00D50B41">
      <w:pPr>
        <w:pStyle w:val="1"/>
      </w:pPr>
      <w:bookmarkStart w:id="16" w:name="_Toc19123585"/>
      <w:bookmarkEnd w:id="1"/>
      <w:bookmarkEnd w:id="0"/>
      <w:r>
        <w:lastRenderedPageBreak/>
        <w:t>Результаты исследования</w:t>
      </w:r>
      <w:bookmarkEnd w:id="16"/>
    </w:p>
    <w:p w:rsidR="00D50B41" w:rsidRDefault="00D50B41" w:rsidP="00D50B41">
      <w:pPr>
        <w:pStyle w:val="2"/>
      </w:pPr>
      <w:bookmarkStart w:id="17" w:name="_Toc15278236"/>
      <w:bookmarkStart w:id="18" w:name="_Toc19123586"/>
      <w:r>
        <w:t>Общие результаты</w:t>
      </w:r>
      <w:bookmarkEnd w:id="17"/>
      <w:bookmarkEnd w:id="18"/>
    </w:p>
    <w:p w:rsidR="00D50B41" w:rsidRDefault="00D50B41" w:rsidP="00D50B41">
      <w:pPr>
        <w:rPr>
          <w:lang w:eastAsia="en-US"/>
        </w:rPr>
      </w:pPr>
    </w:p>
    <w:p w:rsidR="00E92C81" w:rsidRPr="00E92C81" w:rsidRDefault="00E92C81" w:rsidP="00E92C81">
      <w:pPr>
        <w:spacing w:line="360" w:lineRule="auto"/>
        <w:ind w:firstLine="709"/>
        <w:jc w:val="both"/>
        <w:rPr>
          <w:rFonts w:eastAsia="Calibri"/>
          <w:sz w:val="28"/>
          <w:szCs w:val="28"/>
        </w:rPr>
      </w:pPr>
      <w:r w:rsidRPr="00E92C81">
        <w:rPr>
          <w:rFonts w:eastAsia="Calibri"/>
          <w:sz w:val="28"/>
          <w:szCs w:val="28"/>
        </w:rPr>
        <w:t>Общий средний балл составил 9</w:t>
      </w:r>
      <w:r w:rsidR="002E0B56">
        <w:rPr>
          <w:rFonts w:eastAsia="Calibri"/>
          <w:sz w:val="28"/>
          <w:szCs w:val="28"/>
        </w:rPr>
        <w:t>3</w:t>
      </w:r>
      <w:r w:rsidRPr="00E92C81">
        <w:rPr>
          <w:rFonts w:eastAsia="Calibri"/>
          <w:sz w:val="28"/>
          <w:szCs w:val="28"/>
        </w:rPr>
        <w:t>. При этом среди критериев</w:t>
      </w:r>
      <w:r w:rsidR="00620E1D">
        <w:rPr>
          <w:rFonts w:eastAsia="Calibri"/>
          <w:sz w:val="28"/>
          <w:szCs w:val="28"/>
        </w:rPr>
        <w:t xml:space="preserve"> </w:t>
      </w:r>
      <w:r w:rsidR="001E3692">
        <w:rPr>
          <w:rFonts w:eastAsia="Calibri"/>
          <w:sz w:val="28"/>
          <w:szCs w:val="28"/>
        </w:rPr>
        <w:t>3</w:t>
      </w:r>
      <w:r w:rsidRPr="00E92C81">
        <w:rPr>
          <w:rFonts w:eastAsia="Calibri"/>
          <w:sz w:val="28"/>
          <w:szCs w:val="28"/>
        </w:rPr>
        <w:t xml:space="preserve"> критерия принимают значения близкое к максимуму – </w:t>
      </w:r>
      <w:r w:rsidR="001E3692">
        <w:rPr>
          <w:rFonts w:eastAsia="Calibri"/>
          <w:sz w:val="28"/>
          <w:szCs w:val="28"/>
        </w:rPr>
        <w:t>99</w:t>
      </w:r>
      <w:r w:rsidRPr="00E92C81">
        <w:rPr>
          <w:rFonts w:eastAsia="Calibri"/>
          <w:sz w:val="28"/>
          <w:szCs w:val="28"/>
        </w:rPr>
        <w:t xml:space="preserve"> баллов. Это критерии</w:t>
      </w:r>
      <w:r w:rsidR="002E0B56">
        <w:rPr>
          <w:rFonts w:eastAsia="Calibri"/>
          <w:sz w:val="28"/>
          <w:szCs w:val="28"/>
        </w:rPr>
        <w:t xml:space="preserve"> </w:t>
      </w:r>
      <w:r w:rsidR="002E0B56" w:rsidRPr="002E0B56">
        <w:rPr>
          <w:rFonts w:eastAsia="Calibri"/>
          <w:sz w:val="28"/>
          <w:szCs w:val="28"/>
        </w:rPr>
        <w:t>доброжелательности и вежливости</w:t>
      </w:r>
      <w:r w:rsidR="002E0B56">
        <w:rPr>
          <w:rFonts w:eastAsia="Calibri"/>
          <w:sz w:val="28"/>
          <w:szCs w:val="28"/>
        </w:rPr>
        <w:t>,</w:t>
      </w:r>
      <w:r w:rsidRPr="00E92C81">
        <w:rPr>
          <w:rFonts w:eastAsia="Calibri"/>
          <w:sz w:val="28"/>
          <w:szCs w:val="28"/>
        </w:rPr>
        <w:t xml:space="preserve"> удовлетворённости условиями оказания услуг, комфортности</w:t>
      </w:r>
      <w:r w:rsidR="001E3692">
        <w:rPr>
          <w:rFonts w:eastAsia="Calibri"/>
          <w:sz w:val="28"/>
          <w:szCs w:val="28"/>
        </w:rPr>
        <w:t xml:space="preserve">. По критерию </w:t>
      </w:r>
      <w:r w:rsidRPr="00E92C81">
        <w:rPr>
          <w:rFonts w:eastAsia="Calibri"/>
          <w:sz w:val="28"/>
          <w:szCs w:val="28"/>
        </w:rPr>
        <w:t>откр</w:t>
      </w:r>
      <w:r w:rsidR="002E0B56">
        <w:rPr>
          <w:rFonts w:eastAsia="Calibri"/>
          <w:sz w:val="28"/>
          <w:szCs w:val="28"/>
        </w:rPr>
        <w:t xml:space="preserve">ытости и доступности информации </w:t>
      </w:r>
      <w:r w:rsidR="001E3692">
        <w:rPr>
          <w:rFonts w:eastAsia="Calibri"/>
          <w:sz w:val="28"/>
          <w:szCs w:val="28"/>
        </w:rPr>
        <w:t>средний балл составил 88.</w:t>
      </w:r>
      <w:r w:rsidRPr="00E92C81">
        <w:rPr>
          <w:rFonts w:eastAsia="Calibri"/>
          <w:sz w:val="28"/>
          <w:szCs w:val="28"/>
        </w:rPr>
        <w:t xml:space="preserve"> </w:t>
      </w:r>
      <w:r w:rsidR="0049290A">
        <w:rPr>
          <w:rFonts w:eastAsia="Calibri"/>
          <w:sz w:val="28"/>
          <w:szCs w:val="28"/>
        </w:rPr>
        <w:t>Наиболее низкое значение приним</w:t>
      </w:r>
      <w:r w:rsidRPr="00E92C81">
        <w:rPr>
          <w:rFonts w:eastAsia="Calibri"/>
          <w:sz w:val="28"/>
          <w:szCs w:val="28"/>
        </w:rPr>
        <w:t>ает критерий доступности для инвалидов (</w:t>
      </w:r>
      <w:r w:rsidR="001E3692">
        <w:rPr>
          <w:rFonts w:eastAsia="Calibri"/>
          <w:sz w:val="28"/>
          <w:szCs w:val="28"/>
        </w:rPr>
        <w:t>62 балла</w:t>
      </w:r>
      <w:r w:rsidRPr="00E92C81">
        <w:rPr>
          <w:rFonts w:eastAsia="Calibri"/>
          <w:sz w:val="28"/>
          <w:szCs w:val="28"/>
        </w:rPr>
        <w:t>).</w:t>
      </w:r>
    </w:p>
    <w:p w:rsidR="00E92C81" w:rsidRPr="00E92C81" w:rsidRDefault="00E92C81" w:rsidP="00E92C81">
      <w:pPr>
        <w:spacing w:line="360" w:lineRule="auto"/>
        <w:ind w:firstLine="709"/>
        <w:jc w:val="both"/>
        <w:rPr>
          <w:rFonts w:eastAsia="Calibri"/>
          <w:sz w:val="28"/>
          <w:szCs w:val="28"/>
        </w:rPr>
      </w:pPr>
    </w:p>
    <w:p w:rsidR="00D50B41" w:rsidRPr="00584717" w:rsidRDefault="00E92C81" w:rsidP="00E92C81">
      <w:pPr>
        <w:spacing w:line="360" w:lineRule="auto"/>
        <w:jc w:val="both"/>
        <w:rPr>
          <w:rFonts w:eastAsiaTheme="minorHAnsi"/>
          <w:sz w:val="28"/>
          <w:szCs w:val="28"/>
        </w:rPr>
      </w:pPr>
      <w:r w:rsidRPr="00E92C81">
        <w:rPr>
          <w:rFonts w:eastAsia="Calibri"/>
          <w:noProof/>
          <w:color w:val="EA157A"/>
          <w:sz w:val="28"/>
          <w:szCs w:val="28"/>
        </w:rPr>
        <w:drawing>
          <wp:inline distT="0" distB="0" distL="0" distR="0" wp14:anchorId="00405190" wp14:editId="3E85AD98">
            <wp:extent cx="5857875" cy="5838825"/>
            <wp:effectExtent l="0" t="0" r="9525" b="952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D50B41" w:rsidRPr="00584717">
        <w:rPr>
          <w:rFonts w:eastAsiaTheme="minorHAnsi"/>
          <w:sz w:val="28"/>
          <w:szCs w:val="28"/>
        </w:rPr>
        <w:br w:type="page"/>
      </w:r>
    </w:p>
    <w:p w:rsidR="00AB7288" w:rsidRDefault="00D50B41" w:rsidP="00081AD9">
      <w:pPr>
        <w:spacing w:line="360" w:lineRule="auto"/>
        <w:ind w:firstLine="709"/>
        <w:jc w:val="both"/>
        <w:rPr>
          <w:rFonts w:eastAsiaTheme="minorHAnsi"/>
          <w:sz w:val="28"/>
          <w:szCs w:val="28"/>
        </w:rPr>
      </w:pPr>
      <w:r w:rsidRPr="00584717">
        <w:rPr>
          <w:rFonts w:eastAsiaTheme="minorHAnsi"/>
          <w:sz w:val="28"/>
          <w:szCs w:val="28"/>
        </w:rPr>
        <w:lastRenderedPageBreak/>
        <w:t>Наиболее высокий общий балл</w:t>
      </w:r>
      <w:r w:rsidR="00076E55">
        <w:rPr>
          <w:rFonts w:eastAsiaTheme="minorHAnsi"/>
          <w:sz w:val="28"/>
          <w:szCs w:val="28"/>
        </w:rPr>
        <w:t xml:space="preserve"> </w:t>
      </w:r>
      <w:r>
        <w:rPr>
          <w:rFonts w:eastAsiaTheme="minorHAnsi"/>
          <w:sz w:val="28"/>
          <w:szCs w:val="28"/>
        </w:rPr>
        <w:t>(</w:t>
      </w:r>
      <w:r w:rsidR="0049290A">
        <w:rPr>
          <w:rFonts w:eastAsiaTheme="minorHAnsi"/>
          <w:sz w:val="28"/>
          <w:szCs w:val="28"/>
        </w:rPr>
        <w:t>более 95</w:t>
      </w:r>
      <w:r>
        <w:rPr>
          <w:rFonts w:eastAsiaTheme="minorHAnsi"/>
          <w:sz w:val="28"/>
          <w:szCs w:val="28"/>
        </w:rPr>
        <w:t>) получили</w:t>
      </w:r>
      <w:r w:rsidR="00AB7288">
        <w:rPr>
          <w:rFonts w:eastAsiaTheme="minorHAnsi"/>
          <w:sz w:val="28"/>
          <w:szCs w:val="28"/>
        </w:rPr>
        <w:t xml:space="preserve">: </w:t>
      </w:r>
    </w:p>
    <w:p w:rsidR="00DC2063" w:rsidRPr="00DC2063" w:rsidRDefault="00DC2063" w:rsidP="00DC2063">
      <w:pPr>
        <w:pStyle w:val="a6"/>
        <w:numPr>
          <w:ilvl w:val="0"/>
          <w:numId w:val="36"/>
        </w:numPr>
        <w:spacing w:line="360" w:lineRule="auto"/>
        <w:rPr>
          <w:rFonts w:eastAsiaTheme="minorHAnsi"/>
          <w:sz w:val="28"/>
          <w:szCs w:val="28"/>
        </w:rPr>
      </w:pPr>
      <w:r w:rsidRPr="00DC2063">
        <w:rPr>
          <w:rFonts w:eastAsiaTheme="minorHAnsi"/>
          <w:sz w:val="28"/>
          <w:szCs w:val="28"/>
        </w:rPr>
        <w:t>Реабилитационный центр "Адели"</w:t>
      </w:r>
    </w:p>
    <w:p w:rsidR="00DC2063" w:rsidRPr="00DC2063" w:rsidRDefault="00DC2063" w:rsidP="00DC2063">
      <w:pPr>
        <w:pStyle w:val="a6"/>
        <w:numPr>
          <w:ilvl w:val="0"/>
          <w:numId w:val="36"/>
        </w:numPr>
        <w:spacing w:line="360" w:lineRule="auto"/>
        <w:rPr>
          <w:rFonts w:eastAsiaTheme="minorHAnsi"/>
          <w:sz w:val="28"/>
          <w:szCs w:val="28"/>
        </w:rPr>
      </w:pPr>
      <w:r w:rsidRPr="00DC2063">
        <w:rPr>
          <w:rFonts w:eastAsiaTheme="minorHAnsi"/>
          <w:sz w:val="28"/>
          <w:szCs w:val="28"/>
        </w:rPr>
        <w:t>Республиканский СРЦ</w:t>
      </w:r>
    </w:p>
    <w:p w:rsidR="00DC2063" w:rsidRPr="00DC2063" w:rsidRDefault="00DC2063" w:rsidP="00DC2063">
      <w:pPr>
        <w:pStyle w:val="a6"/>
        <w:numPr>
          <w:ilvl w:val="0"/>
          <w:numId w:val="36"/>
        </w:numPr>
        <w:spacing w:line="360" w:lineRule="auto"/>
        <w:rPr>
          <w:rFonts w:eastAsiaTheme="minorHAnsi"/>
          <w:sz w:val="28"/>
          <w:szCs w:val="28"/>
        </w:rPr>
      </w:pPr>
      <w:proofErr w:type="spellStart"/>
      <w:r w:rsidRPr="00DC2063">
        <w:rPr>
          <w:rFonts w:eastAsiaTheme="minorHAnsi"/>
          <w:sz w:val="28"/>
          <w:szCs w:val="28"/>
        </w:rPr>
        <w:t>Глазовский</w:t>
      </w:r>
      <w:proofErr w:type="spellEnd"/>
      <w:r w:rsidRPr="00DC2063">
        <w:rPr>
          <w:rFonts w:eastAsiaTheme="minorHAnsi"/>
          <w:sz w:val="28"/>
          <w:szCs w:val="28"/>
        </w:rPr>
        <w:t xml:space="preserve"> ДДИ</w:t>
      </w:r>
    </w:p>
    <w:p w:rsidR="00DC2063" w:rsidRPr="00DC2063" w:rsidRDefault="00DC2063" w:rsidP="00DC2063">
      <w:pPr>
        <w:pStyle w:val="a6"/>
        <w:numPr>
          <w:ilvl w:val="0"/>
          <w:numId w:val="36"/>
        </w:numPr>
        <w:spacing w:line="360" w:lineRule="auto"/>
        <w:rPr>
          <w:rFonts w:eastAsiaTheme="minorHAnsi"/>
          <w:sz w:val="28"/>
          <w:szCs w:val="28"/>
        </w:rPr>
      </w:pPr>
      <w:proofErr w:type="spellStart"/>
      <w:r w:rsidRPr="00DC2063">
        <w:rPr>
          <w:rFonts w:eastAsiaTheme="minorHAnsi"/>
          <w:sz w:val="28"/>
          <w:szCs w:val="28"/>
        </w:rPr>
        <w:t>Глазовский</w:t>
      </w:r>
      <w:proofErr w:type="spellEnd"/>
      <w:r w:rsidRPr="00DC2063">
        <w:rPr>
          <w:rFonts w:eastAsiaTheme="minorHAnsi"/>
          <w:sz w:val="28"/>
          <w:szCs w:val="28"/>
        </w:rPr>
        <w:t xml:space="preserve"> реабилитационный центр для детей и подростков с ограниченными возможностями</w:t>
      </w:r>
    </w:p>
    <w:p w:rsidR="00DC2063" w:rsidRDefault="00DC2063" w:rsidP="00DC2063">
      <w:pPr>
        <w:pStyle w:val="a6"/>
        <w:numPr>
          <w:ilvl w:val="0"/>
          <w:numId w:val="36"/>
        </w:numPr>
        <w:spacing w:line="360" w:lineRule="auto"/>
        <w:rPr>
          <w:rFonts w:eastAsiaTheme="minorHAnsi"/>
          <w:sz w:val="28"/>
          <w:szCs w:val="28"/>
        </w:rPr>
      </w:pPr>
      <w:r w:rsidRPr="00DC2063">
        <w:rPr>
          <w:rFonts w:eastAsiaTheme="minorHAnsi"/>
          <w:sz w:val="28"/>
          <w:szCs w:val="28"/>
        </w:rPr>
        <w:t>Канифольный ДДИ</w:t>
      </w:r>
    </w:p>
    <w:p w:rsidR="00DC2063" w:rsidRDefault="00DC2063" w:rsidP="00DC2063">
      <w:pPr>
        <w:spacing w:line="360" w:lineRule="auto"/>
        <w:ind w:firstLine="709"/>
        <w:jc w:val="both"/>
        <w:rPr>
          <w:rFonts w:eastAsiaTheme="minorHAnsi"/>
          <w:sz w:val="28"/>
          <w:szCs w:val="28"/>
        </w:rPr>
      </w:pPr>
      <w:r>
        <w:rPr>
          <w:rFonts w:eastAsiaTheme="minorHAnsi"/>
          <w:sz w:val="28"/>
          <w:szCs w:val="28"/>
        </w:rPr>
        <w:t>Следует отметить выявленную закономерность: наиболее высокие баллы набрали государственные организации сферы социального обслуживания (свыше 95 баллов)</w:t>
      </w:r>
    </w:p>
    <w:p w:rsidR="00E92C81" w:rsidRPr="0049290A" w:rsidRDefault="00DC2063" w:rsidP="00DC2063">
      <w:pPr>
        <w:spacing w:line="360" w:lineRule="auto"/>
        <w:ind w:firstLine="709"/>
        <w:jc w:val="both"/>
        <w:rPr>
          <w:rFonts w:eastAsiaTheme="minorHAnsi"/>
          <w:sz w:val="28"/>
          <w:szCs w:val="28"/>
        </w:rPr>
      </w:pPr>
      <w:r>
        <w:rPr>
          <w:rFonts w:eastAsiaTheme="minorHAnsi"/>
          <w:sz w:val="28"/>
          <w:szCs w:val="28"/>
        </w:rPr>
        <w:t>Более низкие позиции занимают частные либо некоммерческие общественные организации (от 80 до 94 баллов)</w:t>
      </w:r>
      <w:r w:rsidR="00E92C81" w:rsidRPr="0049290A">
        <w:rPr>
          <w:rFonts w:eastAsiaTheme="minorHAnsi"/>
          <w:sz w:val="28"/>
          <w:szCs w:val="28"/>
        </w:rPr>
        <w:br w:type="page"/>
      </w:r>
    </w:p>
    <w:p w:rsidR="00AB7288" w:rsidRPr="00E92C81" w:rsidRDefault="002E0B56" w:rsidP="00E92C81">
      <w:pPr>
        <w:spacing w:line="360" w:lineRule="auto"/>
        <w:jc w:val="both"/>
        <w:rPr>
          <w:rFonts w:eastAsiaTheme="minorHAnsi"/>
          <w:sz w:val="28"/>
          <w:szCs w:val="28"/>
        </w:rPr>
      </w:pPr>
      <w:r>
        <w:rPr>
          <w:rFonts w:eastAsiaTheme="minorHAnsi"/>
          <w:noProof/>
          <w:sz w:val="28"/>
          <w:szCs w:val="28"/>
        </w:rPr>
        <w:lastRenderedPageBreak/>
        <w:drawing>
          <wp:anchor distT="0" distB="0" distL="114300" distR="114300" simplePos="0" relativeHeight="251661312" behindDoc="0" locked="0" layoutInCell="1" allowOverlap="1">
            <wp:simplePos x="0" y="0"/>
            <wp:positionH relativeFrom="margin">
              <wp:align>left</wp:align>
            </wp:positionH>
            <wp:positionV relativeFrom="paragraph">
              <wp:posOffset>508000</wp:posOffset>
            </wp:positionV>
            <wp:extent cx="5486400" cy="8467725"/>
            <wp:effectExtent l="0" t="0" r="0" b="9525"/>
            <wp:wrapTopAndBottom/>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V relativeFrom="margin">
              <wp14:pctHeight>0</wp14:pctHeight>
            </wp14:sizeRelV>
          </wp:anchor>
        </w:drawing>
      </w:r>
    </w:p>
    <w:p w:rsidR="00D50B41" w:rsidRPr="00584717" w:rsidRDefault="00D50B41" w:rsidP="00E92C81">
      <w:pPr>
        <w:rPr>
          <w:rFonts w:eastAsiaTheme="minorHAnsi"/>
          <w:sz w:val="28"/>
          <w:szCs w:val="28"/>
        </w:rPr>
      </w:pPr>
    </w:p>
    <w:p w:rsidR="00D50B41" w:rsidRDefault="00D50B41" w:rsidP="00D50B41">
      <w:pPr>
        <w:spacing w:line="360" w:lineRule="auto"/>
        <w:ind w:firstLine="709"/>
        <w:jc w:val="both"/>
        <w:rPr>
          <w:rFonts w:eastAsiaTheme="minorHAnsi"/>
          <w:sz w:val="28"/>
          <w:szCs w:val="28"/>
        </w:rPr>
      </w:pPr>
      <w:r>
        <w:rPr>
          <w:rFonts w:eastAsiaTheme="minorHAnsi"/>
          <w:sz w:val="28"/>
          <w:szCs w:val="28"/>
        </w:rPr>
        <w:lastRenderedPageBreak/>
        <w:t xml:space="preserve">Данные по критериям приведены в таблице. </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536"/>
        <w:gridCol w:w="647"/>
        <w:gridCol w:w="648"/>
        <w:gridCol w:w="647"/>
        <w:gridCol w:w="648"/>
        <w:gridCol w:w="648"/>
        <w:gridCol w:w="822"/>
        <w:gridCol w:w="611"/>
      </w:tblGrid>
      <w:tr w:rsidR="001E3692" w:rsidRPr="001E3692" w:rsidTr="00DC2063">
        <w:trPr>
          <w:trHeight w:val="300"/>
        </w:trPr>
        <w:tc>
          <w:tcPr>
            <w:tcW w:w="568" w:type="dxa"/>
            <w:vMerge w:val="restart"/>
            <w:shd w:val="clear" w:color="000000" w:fill="94EFE3"/>
            <w:vAlign w:val="center"/>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 п/п</w:t>
            </w:r>
          </w:p>
        </w:tc>
        <w:tc>
          <w:tcPr>
            <w:tcW w:w="4536" w:type="dxa"/>
            <w:vMerge w:val="restart"/>
            <w:shd w:val="clear" w:color="000000" w:fill="5EE8D7"/>
            <w:noWrap/>
            <w:vAlign w:val="center"/>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Наименование учреждения</w:t>
            </w:r>
          </w:p>
        </w:tc>
        <w:tc>
          <w:tcPr>
            <w:tcW w:w="647" w:type="dxa"/>
            <w:vMerge w:val="restart"/>
            <w:shd w:val="clear" w:color="000000" w:fill="FED66B"/>
            <w:noWrap/>
            <w:vAlign w:val="center"/>
            <w:hideMark/>
          </w:tcPr>
          <w:p w:rsidR="001E3692" w:rsidRPr="001E3692" w:rsidRDefault="001E3692" w:rsidP="001E3692">
            <w:pPr>
              <w:jc w:val="center"/>
              <w:rPr>
                <w:rFonts w:ascii="Calibri" w:hAnsi="Calibri" w:cs="Calibri"/>
                <w:b/>
                <w:bCs/>
                <w:color w:val="000000"/>
                <w:sz w:val="22"/>
                <w:szCs w:val="22"/>
              </w:rPr>
            </w:pPr>
            <w:r w:rsidRPr="001E3692">
              <w:rPr>
                <w:rFonts w:ascii="Calibri" w:hAnsi="Calibri" w:cs="Calibri"/>
                <w:b/>
                <w:bCs/>
                <w:color w:val="000000"/>
                <w:sz w:val="22"/>
                <w:szCs w:val="22"/>
              </w:rPr>
              <w:t>Крит1</w:t>
            </w:r>
          </w:p>
        </w:tc>
        <w:tc>
          <w:tcPr>
            <w:tcW w:w="648" w:type="dxa"/>
            <w:vMerge w:val="restart"/>
            <w:shd w:val="clear" w:color="000000" w:fill="FED66B"/>
            <w:noWrap/>
            <w:vAlign w:val="center"/>
            <w:hideMark/>
          </w:tcPr>
          <w:p w:rsidR="001E3692" w:rsidRPr="001E3692" w:rsidRDefault="001E3692" w:rsidP="001E3692">
            <w:pPr>
              <w:jc w:val="center"/>
              <w:rPr>
                <w:rFonts w:ascii="Calibri" w:hAnsi="Calibri" w:cs="Calibri"/>
                <w:b/>
                <w:bCs/>
                <w:color w:val="000000"/>
                <w:sz w:val="22"/>
                <w:szCs w:val="22"/>
              </w:rPr>
            </w:pPr>
            <w:r w:rsidRPr="001E3692">
              <w:rPr>
                <w:rFonts w:ascii="Calibri" w:hAnsi="Calibri" w:cs="Calibri"/>
                <w:b/>
                <w:bCs/>
                <w:color w:val="000000"/>
                <w:sz w:val="22"/>
                <w:szCs w:val="22"/>
              </w:rPr>
              <w:t>Крит2</w:t>
            </w:r>
          </w:p>
        </w:tc>
        <w:tc>
          <w:tcPr>
            <w:tcW w:w="647" w:type="dxa"/>
            <w:vMerge w:val="restart"/>
            <w:shd w:val="clear" w:color="000000" w:fill="FED66B"/>
            <w:noWrap/>
            <w:vAlign w:val="center"/>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Крит3</w:t>
            </w:r>
          </w:p>
        </w:tc>
        <w:tc>
          <w:tcPr>
            <w:tcW w:w="648" w:type="dxa"/>
            <w:vMerge w:val="restart"/>
            <w:shd w:val="clear" w:color="000000" w:fill="FED66B"/>
            <w:noWrap/>
            <w:vAlign w:val="center"/>
            <w:hideMark/>
          </w:tcPr>
          <w:p w:rsidR="001E3692" w:rsidRPr="001E3692" w:rsidRDefault="001E3692" w:rsidP="001E3692">
            <w:pPr>
              <w:jc w:val="center"/>
              <w:rPr>
                <w:rFonts w:ascii="Calibri" w:hAnsi="Calibri" w:cs="Calibri"/>
                <w:b/>
                <w:bCs/>
                <w:color w:val="000000"/>
                <w:sz w:val="22"/>
                <w:szCs w:val="22"/>
              </w:rPr>
            </w:pPr>
            <w:r w:rsidRPr="001E3692">
              <w:rPr>
                <w:rFonts w:ascii="Calibri" w:hAnsi="Calibri" w:cs="Calibri"/>
                <w:b/>
                <w:bCs/>
                <w:color w:val="000000"/>
                <w:sz w:val="22"/>
                <w:szCs w:val="22"/>
              </w:rPr>
              <w:t>Крит4</w:t>
            </w:r>
          </w:p>
        </w:tc>
        <w:tc>
          <w:tcPr>
            <w:tcW w:w="648" w:type="dxa"/>
            <w:vMerge w:val="restart"/>
            <w:shd w:val="clear" w:color="000000" w:fill="FED66B"/>
            <w:noWrap/>
            <w:vAlign w:val="center"/>
            <w:hideMark/>
          </w:tcPr>
          <w:p w:rsidR="001E3692" w:rsidRPr="001E3692" w:rsidRDefault="001E3692" w:rsidP="001E3692">
            <w:pPr>
              <w:jc w:val="center"/>
              <w:rPr>
                <w:rFonts w:ascii="Calibri" w:hAnsi="Calibri" w:cs="Calibri"/>
                <w:b/>
                <w:bCs/>
                <w:color w:val="000000"/>
                <w:sz w:val="22"/>
                <w:szCs w:val="22"/>
              </w:rPr>
            </w:pPr>
            <w:r w:rsidRPr="001E3692">
              <w:rPr>
                <w:rFonts w:ascii="Calibri" w:hAnsi="Calibri" w:cs="Calibri"/>
                <w:b/>
                <w:bCs/>
                <w:color w:val="000000"/>
                <w:sz w:val="22"/>
                <w:szCs w:val="22"/>
              </w:rPr>
              <w:t>Крит5</w:t>
            </w:r>
          </w:p>
        </w:tc>
        <w:tc>
          <w:tcPr>
            <w:tcW w:w="1433" w:type="dxa"/>
            <w:gridSpan w:val="2"/>
            <w:shd w:val="clear" w:color="000000" w:fill="5EE8D7"/>
            <w:noWrap/>
            <w:vAlign w:val="center"/>
            <w:hideMark/>
          </w:tcPr>
          <w:p w:rsidR="001E3692" w:rsidRPr="001E3692" w:rsidRDefault="001E3692" w:rsidP="001E3692">
            <w:pPr>
              <w:jc w:val="center"/>
              <w:rPr>
                <w:rFonts w:ascii="Calibri" w:hAnsi="Calibri" w:cs="Calibri"/>
                <w:b/>
                <w:bCs/>
                <w:color w:val="000000"/>
                <w:sz w:val="22"/>
                <w:szCs w:val="22"/>
              </w:rPr>
            </w:pPr>
            <w:r w:rsidRPr="001E3692">
              <w:rPr>
                <w:rFonts w:ascii="Calibri" w:hAnsi="Calibri" w:cs="Calibri"/>
                <w:b/>
                <w:bCs/>
                <w:color w:val="000000"/>
                <w:sz w:val="22"/>
                <w:szCs w:val="22"/>
              </w:rPr>
              <w:t>ИТОГ</w:t>
            </w:r>
          </w:p>
        </w:tc>
      </w:tr>
      <w:tr w:rsidR="00DC2063" w:rsidRPr="001E3692" w:rsidTr="00DC2063">
        <w:trPr>
          <w:trHeight w:val="300"/>
        </w:trPr>
        <w:tc>
          <w:tcPr>
            <w:tcW w:w="568" w:type="dxa"/>
            <w:vMerge/>
            <w:vAlign w:val="center"/>
            <w:hideMark/>
          </w:tcPr>
          <w:p w:rsidR="001E3692" w:rsidRPr="001E3692" w:rsidRDefault="001E3692" w:rsidP="001E3692">
            <w:pPr>
              <w:rPr>
                <w:rFonts w:ascii="Calibri" w:hAnsi="Calibri" w:cs="Calibri"/>
                <w:b/>
                <w:bCs/>
                <w:sz w:val="22"/>
                <w:szCs w:val="22"/>
              </w:rPr>
            </w:pPr>
          </w:p>
        </w:tc>
        <w:tc>
          <w:tcPr>
            <w:tcW w:w="4536" w:type="dxa"/>
            <w:vMerge/>
            <w:vAlign w:val="center"/>
            <w:hideMark/>
          </w:tcPr>
          <w:p w:rsidR="001E3692" w:rsidRPr="001E3692" w:rsidRDefault="001E3692" w:rsidP="001E3692">
            <w:pPr>
              <w:rPr>
                <w:rFonts w:ascii="Calibri" w:hAnsi="Calibri" w:cs="Calibri"/>
                <w:b/>
                <w:bCs/>
                <w:sz w:val="22"/>
                <w:szCs w:val="22"/>
              </w:rPr>
            </w:pPr>
          </w:p>
        </w:tc>
        <w:tc>
          <w:tcPr>
            <w:tcW w:w="647" w:type="dxa"/>
            <w:vMerge/>
            <w:vAlign w:val="center"/>
            <w:hideMark/>
          </w:tcPr>
          <w:p w:rsidR="001E3692" w:rsidRPr="001E3692" w:rsidRDefault="001E3692" w:rsidP="001E3692">
            <w:pPr>
              <w:rPr>
                <w:rFonts w:ascii="Calibri" w:hAnsi="Calibri" w:cs="Calibri"/>
                <w:b/>
                <w:bCs/>
                <w:color w:val="000000"/>
                <w:sz w:val="22"/>
                <w:szCs w:val="22"/>
              </w:rPr>
            </w:pPr>
          </w:p>
        </w:tc>
        <w:tc>
          <w:tcPr>
            <w:tcW w:w="648" w:type="dxa"/>
            <w:vMerge/>
            <w:vAlign w:val="center"/>
            <w:hideMark/>
          </w:tcPr>
          <w:p w:rsidR="001E3692" w:rsidRPr="001E3692" w:rsidRDefault="001E3692" w:rsidP="001E3692">
            <w:pPr>
              <w:rPr>
                <w:rFonts w:ascii="Calibri" w:hAnsi="Calibri" w:cs="Calibri"/>
                <w:b/>
                <w:bCs/>
                <w:color w:val="000000"/>
                <w:sz w:val="22"/>
                <w:szCs w:val="22"/>
              </w:rPr>
            </w:pPr>
          </w:p>
        </w:tc>
        <w:tc>
          <w:tcPr>
            <w:tcW w:w="647" w:type="dxa"/>
            <w:vMerge/>
            <w:vAlign w:val="center"/>
            <w:hideMark/>
          </w:tcPr>
          <w:p w:rsidR="001E3692" w:rsidRPr="001E3692" w:rsidRDefault="001E3692" w:rsidP="001E3692">
            <w:pPr>
              <w:rPr>
                <w:rFonts w:ascii="Calibri" w:hAnsi="Calibri" w:cs="Calibri"/>
                <w:b/>
                <w:bCs/>
                <w:sz w:val="22"/>
                <w:szCs w:val="22"/>
              </w:rPr>
            </w:pPr>
          </w:p>
        </w:tc>
        <w:tc>
          <w:tcPr>
            <w:tcW w:w="648" w:type="dxa"/>
            <w:vMerge/>
            <w:vAlign w:val="center"/>
            <w:hideMark/>
          </w:tcPr>
          <w:p w:rsidR="001E3692" w:rsidRPr="001E3692" w:rsidRDefault="001E3692" w:rsidP="001E3692">
            <w:pPr>
              <w:rPr>
                <w:rFonts w:ascii="Calibri" w:hAnsi="Calibri" w:cs="Calibri"/>
                <w:b/>
                <w:bCs/>
                <w:color w:val="000000"/>
                <w:sz w:val="22"/>
                <w:szCs w:val="22"/>
              </w:rPr>
            </w:pPr>
          </w:p>
        </w:tc>
        <w:tc>
          <w:tcPr>
            <w:tcW w:w="648" w:type="dxa"/>
            <w:vMerge/>
            <w:vAlign w:val="center"/>
            <w:hideMark/>
          </w:tcPr>
          <w:p w:rsidR="001E3692" w:rsidRPr="001E3692" w:rsidRDefault="001E3692" w:rsidP="001E3692">
            <w:pPr>
              <w:rPr>
                <w:rFonts w:ascii="Calibri" w:hAnsi="Calibri" w:cs="Calibri"/>
                <w:b/>
                <w:bCs/>
                <w:color w:val="000000"/>
                <w:sz w:val="22"/>
                <w:szCs w:val="22"/>
              </w:rPr>
            </w:pPr>
          </w:p>
        </w:tc>
        <w:tc>
          <w:tcPr>
            <w:tcW w:w="822" w:type="dxa"/>
            <w:vMerge w:val="restart"/>
            <w:shd w:val="clear" w:color="000000" w:fill="A6D5FF"/>
            <w:noWrap/>
            <w:vAlign w:val="center"/>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общий балл</w:t>
            </w:r>
          </w:p>
        </w:tc>
        <w:tc>
          <w:tcPr>
            <w:tcW w:w="611" w:type="dxa"/>
            <w:vMerge w:val="restart"/>
            <w:shd w:val="clear" w:color="000000" w:fill="D6ECFF"/>
            <w:noWrap/>
            <w:vAlign w:val="center"/>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Рейтинг</w:t>
            </w:r>
          </w:p>
        </w:tc>
      </w:tr>
      <w:tr w:rsidR="00DC2063" w:rsidRPr="001E3692" w:rsidTr="00DC2063">
        <w:trPr>
          <w:trHeight w:val="300"/>
        </w:trPr>
        <w:tc>
          <w:tcPr>
            <w:tcW w:w="568" w:type="dxa"/>
            <w:vMerge/>
            <w:vAlign w:val="center"/>
            <w:hideMark/>
          </w:tcPr>
          <w:p w:rsidR="001E3692" w:rsidRPr="001E3692" w:rsidRDefault="001E3692" w:rsidP="001E3692">
            <w:pPr>
              <w:rPr>
                <w:rFonts w:ascii="Calibri" w:hAnsi="Calibri" w:cs="Calibri"/>
                <w:b/>
                <w:bCs/>
                <w:sz w:val="22"/>
                <w:szCs w:val="22"/>
              </w:rPr>
            </w:pPr>
          </w:p>
        </w:tc>
        <w:tc>
          <w:tcPr>
            <w:tcW w:w="4536" w:type="dxa"/>
            <w:vMerge/>
            <w:vAlign w:val="center"/>
            <w:hideMark/>
          </w:tcPr>
          <w:p w:rsidR="001E3692" w:rsidRPr="001E3692" w:rsidRDefault="001E3692" w:rsidP="001E3692">
            <w:pPr>
              <w:rPr>
                <w:rFonts w:ascii="Calibri" w:hAnsi="Calibri" w:cs="Calibri"/>
                <w:b/>
                <w:bCs/>
                <w:sz w:val="22"/>
                <w:szCs w:val="22"/>
              </w:rPr>
            </w:pPr>
          </w:p>
        </w:tc>
        <w:tc>
          <w:tcPr>
            <w:tcW w:w="647" w:type="dxa"/>
            <w:vMerge/>
            <w:vAlign w:val="center"/>
            <w:hideMark/>
          </w:tcPr>
          <w:p w:rsidR="001E3692" w:rsidRPr="001E3692" w:rsidRDefault="001E3692" w:rsidP="001E3692">
            <w:pPr>
              <w:rPr>
                <w:rFonts w:ascii="Calibri" w:hAnsi="Calibri" w:cs="Calibri"/>
                <w:b/>
                <w:bCs/>
                <w:color w:val="000000"/>
                <w:sz w:val="22"/>
                <w:szCs w:val="22"/>
              </w:rPr>
            </w:pPr>
          </w:p>
        </w:tc>
        <w:tc>
          <w:tcPr>
            <w:tcW w:w="648" w:type="dxa"/>
            <w:vMerge/>
            <w:vAlign w:val="center"/>
            <w:hideMark/>
          </w:tcPr>
          <w:p w:rsidR="001E3692" w:rsidRPr="001E3692" w:rsidRDefault="001E3692" w:rsidP="001E3692">
            <w:pPr>
              <w:rPr>
                <w:rFonts w:ascii="Calibri" w:hAnsi="Calibri" w:cs="Calibri"/>
                <w:b/>
                <w:bCs/>
                <w:color w:val="000000"/>
                <w:sz w:val="22"/>
                <w:szCs w:val="22"/>
              </w:rPr>
            </w:pPr>
          </w:p>
        </w:tc>
        <w:tc>
          <w:tcPr>
            <w:tcW w:w="647" w:type="dxa"/>
            <w:vMerge/>
            <w:vAlign w:val="center"/>
            <w:hideMark/>
          </w:tcPr>
          <w:p w:rsidR="001E3692" w:rsidRPr="001E3692" w:rsidRDefault="001E3692" w:rsidP="001E3692">
            <w:pPr>
              <w:rPr>
                <w:rFonts w:ascii="Calibri" w:hAnsi="Calibri" w:cs="Calibri"/>
                <w:b/>
                <w:bCs/>
                <w:sz w:val="22"/>
                <w:szCs w:val="22"/>
              </w:rPr>
            </w:pPr>
          </w:p>
        </w:tc>
        <w:tc>
          <w:tcPr>
            <w:tcW w:w="648" w:type="dxa"/>
            <w:vMerge/>
            <w:vAlign w:val="center"/>
            <w:hideMark/>
          </w:tcPr>
          <w:p w:rsidR="001E3692" w:rsidRPr="001E3692" w:rsidRDefault="001E3692" w:rsidP="001E3692">
            <w:pPr>
              <w:rPr>
                <w:rFonts w:ascii="Calibri" w:hAnsi="Calibri" w:cs="Calibri"/>
                <w:b/>
                <w:bCs/>
                <w:color w:val="000000"/>
                <w:sz w:val="22"/>
                <w:szCs w:val="22"/>
              </w:rPr>
            </w:pPr>
          </w:p>
        </w:tc>
        <w:tc>
          <w:tcPr>
            <w:tcW w:w="648" w:type="dxa"/>
            <w:vMerge/>
            <w:vAlign w:val="center"/>
            <w:hideMark/>
          </w:tcPr>
          <w:p w:rsidR="001E3692" w:rsidRPr="001E3692" w:rsidRDefault="001E3692" w:rsidP="001E3692">
            <w:pPr>
              <w:rPr>
                <w:rFonts w:ascii="Calibri" w:hAnsi="Calibri" w:cs="Calibri"/>
                <w:b/>
                <w:bCs/>
                <w:color w:val="000000"/>
                <w:sz w:val="22"/>
                <w:szCs w:val="22"/>
              </w:rPr>
            </w:pPr>
          </w:p>
        </w:tc>
        <w:tc>
          <w:tcPr>
            <w:tcW w:w="822" w:type="dxa"/>
            <w:vMerge/>
            <w:vAlign w:val="center"/>
            <w:hideMark/>
          </w:tcPr>
          <w:p w:rsidR="001E3692" w:rsidRPr="001E3692" w:rsidRDefault="001E3692" w:rsidP="001E3692">
            <w:pPr>
              <w:rPr>
                <w:rFonts w:ascii="Calibri" w:hAnsi="Calibri" w:cs="Calibri"/>
                <w:b/>
                <w:bCs/>
                <w:sz w:val="22"/>
                <w:szCs w:val="22"/>
              </w:rPr>
            </w:pPr>
          </w:p>
        </w:tc>
        <w:tc>
          <w:tcPr>
            <w:tcW w:w="611" w:type="dxa"/>
            <w:vMerge/>
            <w:vAlign w:val="center"/>
            <w:hideMark/>
          </w:tcPr>
          <w:p w:rsidR="001E3692" w:rsidRPr="001E3692" w:rsidRDefault="001E3692" w:rsidP="001E3692">
            <w:pPr>
              <w:rPr>
                <w:rFonts w:ascii="Calibri" w:hAnsi="Calibri" w:cs="Calibri"/>
                <w:b/>
                <w:bCs/>
                <w:sz w:val="22"/>
                <w:szCs w:val="22"/>
              </w:rPr>
            </w:pPr>
          </w:p>
        </w:tc>
      </w:tr>
      <w:tr w:rsidR="001E3692" w:rsidRPr="001E3692" w:rsidTr="00DC2063">
        <w:trPr>
          <w:trHeight w:val="300"/>
        </w:trPr>
        <w:tc>
          <w:tcPr>
            <w:tcW w:w="568" w:type="dxa"/>
            <w:shd w:val="clear" w:color="auto" w:fill="auto"/>
            <w:noWrap/>
            <w:vAlign w:val="bottom"/>
            <w:hideMark/>
          </w:tcPr>
          <w:p w:rsidR="001E3692" w:rsidRPr="001E3692" w:rsidRDefault="001E3692" w:rsidP="001E3692">
            <w:pPr>
              <w:jc w:val="right"/>
              <w:rPr>
                <w:rFonts w:ascii="Calibri" w:hAnsi="Calibri" w:cs="Calibri"/>
                <w:color w:val="000000"/>
                <w:sz w:val="22"/>
                <w:szCs w:val="22"/>
              </w:rPr>
            </w:pPr>
            <w:r w:rsidRPr="001E3692">
              <w:rPr>
                <w:rFonts w:ascii="Calibri" w:hAnsi="Calibri" w:cs="Calibri"/>
                <w:color w:val="000000"/>
                <w:sz w:val="22"/>
                <w:szCs w:val="22"/>
              </w:rPr>
              <w:t>1</w:t>
            </w:r>
          </w:p>
        </w:tc>
        <w:tc>
          <w:tcPr>
            <w:tcW w:w="4536" w:type="dxa"/>
            <w:shd w:val="clear" w:color="auto" w:fill="auto"/>
            <w:noWrap/>
            <w:vAlign w:val="bottom"/>
            <w:hideMark/>
          </w:tcPr>
          <w:p w:rsidR="001E3692" w:rsidRPr="001E3692" w:rsidRDefault="001E3692" w:rsidP="001E3692">
            <w:pPr>
              <w:rPr>
                <w:rFonts w:ascii="Calibri" w:hAnsi="Calibri" w:cs="Calibri"/>
                <w:color w:val="000000"/>
                <w:sz w:val="22"/>
                <w:szCs w:val="22"/>
              </w:rPr>
            </w:pPr>
            <w:r w:rsidRPr="001E3692">
              <w:rPr>
                <w:rFonts w:ascii="Calibri" w:hAnsi="Calibri" w:cs="Calibri"/>
                <w:color w:val="000000"/>
                <w:sz w:val="22"/>
                <w:szCs w:val="22"/>
              </w:rPr>
              <w:t>Республиканский СРЦ</w:t>
            </w:r>
          </w:p>
        </w:tc>
        <w:tc>
          <w:tcPr>
            <w:tcW w:w="647"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97</w:t>
            </w:r>
          </w:p>
        </w:tc>
        <w:tc>
          <w:tcPr>
            <w:tcW w:w="648"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100</w:t>
            </w:r>
          </w:p>
        </w:tc>
        <w:tc>
          <w:tcPr>
            <w:tcW w:w="647"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92</w:t>
            </w:r>
          </w:p>
        </w:tc>
        <w:tc>
          <w:tcPr>
            <w:tcW w:w="648"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100</w:t>
            </w:r>
          </w:p>
        </w:tc>
        <w:tc>
          <w:tcPr>
            <w:tcW w:w="648"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100</w:t>
            </w:r>
          </w:p>
        </w:tc>
        <w:tc>
          <w:tcPr>
            <w:tcW w:w="822" w:type="dxa"/>
            <w:shd w:val="clear" w:color="000000" w:fill="A6D5FF"/>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97,80</w:t>
            </w:r>
          </w:p>
        </w:tc>
        <w:tc>
          <w:tcPr>
            <w:tcW w:w="611" w:type="dxa"/>
            <w:shd w:val="clear" w:color="000000" w:fill="D6ECFF"/>
            <w:noWrap/>
            <w:vAlign w:val="bottom"/>
            <w:hideMark/>
          </w:tcPr>
          <w:p w:rsidR="001E3692" w:rsidRPr="001E3692" w:rsidRDefault="001E3692" w:rsidP="001E3692">
            <w:pPr>
              <w:jc w:val="center"/>
              <w:rPr>
                <w:rFonts w:ascii="Calibri" w:hAnsi="Calibri" w:cs="Calibri"/>
                <w:b/>
                <w:bCs/>
                <w:color w:val="C00000"/>
                <w:sz w:val="22"/>
                <w:szCs w:val="22"/>
              </w:rPr>
            </w:pPr>
            <w:r w:rsidRPr="001E3692">
              <w:rPr>
                <w:rFonts w:ascii="Calibri" w:hAnsi="Calibri" w:cs="Calibri"/>
                <w:b/>
                <w:bCs/>
                <w:color w:val="C00000"/>
                <w:sz w:val="22"/>
                <w:szCs w:val="22"/>
              </w:rPr>
              <w:t>2</w:t>
            </w:r>
          </w:p>
        </w:tc>
      </w:tr>
      <w:tr w:rsidR="001E3692" w:rsidRPr="001E3692" w:rsidTr="00DC2063">
        <w:trPr>
          <w:trHeight w:val="300"/>
        </w:trPr>
        <w:tc>
          <w:tcPr>
            <w:tcW w:w="568" w:type="dxa"/>
            <w:shd w:val="clear" w:color="auto" w:fill="auto"/>
            <w:noWrap/>
            <w:vAlign w:val="bottom"/>
            <w:hideMark/>
          </w:tcPr>
          <w:p w:rsidR="001E3692" w:rsidRPr="001E3692" w:rsidRDefault="001E3692" w:rsidP="001E3692">
            <w:pPr>
              <w:jc w:val="right"/>
              <w:rPr>
                <w:rFonts w:ascii="Calibri" w:hAnsi="Calibri" w:cs="Calibri"/>
                <w:color w:val="000000"/>
                <w:sz w:val="22"/>
                <w:szCs w:val="22"/>
              </w:rPr>
            </w:pPr>
            <w:r w:rsidRPr="001E3692">
              <w:rPr>
                <w:rFonts w:ascii="Calibri" w:hAnsi="Calibri" w:cs="Calibri"/>
                <w:color w:val="000000"/>
                <w:sz w:val="22"/>
                <w:szCs w:val="22"/>
              </w:rPr>
              <w:t>2</w:t>
            </w:r>
          </w:p>
        </w:tc>
        <w:tc>
          <w:tcPr>
            <w:tcW w:w="4536" w:type="dxa"/>
            <w:shd w:val="clear" w:color="auto" w:fill="auto"/>
            <w:noWrap/>
            <w:vAlign w:val="bottom"/>
            <w:hideMark/>
          </w:tcPr>
          <w:p w:rsidR="001E3692" w:rsidRPr="001E3692" w:rsidRDefault="001E3692" w:rsidP="001E3692">
            <w:pPr>
              <w:rPr>
                <w:rFonts w:ascii="Calibri" w:hAnsi="Calibri" w:cs="Calibri"/>
                <w:color w:val="000000"/>
                <w:sz w:val="22"/>
                <w:szCs w:val="22"/>
              </w:rPr>
            </w:pPr>
            <w:r w:rsidRPr="001E3692">
              <w:rPr>
                <w:rFonts w:ascii="Calibri" w:hAnsi="Calibri" w:cs="Calibri"/>
                <w:color w:val="000000"/>
                <w:sz w:val="22"/>
                <w:szCs w:val="22"/>
              </w:rPr>
              <w:t>Реабилитационный центр "Адели"</w:t>
            </w:r>
          </w:p>
        </w:tc>
        <w:tc>
          <w:tcPr>
            <w:tcW w:w="647"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95</w:t>
            </w:r>
          </w:p>
        </w:tc>
        <w:tc>
          <w:tcPr>
            <w:tcW w:w="648"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100</w:t>
            </w:r>
          </w:p>
        </w:tc>
        <w:tc>
          <w:tcPr>
            <w:tcW w:w="647"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100</w:t>
            </w:r>
          </w:p>
        </w:tc>
        <w:tc>
          <w:tcPr>
            <w:tcW w:w="648"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100</w:t>
            </w:r>
          </w:p>
        </w:tc>
        <w:tc>
          <w:tcPr>
            <w:tcW w:w="648"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100</w:t>
            </w:r>
          </w:p>
        </w:tc>
        <w:tc>
          <w:tcPr>
            <w:tcW w:w="822" w:type="dxa"/>
            <w:shd w:val="clear" w:color="000000" w:fill="A6D5FF"/>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99,00</w:t>
            </w:r>
          </w:p>
        </w:tc>
        <w:tc>
          <w:tcPr>
            <w:tcW w:w="611" w:type="dxa"/>
            <w:shd w:val="clear" w:color="000000" w:fill="D6ECFF"/>
            <w:noWrap/>
            <w:vAlign w:val="bottom"/>
            <w:hideMark/>
          </w:tcPr>
          <w:p w:rsidR="001E3692" w:rsidRPr="001E3692" w:rsidRDefault="001E3692" w:rsidP="001E3692">
            <w:pPr>
              <w:jc w:val="center"/>
              <w:rPr>
                <w:rFonts w:ascii="Calibri" w:hAnsi="Calibri" w:cs="Calibri"/>
                <w:b/>
                <w:bCs/>
                <w:color w:val="C00000"/>
                <w:sz w:val="22"/>
                <w:szCs w:val="22"/>
              </w:rPr>
            </w:pPr>
            <w:r w:rsidRPr="001E3692">
              <w:rPr>
                <w:rFonts w:ascii="Calibri" w:hAnsi="Calibri" w:cs="Calibri"/>
                <w:b/>
                <w:bCs/>
                <w:color w:val="C00000"/>
                <w:sz w:val="22"/>
                <w:szCs w:val="22"/>
              </w:rPr>
              <w:t>1</w:t>
            </w:r>
          </w:p>
        </w:tc>
      </w:tr>
      <w:tr w:rsidR="001E3692" w:rsidRPr="001E3692" w:rsidTr="00DC2063">
        <w:trPr>
          <w:trHeight w:val="300"/>
        </w:trPr>
        <w:tc>
          <w:tcPr>
            <w:tcW w:w="568" w:type="dxa"/>
            <w:shd w:val="clear" w:color="auto" w:fill="auto"/>
            <w:noWrap/>
            <w:vAlign w:val="bottom"/>
            <w:hideMark/>
          </w:tcPr>
          <w:p w:rsidR="001E3692" w:rsidRPr="001E3692" w:rsidRDefault="001E3692" w:rsidP="001E3692">
            <w:pPr>
              <w:jc w:val="right"/>
              <w:rPr>
                <w:rFonts w:ascii="Calibri" w:hAnsi="Calibri" w:cs="Calibri"/>
                <w:color w:val="000000"/>
                <w:sz w:val="22"/>
                <w:szCs w:val="22"/>
              </w:rPr>
            </w:pPr>
            <w:r w:rsidRPr="001E3692">
              <w:rPr>
                <w:rFonts w:ascii="Calibri" w:hAnsi="Calibri" w:cs="Calibri"/>
                <w:color w:val="000000"/>
                <w:sz w:val="22"/>
                <w:szCs w:val="22"/>
              </w:rPr>
              <w:t>3</w:t>
            </w:r>
          </w:p>
        </w:tc>
        <w:tc>
          <w:tcPr>
            <w:tcW w:w="4536" w:type="dxa"/>
            <w:shd w:val="clear" w:color="auto" w:fill="auto"/>
            <w:noWrap/>
            <w:vAlign w:val="bottom"/>
            <w:hideMark/>
          </w:tcPr>
          <w:p w:rsidR="001E3692" w:rsidRPr="001E3692" w:rsidRDefault="001E3692" w:rsidP="001E3692">
            <w:pPr>
              <w:rPr>
                <w:rFonts w:ascii="Calibri" w:hAnsi="Calibri" w:cs="Calibri"/>
                <w:color w:val="000000"/>
                <w:sz w:val="22"/>
                <w:szCs w:val="22"/>
              </w:rPr>
            </w:pPr>
            <w:proofErr w:type="spellStart"/>
            <w:r w:rsidRPr="001E3692">
              <w:rPr>
                <w:rFonts w:ascii="Calibri" w:hAnsi="Calibri" w:cs="Calibri"/>
                <w:color w:val="000000"/>
                <w:sz w:val="22"/>
                <w:szCs w:val="22"/>
              </w:rPr>
              <w:t>Глазовский</w:t>
            </w:r>
            <w:proofErr w:type="spellEnd"/>
            <w:r w:rsidRPr="001E3692">
              <w:rPr>
                <w:rFonts w:ascii="Calibri" w:hAnsi="Calibri" w:cs="Calibri"/>
                <w:color w:val="000000"/>
                <w:sz w:val="22"/>
                <w:szCs w:val="22"/>
              </w:rPr>
              <w:t xml:space="preserve"> реабилитационный центр для детей и подростков с ограниченными возможностями</w:t>
            </w:r>
          </w:p>
        </w:tc>
        <w:tc>
          <w:tcPr>
            <w:tcW w:w="647"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97</w:t>
            </w:r>
          </w:p>
        </w:tc>
        <w:tc>
          <w:tcPr>
            <w:tcW w:w="648"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100</w:t>
            </w:r>
          </w:p>
        </w:tc>
        <w:tc>
          <w:tcPr>
            <w:tcW w:w="647"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87</w:t>
            </w:r>
          </w:p>
        </w:tc>
        <w:tc>
          <w:tcPr>
            <w:tcW w:w="648"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99</w:t>
            </w:r>
          </w:p>
        </w:tc>
        <w:tc>
          <w:tcPr>
            <w:tcW w:w="648"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100</w:t>
            </w:r>
          </w:p>
        </w:tc>
        <w:tc>
          <w:tcPr>
            <w:tcW w:w="822" w:type="dxa"/>
            <w:shd w:val="clear" w:color="000000" w:fill="A6D5FF"/>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96,60</w:t>
            </w:r>
          </w:p>
        </w:tc>
        <w:tc>
          <w:tcPr>
            <w:tcW w:w="611" w:type="dxa"/>
            <w:shd w:val="clear" w:color="000000" w:fill="D6ECFF"/>
            <w:noWrap/>
            <w:vAlign w:val="bottom"/>
            <w:hideMark/>
          </w:tcPr>
          <w:p w:rsidR="001E3692" w:rsidRPr="001E3692" w:rsidRDefault="001E3692" w:rsidP="001E3692">
            <w:pPr>
              <w:jc w:val="center"/>
              <w:rPr>
                <w:rFonts w:ascii="Calibri" w:hAnsi="Calibri" w:cs="Calibri"/>
                <w:b/>
                <w:bCs/>
                <w:color w:val="C00000"/>
                <w:sz w:val="22"/>
                <w:szCs w:val="22"/>
              </w:rPr>
            </w:pPr>
            <w:r w:rsidRPr="001E3692">
              <w:rPr>
                <w:rFonts w:ascii="Calibri" w:hAnsi="Calibri" w:cs="Calibri"/>
                <w:b/>
                <w:bCs/>
                <w:color w:val="C00000"/>
                <w:sz w:val="22"/>
                <w:szCs w:val="22"/>
              </w:rPr>
              <w:t>4</w:t>
            </w:r>
          </w:p>
        </w:tc>
      </w:tr>
      <w:tr w:rsidR="001E3692" w:rsidRPr="001E3692" w:rsidTr="00DC2063">
        <w:trPr>
          <w:trHeight w:val="300"/>
        </w:trPr>
        <w:tc>
          <w:tcPr>
            <w:tcW w:w="568" w:type="dxa"/>
            <w:shd w:val="clear" w:color="auto" w:fill="auto"/>
            <w:noWrap/>
            <w:vAlign w:val="bottom"/>
            <w:hideMark/>
          </w:tcPr>
          <w:p w:rsidR="001E3692" w:rsidRPr="001E3692" w:rsidRDefault="001E3692" w:rsidP="001E3692">
            <w:pPr>
              <w:jc w:val="right"/>
              <w:rPr>
                <w:rFonts w:ascii="Calibri" w:hAnsi="Calibri" w:cs="Calibri"/>
                <w:color w:val="000000"/>
                <w:sz w:val="22"/>
                <w:szCs w:val="22"/>
              </w:rPr>
            </w:pPr>
            <w:r w:rsidRPr="001E3692">
              <w:rPr>
                <w:rFonts w:ascii="Calibri" w:hAnsi="Calibri" w:cs="Calibri"/>
                <w:color w:val="000000"/>
                <w:sz w:val="22"/>
                <w:szCs w:val="22"/>
              </w:rPr>
              <w:t>4</w:t>
            </w:r>
          </w:p>
        </w:tc>
        <w:tc>
          <w:tcPr>
            <w:tcW w:w="4536" w:type="dxa"/>
            <w:shd w:val="clear" w:color="auto" w:fill="auto"/>
            <w:noWrap/>
            <w:vAlign w:val="bottom"/>
            <w:hideMark/>
          </w:tcPr>
          <w:p w:rsidR="001E3692" w:rsidRPr="001E3692" w:rsidRDefault="001E3692" w:rsidP="001E3692">
            <w:pPr>
              <w:rPr>
                <w:rFonts w:ascii="Calibri" w:hAnsi="Calibri" w:cs="Calibri"/>
                <w:color w:val="000000"/>
                <w:sz w:val="22"/>
                <w:szCs w:val="22"/>
              </w:rPr>
            </w:pPr>
            <w:proofErr w:type="spellStart"/>
            <w:r w:rsidRPr="001E3692">
              <w:rPr>
                <w:rFonts w:ascii="Calibri" w:hAnsi="Calibri" w:cs="Calibri"/>
                <w:color w:val="000000"/>
                <w:sz w:val="22"/>
                <w:szCs w:val="22"/>
              </w:rPr>
              <w:t>Глазовский</w:t>
            </w:r>
            <w:proofErr w:type="spellEnd"/>
            <w:r w:rsidRPr="001E3692">
              <w:rPr>
                <w:rFonts w:ascii="Calibri" w:hAnsi="Calibri" w:cs="Calibri"/>
                <w:color w:val="000000"/>
                <w:sz w:val="22"/>
                <w:szCs w:val="22"/>
              </w:rPr>
              <w:t xml:space="preserve"> ДДИ</w:t>
            </w:r>
          </w:p>
        </w:tc>
        <w:tc>
          <w:tcPr>
            <w:tcW w:w="647"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95</w:t>
            </w:r>
          </w:p>
        </w:tc>
        <w:tc>
          <w:tcPr>
            <w:tcW w:w="648"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100</w:t>
            </w:r>
          </w:p>
        </w:tc>
        <w:tc>
          <w:tcPr>
            <w:tcW w:w="647"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93</w:t>
            </w:r>
          </w:p>
        </w:tc>
        <w:tc>
          <w:tcPr>
            <w:tcW w:w="648"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98</w:t>
            </w:r>
          </w:p>
        </w:tc>
        <w:tc>
          <w:tcPr>
            <w:tcW w:w="648"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99</w:t>
            </w:r>
          </w:p>
        </w:tc>
        <w:tc>
          <w:tcPr>
            <w:tcW w:w="822" w:type="dxa"/>
            <w:shd w:val="clear" w:color="000000" w:fill="A6D5FF"/>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97,00</w:t>
            </w:r>
          </w:p>
        </w:tc>
        <w:tc>
          <w:tcPr>
            <w:tcW w:w="611" w:type="dxa"/>
            <w:shd w:val="clear" w:color="000000" w:fill="D6ECFF"/>
            <w:noWrap/>
            <w:vAlign w:val="bottom"/>
            <w:hideMark/>
          </w:tcPr>
          <w:p w:rsidR="001E3692" w:rsidRPr="001E3692" w:rsidRDefault="001E3692" w:rsidP="001E3692">
            <w:pPr>
              <w:jc w:val="center"/>
              <w:rPr>
                <w:rFonts w:ascii="Calibri" w:hAnsi="Calibri" w:cs="Calibri"/>
                <w:b/>
                <w:bCs/>
                <w:color w:val="C00000"/>
                <w:sz w:val="22"/>
                <w:szCs w:val="22"/>
              </w:rPr>
            </w:pPr>
            <w:r w:rsidRPr="001E3692">
              <w:rPr>
                <w:rFonts w:ascii="Calibri" w:hAnsi="Calibri" w:cs="Calibri"/>
                <w:b/>
                <w:bCs/>
                <w:color w:val="C00000"/>
                <w:sz w:val="22"/>
                <w:szCs w:val="22"/>
              </w:rPr>
              <w:t>3</w:t>
            </w:r>
          </w:p>
        </w:tc>
      </w:tr>
      <w:tr w:rsidR="001E3692" w:rsidRPr="001E3692" w:rsidTr="00DC2063">
        <w:trPr>
          <w:trHeight w:val="300"/>
        </w:trPr>
        <w:tc>
          <w:tcPr>
            <w:tcW w:w="568" w:type="dxa"/>
            <w:shd w:val="clear" w:color="auto" w:fill="auto"/>
            <w:noWrap/>
            <w:vAlign w:val="bottom"/>
            <w:hideMark/>
          </w:tcPr>
          <w:p w:rsidR="001E3692" w:rsidRPr="001E3692" w:rsidRDefault="001E3692" w:rsidP="001E3692">
            <w:pPr>
              <w:jc w:val="right"/>
              <w:rPr>
                <w:rFonts w:ascii="Calibri" w:hAnsi="Calibri" w:cs="Calibri"/>
                <w:color w:val="000000"/>
                <w:sz w:val="22"/>
                <w:szCs w:val="22"/>
              </w:rPr>
            </w:pPr>
            <w:r w:rsidRPr="001E3692">
              <w:rPr>
                <w:rFonts w:ascii="Calibri" w:hAnsi="Calibri" w:cs="Calibri"/>
                <w:color w:val="000000"/>
                <w:sz w:val="22"/>
                <w:szCs w:val="22"/>
              </w:rPr>
              <w:t>5</w:t>
            </w:r>
          </w:p>
        </w:tc>
        <w:tc>
          <w:tcPr>
            <w:tcW w:w="4536" w:type="dxa"/>
            <w:shd w:val="clear" w:color="auto" w:fill="auto"/>
            <w:noWrap/>
            <w:vAlign w:val="bottom"/>
            <w:hideMark/>
          </w:tcPr>
          <w:p w:rsidR="001E3692" w:rsidRPr="001E3692" w:rsidRDefault="001E3692" w:rsidP="001E3692">
            <w:pPr>
              <w:rPr>
                <w:rFonts w:ascii="Calibri" w:hAnsi="Calibri" w:cs="Calibri"/>
                <w:color w:val="000000"/>
                <w:sz w:val="22"/>
                <w:szCs w:val="22"/>
              </w:rPr>
            </w:pPr>
            <w:r w:rsidRPr="001E3692">
              <w:rPr>
                <w:rFonts w:ascii="Calibri" w:hAnsi="Calibri" w:cs="Calibri"/>
                <w:color w:val="000000"/>
                <w:sz w:val="22"/>
                <w:szCs w:val="22"/>
              </w:rPr>
              <w:t>Канифольный ДДИ</w:t>
            </w:r>
          </w:p>
        </w:tc>
        <w:tc>
          <w:tcPr>
            <w:tcW w:w="647"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99</w:t>
            </w:r>
          </w:p>
        </w:tc>
        <w:tc>
          <w:tcPr>
            <w:tcW w:w="648"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100</w:t>
            </w:r>
          </w:p>
        </w:tc>
        <w:tc>
          <w:tcPr>
            <w:tcW w:w="647"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83</w:t>
            </w:r>
          </w:p>
        </w:tc>
        <w:tc>
          <w:tcPr>
            <w:tcW w:w="648"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99</w:t>
            </w:r>
          </w:p>
        </w:tc>
        <w:tc>
          <w:tcPr>
            <w:tcW w:w="648"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99</w:t>
            </w:r>
          </w:p>
        </w:tc>
        <w:tc>
          <w:tcPr>
            <w:tcW w:w="822" w:type="dxa"/>
            <w:shd w:val="clear" w:color="000000" w:fill="A6D5FF"/>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96,00</w:t>
            </w:r>
          </w:p>
        </w:tc>
        <w:tc>
          <w:tcPr>
            <w:tcW w:w="611" w:type="dxa"/>
            <w:shd w:val="clear" w:color="000000" w:fill="D6ECFF"/>
            <w:noWrap/>
            <w:vAlign w:val="bottom"/>
            <w:hideMark/>
          </w:tcPr>
          <w:p w:rsidR="001E3692" w:rsidRPr="001E3692" w:rsidRDefault="001E3692" w:rsidP="001E3692">
            <w:pPr>
              <w:jc w:val="center"/>
              <w:rPr>
                <w:rFonts w:ascii="Calibri" w:hAnsi="Calibri" w:cs="Calibri"/>
                <w:b/>
                <w:bCs/>
                <w:color w:val="C00000"/>
                <w:sz w:val="22"/>
                <w:szCs w:val="22"/>
              </w:rPr>
            </w:pPr>
            <w:r w:rsidRPr="001E3692">
              <w:rPr>
                <w:rFonts w:ascii="Calibri" w:hAnsi="Calibri" w:cs="Calibri"/>
                <w:b/>
                <w:bCs/>
                <w:color w:val="C00000"/>
                <w:sz w:val="22"/>
                <w:szCs w:val="22"/>
              </w:rPr>
              <w:t>5</w:t>
            </w:r>
          </w:p>
        </w:tc>
      </w:tr>
      <w:tr w:rsidR="001E3692" w:rsidRPr="001E3692" w:rsidTr="00DC2063">
        <w:trPr>
          <w:trHeight w:val="300"/>
        </w:trPr>
        <w:tc>
          <w:tcPr>
            <w:tcW w:w="568" w:type="dxa"/>
            <w:shd w:val="clear" w:color="auto" w:fill="auto"/>
            <w:noWrap/>
            <w:vAlign w:val="bottom"/>
            <w:hideMark/>
          </w:tcPr>
          <w:p w:rsidR="001E3692" w:rsidRPr="001E3692" w:rsidRDefault="001E3692" w:rsidP="001E3692">
            <w:pPr>
              <w:jc w:val="right"/>
              <w:rPr>
                <w:rFonts w:ascii="Calibri" w:hAnsi="Calibri" w:cs="Calibri"/>
                <w:color w:val="000000"/>
                <w:sz w:val="22"/>
                <w:szCs w:val="22"/>
              </w:rPr>
            </w:pPr>
            <w:r w:rsidRPr="001E3692">
              <w:rPr>
                <w:rFonts w:ascii="Calibri" w:hAnsi="Calibri" w:cs="Calibri"/>
                <w:color w:val="000000"/>
                <w:sz w:val="22"/>
                <w:szCs w:val="22"/>
              </w:rPr>
              <w:t>6</w:t>
            </w:r>
          </w:p>
        </w:tc>
        <w:tc>
          <w:tcPr>
            <w:tcW w:w="4536" w:type="dxa"/>
            <w:shd w:val="clear" w:color="auto" w:fill="auto"/>
            <w:noWrap/>
            <w:vAlign w:val="bottom"/>
            <w:hideMark/>
          </w:tcPr>
          <w:p w:rsidR="001E3692" w:rsidRPr="001E3692" w:rsidRDefault="001E3692" w:rsidP="001E3692">
            <w:pPr>
              <w:rPr>
                <w:rFonts w:ascii="Calibri" w:hAnsi="Calibri" w:cs="Calibri"/>
                <w:color w:val="000000"/>
                <w:sz w:val="22"/>
                <w:szCs w:val="22"/>
              </w:rPr>
            </w:pPr>
            <w:r w:rsidRPr="001E3692">
              <w:rPr>
                <w:rFonts w:ascii="Calibri" w:hAnsi="Calibri" w:cs="Calibri"/>
                <w:color w:val="000000"/>
                <w:sz w:val="22"/>
                <w:szCs w:val="22"/>
              </w:rPr>
              <w:t>ООО "Медицинская компания "Благо""</w:t>
            </w:r>
          </w:p>
        </w:tc>
        <w:tc>
          <w:tcPr>
            <w:tcW w:w="647"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95</w:t>
            </w:r>
          </w:p>
        </w:tc>
        <w:tc>
          <w:tcPr>
            <w:tcW w:w="648"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99</w:t>
            </w:r>
          </w:p>
        </w:tc>
        <w:tc>
          <w:tcPr>
            <w:tcW w:w="647"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75</w:t>
            </w:r>
          </w:p>
        </w:tc>
        <w:tc>
          <w:tcPr>
            <w:tcW w:w="648"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100</w:t>
            </w:r>
          </w:p>
        </w:tc>
        <w:tc>
          <w:tcPr>
            <w:tcW w:w="648"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99</w:t>
            </w:r>
          </w:p>
        </w:tc>
        <w:tc>
          <w:tcPr>
            <w:tcW w:w="822" w:type="dxa"/>
            <w:shd w:val="clear" w:color="000000" w:fill="A6D5FF"/>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93,60</w:t>
            </w:r>
          </w:p>
        </w:tc>
        <w:tc>
          <w:tcPr>
            <w:tcW w:w="611" w:type="dxa"/>
            <w:shd w:val="clear" w:color="000000" w:fill="D6ECFF"/>
            <w:noWrap/>
            <w:vAlign w:val="bottom"/>
            <w:hideMark/>
          </w:tcPr>
          <w:p w:rsidR="001E3692" w:rsidRPr="001E3692" w:rsidRDefault="001E3692" w:rsidP="001E3692">
            <w:pPr>
              <w:jc w:val="center"/>
              <w:rPr>
                <w:rFonts w:ascii="Calibri" w:hAnsi="Calibri" w:cs="Calibri"/>
                <w:b/>
                <w:bCs/>
                <w:color w:val="C00000"/>
                <w:sz w:val="22"/>
                <w:szCs w:val="22"/>
              </w:rPr>
            </w:pPr>
            <w:r w:rsidRPr="001E3692">
              <w:rPr>
                <w:rFonts w:ascii="Calibri" w:hAnsi="Calibri" w:cs="Calibri"/>
                <w:b/>
                <w:bCs/>
                <w:color w:val="C00000"/>
                <w:sz w:val="22"/>
                <w:szCs w:val="22"/>
              </w:rPr>
              <w:t>6</w:t>
            </w:r>
          </w:p>
        </w:tc>
      </w:tr>
      <w:tr w:rsidR="001E3692" w:rsidRPr="001E3692" w:rsidTr="00DC2063">
        <w:trPr>
          <w:trHeight w:val="300"/>
        </w:trPr>
        <w:tc>
          <w:tcPr>
            <w:tcW w:w="568" w:type="dxa"/>
            <w:shd w:val="clear" w:color="auto" w:fill="auto"/>
            <w:noWrap/>
            <w:vAlign w:val="bottom"/>
            <w:hideMark/>
          </w:tcPr>
          <w:p w:rsidR="001E3692" w:rsidRPr="001E3692" w:rsidRDefault="001E3692" w:rsidP="001E3692">
            <w:pPr>
              <w:jc w:val="right"/>
              <w:rPr>
                <w:rFonts w:ascii="Calibri" w:hAnsi="Calibri" w:cs="Calibri"/>
                <w:color w:val="000000"/>
                <w:sz w:val="22"/>
                <w:szCs w:val="22"/>
              </w:rPr>
            </w:pPr>
            <w:r w:rsidRPr="001E3692">
              <w:rPr>
                <w:rFonts w:ascii="Calibri" w:hAnsi="Calibri" w:cs="Calibri"/>
                <w:color w:val="000000"/>
                <w:sz w:val="22"/>
                <w:szCs w:val="22"/>
              </w:rPr>
              <w:t>7</w:t>
            </w:r>
          </w:p>
        </w:tc>
        <w:tc>
          <w:tcPr>
            <w:tcW w:w="4536" w:type="dxa"/>
            <w:shd w:val="clear" w:color="auto" w:fill="auto"/>
            <w:noWrap/>
            <w:vAlign w:val="bottom"/>
            <w:hideMark/>
          </w:tcPr>
          <w:p w:rsidR="001E3692" w:rsidRPr="001E3692" w:rsidRDefault="001E3692" w:rsidP="001E3692">
            <w:pPr>
              <w:rPr>
                <w:rFonts w:ascii="Calibri" w:hAnsi="Calibri" w:cs="Calibri"/>
                <w:color w:val="000000"/>
                <w:sz w:val="22"/>
                <w:szCs w:val="22"/>
              </w:rPr>
            </w:pPr>
            <w:r w:rsidRPr="001E3692">
              <w:rPr>
                <w:rFonts w:ascii="Calibri" w:hAnsi="Calibri" w:cs="Calibri"/>
                <w:color w:val="000000"/>
                <w:sz w:val="22"/>
                <w:szCs w:val="22"/>
              </w:rPr>
              <w:t>ООО "Медицинское частное учреждение "</w:t>
            </w:r>
            <w:proofErr w:type="spellStart"/>
            <w:r w:rsidRPr="001E3692">
              <w:rPr>
                <w:rFonts w:ascii="Calibri" w:hAnsi="Calibri" w:cs="Calibri"/>
                <w:color w:val="000000"/>
                <w:sz w:val="22"/>
                <w:szCs w:val="22"/>
              </w:rPr>
              <w:t>Юнимед</w:t>
            </w:r>
            <w:proofErr w:type="spellEnd"/>
            <w:r w:rsidRPr="001E3692">
              <w:rPr>
                <w:rFonts w:ascii="Calibri" w:hAnsi="Calibri" w:cs="Calibri"/>
                <w:color w:val="000000"/>
                <w:sz w:val="22"/>
                <w:szCs w:val="22"/>
              </w:rPr>
              <w:t>""</w:t>
            </w:r>
          </w:p>
        </w:tc>
        <w:tc>
          <w:tcPr>
            <w:tcW w:w="647"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96</w:t>
            </w:r>
          </w:p>
        </w:tc>
        <w:tc>
          <w:tcPr>
            <w:tcW w:w="648"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100</w:t>
            </w:r>
          </w:p>
        </w:tc>
        <w:tc>
          <w:tcPr>
            <w:tcW w:w="647"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46</w:t>
            </w:r>
          </w:p>
        </w:tc>
        <w:tc>
          <w:tcPr>
            <w:tcW w:w="648"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100</w:t>
            </w:r>
          </w:p>
        </w:tc>
        <w:tc>
          <w:tcPr>
            <w:tcW w:w="648"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97</w:t>
            </w:r>
          </w:p>
        </w:tc>
        <w:tc>
          <w:tcPr>
            <w:tcW w:w="822" w:type="dxa"/>
            <w:shd w:val="clear" w:color="000000" w:fill="A6D5FF"/>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87,80</w:t>
            </w:r>
          </w:p>
        </w:tc>
        <w:tc>
          <w:tcPr>
            <w:tcW w:w="611" w:type="dxa"/>
            <w:shd w:val="clear" w:color="000000" w:fill="D6ECFF"/>
            <w:noWrap/>
            <w:vAlign w:val="bottom"/>
            <w:hideMark/>
          </w:tcPr>
          <w:p w:rsidR="001E3692" w:rsidRPr="001E3692" w:rsidRDefault="001E3692" w:rsidP="001E3692">
            <w:pPr>
              <w:jc w:val="center"/>
              <w:rPr>
                <w:rFonts w:ascii="Calibri" w:hAnsi="Calibri" w:cs="Calibri"/>
                <w:b/>
                <w:bCs/>
                <w:color w:val="C00000"/>
                <w:sz w:val="22"/>
                <w:szCs w:val="22"/>
              </w:rPr>
            </w:pPr>
            <w:r w:rsidRPr="001E3692">
              <w:rPr>
                <w:rFonts w:ascii="Calibri" w:hAnsi="Calibri" w:cs="Calibri"/>
                <w:b/>
                <w:bCs/>
                <w:color w:val="C00000"/>
                <w:sz w:val="22"/>
                <w:szCs w:val="22"/>
              </w:rPr>
              <w:t>8</w:t>
            </w:r>
          </w:p>
        </w:tc>
      </w:tr>
      <w:tr w:rsidR="001E3692" w:rsidRPr="001E3692" w:rsidTr="00DC2063">
        <w:trPr>
          <w:trHeight w:val="300"/>
        </w:trPr>
        <w:tc>
          <w:tcPr>
            <w:tcW w:w="568" w:type="dxa"/>
            <w:shd w:val="clear" w:color="auto" w:fill="auto"/>
            <w:noWrap/>
            <w:vAlign w:val="bottom"/>
            <w:hideMark/>
          </w:tcPr>
          <w:p w:rsidR="001E3692" w:rsidRPr="001E3692" w:rsidRDefault="001E3692" w:rsidP="001E3692">
            <w:pPr>
              <w:jc w:val="right"/>
              <w:rPr>
                <w:rFonts w:ascii="Calibri" w:hAnsi="Calibri" w:cs="Calibri"/>
                <w:color w:val="000000"/>
                <w:sz w:val="22"/>
                <w:szCs w:val="22"/>
              </w:rPr>
            </w:pPr>
            <w:r w:rsidRPr="001E3692">
              <w:rPr>
                <w:rFonts w:ascii="Calibri" w:hAnsi="Calibri" w:cs="Calibri"/>
                <w:color w:val="000000"/>
                <w:sz w:val="22"/>
                <w:szCs w:val="22"/>
              </w:rPr>
              <w:t>8</w:t>
            </w:r>
          </w:p>
        </w:tc>
        <w:tc>
          <w:tcPr>
            <w:tcW w:w="4536" w:type="dxa"/>
            <w:shd w:val="clear" w:color="auto" w:fill="auto"/>
            <w:noWrap/>
            <w:vAlign w:val="bottom"/>
            <w:hideMark/>
          </w:tcPr>
          <w:p w:rsidR="001E3692" w:rsidRPr="001E3692" w:rsidRDefault="001E3692" w:rsidP="001E3692">
            <w:pPr>
              <w:rPr>
                <w:rFonts w:ascii="Calibri" w:hAnsi="Calibri" w:cs="Calibri"/>
                <w:color w:val="000000"/>
                <w:sz w:val="22"/>
                <w:szCs w:val="22"/>
              </w:rPr>
            </w:pPr>
            <w:r w:rsidRPr="001E3692">
              <w:rPr>
                <w:rFonts w:ascii="Calibri" w:hAnsi="Calibri" w:cs="Calibri"/>
                <w:color w:val="000000"/>
                <w:sz w:val="22"/>
                <w:szCs w:val="22"/>
              </w:rPr>
              <w:t>АНО "Служба социальной помощи "Доброе сердце"</w:t>
            </w:r>
          </w:p>
        </w:tc>
        <w:tc>
          <w:tcPr>
            <w:tcW w:w="647"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83</w:t>
            </w:r>
          </w:p>
        </w:tc>
        <w:tc>
          <w:tcPr>
            <w:tcW w:w="648"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100</w:t>
            </w:r>
          </w:p>
        </w:tc>
        <w:tc>
          <w:tcPr>
            <w:tcW w:w="647"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28</w:t>
            </w:r>
          </w:p>
        </w:tc>
        <w:tc>
          <w:tcPr>
            <w:tcW w:w="648"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99</w:t>
            </w:r>
          </w:p>
        </w:tc>
        <w:tc>
          <w:tcPr>
            <w:tcW w:w="648"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100</w:t>
            </w:r>
          </w:p>
        </w:tc>
        <w:tc>
          <w:tcPr>
            <w:tcW w:w="822" w:type="dxa"/>
            <w:shd w:val="clear" w:color="000000" w:fill="A6D5FF"/>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82,00</w:t>
            </w:r>
          </w:p>
        </w:tc>
        <w:tc>
          <w:tcPr>
            <w:tcW w:w="611" w:type="dxa"/>
            <w:shd w:val="clear" w:color="000000" w:fill="D6ECFF"/>
            <w:noWrap/>
            <w:vAlign w:val="bottom"/>
            <w:hideMark/>
          </w:tcPr>
          <w:p w:rsidR="001E3692" w:rsidRPr="001E3692" w:rsidRDefault="001E3692" w:rsidP="001E3692">
            <w:pPr>
              <w:jc w:val="center"/>
              <w:rPr>
                <w:rFonts w:ascii="Calibri" w:hAnsi="Calibri" w:cs="Calibri"/>
                <w:b/>
                <w:bCs/>
                <w:color w:val="C00000"/>
                <w:sz w:val="22"/>
                <w:szCs w:val="22"/>
              </w:rPr>
            </w:pPr>
            <w:r w:rsidRPr="001E3692">
              <w:rPr>
                <w:rFonts w:ascii="Calibri" w:hAnsi="Calibri" w:cs="Calibri"/>
                <w:b/>
                <w:bCs/>
                <w:color w:val="C00000"/>
                <w:sz w:val="22"/>
                <w:szCs w:val="22"/>
              </w:rPr>
              <w:t>12</w:t>
            </w:r>
          </w:p>
        </w:tc>
      </w:tr>
      <w:tr w:rsidR="001E3692" w:rsidRPr="001E3692" w:rsidTr="00DC2063">
        <w:trPr>
          <w:trHeight w:val="300"/>
        </w:trPr>
        <w:tc>
          <w:tcPr>
            <w:tcW w:w="568" w:type="dxa"/>
            <w:shd w:val="clear" w:color="auto" w:fill="auto"/>
            <w:noWrap/>
            <w:vAlign w:val="bottom"/>
            <w:hideMark/>
          </w:tcPr>
          <w:p w:rsidR="001E3692" w:rsidRPr="001E3692" w:rsidRDefault="001E3692" w:rsidP="001E3692">
            <w:pPr>
              <w:jc w:val="right"/>
              <w:rPr>
                <w:rFonts w:ascii="Calibri" w:hAnsi="Calibri" w:cs="Calibri"/>
                <w:color w:val="000000"/>
                <w:sz w:val="22"/>
                <w:szCs w:val="22"/>
              </w:rPr>
            </w:pPr>
            <w:r w:rsidRPr="001E3692">
              <w:rPr>
                <w:rFonts w:ascii="Calibri" w:hAnsi="Calibri" w:cs="Calibri"/>
                <w:color w:val="000000"/>
                <w:sz w:val="22"/>
                <w:szCs w:val="22"/>
              </w:rPr>
              <w:t>9</w:t>
            </w:r>
          </w:p>
        </w:tc>
        <w:tc>
          <w:tcPr>
            <w:tcW w:w="4536" w:type="dxa"/>
            <w:shd w:val="clear" w:color="auto" w:fill="auto"/>
            <w:noWrap/>
            <w:vAlign w:val="bottom"/>
            <w:hideMark/>
          </w:tcPr>
          <w:p w:rsidR="001E3692" w:rsidRPr="001E3692" w:rsidRDefault="001E3692" w:rsidP="001E3692">
            <w:pPr>
              <w:rPr>
                <w:rFonts w:ascii="Calibri" w:hAnsi="Calibri" w:cs="Calibri"/>
                <w:color w:val="000000"/>
                <w:sz w:val="22"/>
                <w:szCs w:val="22"/>
              </w:rPr>
            </w:pPr>
            <w:r w:rsidRPr="001E3692">
              <w:rPr>
                <w:rFonts w:ascii="Calibri" w:hAnsi="Calibri" w:cs="Calibri"/>
                <w:color w:val="000000"/>
                <w:sz w:val="22"/>
                <w:szCs w:val="22"/>
              </w:rPr>
              <w:t>Союз "Чернобыль" Удмуртской Республики</w:t>
            </w:r>
          </w:p>
        </w:tc>
        <w:tc>
          <w:tcPr>
            <w:tcW w:w="647"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78</w:t>
            </w:r>
          </w:p>
        </w:tc>
        <w:tc>
          <w:tcPr>
            <w:tcW w:w="648"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98</w:t>
            </w:r>
          </w:p>
        </w:tc>
        <w:tc>
          <w:tcPr>
            <w:tcW w:w="647"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43</w:t>
            </w:r>
          </w:p>
        </w:tc>
        <w:tc>
          <w:tcPr>
            <w:tcW w:w="648"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100</w:t>
            </w:r>
          </w:p>
        </w:tc>
        <w:tc>
          <w:tcPr>
            <w:tcW w:w="648"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100</w:t>
            </w:r>
          </w:p>
        </w:tc>
        <w:tc>
          <w:tcPr>
            <w:tcW w:w="822" w:type="dxa"/>
            <w:shd w:val="clear" w:color="000000" w:fill="A6D5FF"/>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83,80</w:t>
            </w:r>
          </w:p>
        </w:tc>
        <w:tc>
          <w:tcPr>
            <w:tcW w:w="611" w:type="dxa"/>
            <w:shd w:val="clear" w:color="000000" w:fill="D6ECFF"/>
            <w:noWrap/>
            <w:vAlign w:val="bottom"/>
            <w:hideMark/>
          </w:tcPr>
          <w:p w:rsidR="001E3692" w:rsidRPr="001E3692" w:rsidRDefault="001E3692" w:rsidP="001E3692">
            <w:pPr>
              <w:jc w:val="center"/>
              <w:rPr>
                <w:rFonts w:ascii="Calibri" w:hAnsi="Calibri" w:cs="Calibri"/>
                <w:b/>
                <w:bCs/>
                <w:color w:val="C00000"/>
                <w:sz w:val="22"/>
                <w:szCs w:val="22"/>
              </w:rPr>
            </w:pPr>
            <w:r w:rsidRPr="001E3692">
              <w:rPr>
                <w:rFonts w:ascii="Calibri" w:hAnsi="Calibri" w:cs="Calibri"/>
                <w:b/>
                <w:bCs/>
                <w:color w:val="C00000"/>
                <w:sz w:val="22"/>
                <w:szCs w:val="22"/>
              </w:rPr>
              <w:t>10</w:t>
            </w:r>
          </w:p>
        </w:tc>
      </w:tr>
      <w:tr w:rsidR="001E3692" w:rsidRPr="001E3692" w:rsidTr="00DC2063">
        <w:trPr>
          <w:trHeight w:val="300"/>
        </w:trPr>
        <w:tc>
          <w:tcPr>
            <w:tcW w:w="568" w:type="dxa"/>
            <w:shd w:val="clear" w:color="auto" w:fill="auto"/>
            <w:noWrap/>
            <w:vAlign w:val="bottom"/>
            <w:hideMark/>
          </w:tcPr>
          <w:p w:rsidR="001E3692" w:rsidRPr="001E3692" w:rsidRDefault="001E3692" w:rsidP="001E3692">
            <w:pPr>
              <w:jc w:val="right"/>
              <w:rPr>
                <w:rFonts w:ascii="Calibri" w:hAnsi="Calibri" w:cs="Calibri"/>
                <w:color w:val="000000"/>
                <w:sz w:val="22"/>
                <w:szCs w:val="22"/>
              </w:rPr>
            </w:pPr>
            <w:r w:rsidRPr="001E3692">
              <w:rPr>
                <w:rFonts w:ascii="Calibri" w:hAnsi="Calibri" w:cs="Calibri"/>
                <w:color w:val="000000"/>
                <w:sz w:val="22"/>
                <w:szCs w:val="22"/>
              </w:rPr>
              <w:t>10</w:t>
            </w:r>
          </w:p>
        </w:tc>
        <w:tc>
          <w:tcPr>
            <w:tcW w:w="4536" w:type="dxa"/>
            <w:shd w:val="clear" w:color="auto" w:fill="auto"/>
            <w:noWrap/>
            <w:vAlign w:val="bottom"/>
            <w:hideMark/>
          </w:tcPr>
          <w:p w:rsidR="001E3692" w:rsidRPr="001E3692" w:rsidRDefault="001E3692" w:rsidP="001E3692">
            <w:pPr>
              <w:rPr>
                <w:rFonts w:ascii="Calibri" w:hAnsi="Calibri" w:cs="Calibri"/>
                <w:color w:val="000000"/>
                <w:sz w:val="22"/>
                <w:szCs w:val="22"/>
              </w:rPr>
            </w:pPr>
            <w:r w:rsidRPr="001E3692">
              <w:rPr>
                <w:rFonts w:ascii="Calibri" w:hAnsi="Calibri" w:cs="Calibri"/>
                <w:color w:val="000000"/>
                <w:sz w:val="22"/>
                <w:szCs w:val="22"/>
              </w:rPr>
              <w:t>ООО "НАДЕЖДА"</w:t>
            </w:r>
          </w:p>
        </w:tc>
        <w:tc>
          <w:tcPr>
            <w:tcW w:w="647"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74</w:t>
            </w:r>
          </w:p>
        </w:tc>
        <w:tc>
          <w:tcPr>
            <w:tcW w:w="648"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92</w:t>
            </w:r>
          </w:p>
        </w:tc>
        <w:tc>
          <w:tcPr>
            <w:tcW w:w="647"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52</w:t>
            </w:r>
          </w:p>
        </w:tc>
        <w:tc>
          <w:tcPr>
            <w:tcW w:w="648"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97</w:t>
            </w:r>
          </w:p>
        </w:tc>
        <w:tc>
          <w:tcPr>
            <w:tcW w:w="648"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97</w:t>
            </w:r>
          </w:p>
        </w:tc>
        <w:tc>
          <w:tcPr>
            <w:tcW w:w="822" w:type="dxa"/>
            <w:shd w:val="clear" w:color="000000" w:fill="A6D5FF"/>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82,40</w:t>
            </w:r>
          </w:p>
        </w:tc>
        <w:tc>
          <w:tcPr>
            <w:tcW w:w="611" w:type="dxa"/>
            <w:shd w:val="clear" w:color="000000" w:fill="D6ECFF"/>
            <w:noWrap/>
            <w:vAlign w:val="bottom"/>
            <w:hideMark/>
          </w:tcPr>
          <w:p w:rsidR="001E3692" w:rsidRPr="001E3692" w:rsidRDefault="001E3692" w:rsidP="001E3692">
            <w:pPr>
              <w:jc w:val="center"/>
              <w:rPr>
                <w:rFonts w:ascii="Calibri" w:hAnsi="Calibri" w:cs="Calibri"/>
                <w:b/>
                <w:bCs/>
                <w:color w:val="C00000"/>
                <w:sz w:val="22"/>
                <w:szCs w:val="22"/>
              </w:rPr>
            </w:pPr>
            <w:r w:rsidRPr="001E3692">
              <w:rPr>
                <w:rFonts w:ascii="Calibri" w:hAnsi="Calibri" w:cs="Calibri"/>
                <w:b/>
                <w:bCs/>
                <w:color w:val="C00000"/>
                <w:sz w:val="22"/>
                <w:szCs w:val="22"/>
              </w:rPr>
              <w:t>11</w:t>
            </w:r>
          </w:p>
        </w:tc>
      </w:tr>
      <w:tr w:rsidR="001E3692" w:rsidRPr="001E3692" w:rsidTr="00DC2063">
        <w:trPr>
          <w:trHeight w:val="300"/>
        </w:trPr>
        <w:tc>
          <w:tcPr>
            <w:tcW w:w="568" w:type="dxa"/>
            <w:shd w:val="clear" w:color="auto" w:fill="auto"/>
            <w:noWrap/>
            <w:vAlign w:val="bottom"/>
            <w:hideMark/>
          </w:tcPr>
          <w:p w:rsidR="001E3692" w:rsidRPr="001E3692" w:rsidRDefault="001E3692" w:rsidP="001E3692">
            <w:pPr>
              <w:jc w:val="right"/>
              <w:rPr>
                <w:rFonts w:ascii="Calibri" w:hAnsi="Calibri" w:cs="Calibri"/>
                <w:color w:val="000000"/>
                <w:sz w:val="22"/>
                <w:szCs w:val="22"/>
              </w:rPr>
            </w:pPr>
            <w:r w:rsidRPr="001E3692">
              <w:rPr>
                <w:rFonts w:ascii="Calibri" w:hAnsi="Calibri" w:cs="Calibri"/>
                <w:color w:val="000000"/>
                <w:sz w:val="22"/>
                <w:szCs w:val="22"/>
              </w:rPr>
              <w:t>11</w:t>
            </w:r>
          </w:p>
        </w:tc>
        <w:tc>
          <w:tcPr>
            <w:tcW w:w="4536" w:type="dxa"/>
            <w:shd w:val="clear" w:color="auto" w:fill="auto"/>
            <w:noWrap/>
            <w:vAlign w:val="bottom"/>
            <w:hideMark/>
          </w:tcPr>
          <w:p w:rsidR="001E3692" w:rsidRPr="001E3692" w:rsidRDefault="001E3692" w:rsidP="001E3692">
            <w:pPr>
              <w:rPr>
                <w:rFonts w:ascii="Calibri" w:hAnsi="Calibri" w:cs="Calibri"/>
                <w:color w:val="000000"/>
                <w:sz w:val="22"/>
                <w:szCs w:val="22"/>
              </w:rPr>
            </w:pPr>
            <w:r w:rsidRPr="001E3692">
              <w:rPr>
                <w:rFonts w:ascii="Calibri" w:hAnsi="Calibri" w:cs="Calibri"/>
                <w:color w:val="000000"/>
                <w:sz w:val="22"/>
                <w:szCs w:val="22"/>
              </w:rPr>
              <w:t>РОО в УР "ГАРАНТИЯ ЗАЩИТЫ"</w:t>
            </w:r>
          </w:p>
        </w:tc>
        <w:tc>
          <w:tcPr>
            <w:tcW w:w="647"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66</w:t>
            </w:r>
          </w:p>
        </w:tc>
        <w:tc>
          <w:tcPr>
            <w:tcW w:w="648"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100</w:t>
            </w:r>
          </w:p>
        </w:tc>
        <w:tc>
          <w:tcPr>
            <w:tcW w:w="647"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38</w:t>
            </w:r>
          </w:p>
        </w:tc>
        <w:tc>
          <w:tcPr>
            <w:tcW w:w="648"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100</w:t>
            </w:r>
          </w:p>
        </w:tc>
        <w:tc>
          <w:tcPr>
            <w:tcW w:w="648"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99</w:t>
            </w:r>
          </w:p>
        </w:tc>
        <w:tc>
          <w:tcPr>
            <w:tcW w:w="822" w:type="dxa"/>
            <w:shd w:val="clear" w:color="000000" w:fill="A6D5FF"/>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80,60</w:t>
            </w:r>
          </w:p>
        </w:tc>
        <w:tc>
          <w:tcPr>
            <w:tcW w:w="611" w:type="dxa"/>
            <w:shd w:val="clear" w:color="000000" w:fill="D6ECFF"/>
            <w:noWrap/>
            <w:vAlign w:val="bottom"/>
            <w:hideMark/>
          </w:tcPr>
          <w:p w:rsidR="001E3692" w:rsidRPr="001E3692" w:rsidRDefault="001E3692" w:rsidP="001E3692">
            <w:pPr>
              <w:jc w:val="center"/>
              <w:rPr>
                <w:rFonts w:ascii="Calibri" w:hAnsi="Calibri" w:cs="Calibri"/>
                <w:b/>
                <w:bCs/>
                <w:color w:val="C00000"/>
                <w:sz w:val="22"/>
                <w:szCs w:val="22"/>
              </w:rPr>
            </w:pPr>
            <w:r w:rsidRPr="001E3692">
              <w:rPr>
                <w:rFonts w:ascii="Calibri" w:hAnsi="Calibri" w:cs="Calibri"/>
                <w:b/>
                <w:bCs/>
                <w:color w:val="C00000"/>
                <w:sz w:val="22"/>
                <w:szCs w:val="22"/>
              </w:rPr>
              <w:t>14</w:t>
            </w:r>
          </w:p>
        </w:tc>
      </w:tr>
      <w:tr w:rsidR="001E3692" w:rsidRPr="001E3692" w:rsidTr="00DC2063">
        <w:trPr>
          <w:trHeight w:val="300"/>
        </w:trPr>
        <w:tc>
          <w:tcPr>
            <w:tcW w:w="568" w:type="dxa"/>
            <w:shd w:val="clear" w:color="auto" w:fill="auto"/>
            <w:noWrap/>
            <w:vAlign w:val="bottom"/>
            <w:hideMark/>
          </w:tcPr>
          <w:p w:rsidR="001E3692" w:rsidRPr="001E3692" w:rsidRDefault="001E3692" w:rsidP="001E3692">
            <w:pPr>
              <w:jc w:val="right"/>
              <w:rPr>
                <w:rFonts w:ascii="Calibri" w:hAnsi="Calibri" w:cs="Calibri"/>
                <w:color w:val="000000"/>
                <w:sz w:val="22"/>
                <w:szCs w:val="22"/>
              </w:rPr>
            </w:pPr>
            <w:r w:rsidRPr="001E3692">
              <w:rPr>
                <w:rFonts w:ascii="Calibri" w:hAnsi="Calibri" w:cs="Calibri"/>
                <w:color w:val="000000"/>
                <w:sz w:val="22"/>
                <w:szCs w:val="22"/>
              </w:rPr>
              <w:t>12</w:t>
            </w:r>
          </w:p>
        </w:tc>
        <w:tc>
          <w:tcPr>
            <w:tcW w:w="4536" w:type="dxa"/>
            <w:shd w:val="clear" w:color="auto" w:fill="auto"/>
            <w:noWrap/>
            <w:vAlign w:val="bottom"/>
            <w:hideMark/>
          </w:tcPr>
          <w:p w:rsidR="001E3692" w:rsidRPr="001E3692" w:rsidRDefault="001E3692" w:rsidP="001E3692">
            <w:pPr>
              <w:rPr>
                <w:rFonts w:ascii="Calibri" w:hAnsi="Calibri" w:cs="Calibri"/>
                <w:color w:val="000000"/>
                <w:sz w:val="22"/>
                <w:szCs w:val="22"/>
              </w:rPr>
            </w:pPr>
            <w:r w:rsidRPr="001E3692">
              <w:rPr>
                <w:rFonts w:ascii="Calibri" w:hAnsi="Calibri" w:cs="Calibri"/>
                <w:color w:val="000000"/>
                <w:sz w:val="22"/>
                <w:szCs w:val="22"/>
              </w:rPr>
              <w:t>ИП Пасынков М.А.</w:t>
            </w:r>
          </w:p>
        </w:tc>
        <w:tc>
          <w:tcPr>
            <w:tcW w:w="647"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88</w:t>
            </w:r>
          </w:p>
        </w:tc>
        <w:tc>
          <w:tcPr>
            <w:tcW w:w="648"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100</w:t>
            </w:r>
          </w:p>
        </w:tc>
        <w:tc>
          <w:tcPr>
            <w:tcW w:w="647"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33</w:t>
            </w:r>
          </w:p>
        </w:tc>
        <w:tc>
          <w:tcPr>
            <w:tcW w:w="648"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100</w:t>
            </w:r>
          </w:p>
        </w:tc>
        <w:tc>
          <w:tcPr>
            <w:tcW w:w="648"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100</w:t>
            </w:r>
          </w:p>
        </w:tc>
        <w:tc>
          <w:tcPr>
            <w:tcW w:w="822" w:type="dxa"/>
            <w:shd w:val="clear" w:color="000000" w:fill="A6D5FF"/>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84,20</w:t>
            </w:r>
          </w:p>
        </w:tc>
        <w:tc>
          <w:tcPr>
            <w:tcW w:w="611" w:type="dxa"/>
            <w:shd w:val="clear" w:color="000000" w:fill="D6ECFF"/>
            <w:noWrap/>
            <w:vAlign w:val="bottom"/>
            <w:hideMark/>
          </w:tcPr>
          <w:p w:rsidR="001E3692" w:rsidRPr="001E3692" w:rsidRDefault="001E3692" w:rsidP="001E3692">
            <w:pPr>
              <w:jc w:val="center"/>
              <w:rPr>
                <w:rFonts w:ascii="Calibri" w:hAnsi="Calibri" w:cs="Calibri"/>
                <w:b/>
                <w:bCs/>
                <w:color w:val="C00000"/>
                <w:sz w:val="22"/>
                <w:szCs w:val="22"/>
              </w:rPr>
            </w:pPr>
            <w:r w:rsidRPr="001E3692">
              <w:rPr>
                <w:rFonts w:ascii="Calibri" w:hAnsi="Calibri" w:cs="Calibri"/>
                <w:b/>
                <w:bCs/>
                <w:color w:val="C00000"/>
                <w:sz w:val="22"/>
                <w:szCs w:val="22"/>
              </w:rPr>
              <w:t>9</w:t>
            </w:r>
          </w:p>
        </w:tc>
      </w:tr>
      <w:tr w:rsidR="001E3692" w:rsidRPr="001E3692" w:rsidTr="00DC2063">
        <w:trPr>
          <w:trHeight w:val="300"/>
        </w:trPr>
        <w:tc>
          <w:tcPr>
            <w:tcW w:w="568" w:type="dxa"/>
            <w:shd w:val="clear" w:color="auto" w:fill="auto"/>
            <w:noWrap/>
            <w:vAlign w:val="bottom"/>
            <w:hideMark/>
          </w:tcPr>
          <w:p w:rsidR="001E3692" w:rsidRPr="001E3692" w:rsidRDefault="001E3692" w:rsidP="001E3692">
            <w:pPr>
              <w:jc w:val="right"/>
              <w:rPr>
                <w:rFonts w:ascii="Calibri" w:hAnsi="Calibri" w:cs="Calibri"/>
                <w:color w:val="000000"/>
                <w:sz w:val="22"/>
                <w:szCs w:val="22"/>
              </w:rPr>
            </w:pPr>
            <w:r w:rsidRPr="001E3692">
              <w:rPr>
                <w:rFonts w:ascii="Calibri" w:hAnsi="Calibri" w:cs="Calibri"/>
                <w:color w:val="000000"/>
                <w:sz w:val="22"/>
                <w:szCs w:val="22"/>
              </w:rPr>
              <w:t>13</w:t>
            </w:r>
          </w:p>
        </w:tc>
        <w:tc>
          <w:tcPr>
            <w:tcW w:w="4536" w:type="dxa"/>
            <w:shd w:val="clear" w:color="auto" w:fill="auto"/>
            <w:noWrap/>
            <w:vAlign w:val="bottom"/>
            <w:hideMark/>
          </w:tcPr>
          <w:p w:rsidR="001E3692" w:rsidRPr="001E3692" w:rsidRDefault="001E3692" w:rsidP="001E3692">
            <w:pPr>
              <w:rPr>
                <w:rFonts w:ascii="Calibri" w:hAnsi="Calibri" w:cs="Calibri"/>
                <w:color w:val="000000"/>
                <w:sz w:val="22"/>
                <w:szCs w:val="22"/>
              </w:rPr>
            </w:pPr>
            <w:r w:rsidRPr="001E3692">
              <w:rPr>
                <w:rFonts w:ascii="Calibri" w:hAnsi="Calibri" w:cs="Calibri"/>
                <w:color w:val="000000"/>
                <w:sz w:val="22"/>
                <w:szCs w:val="22"/>
              </w:rPr>
              <w:t xml:space="preserve">ИП </w:t>
            </w:r>
            <w:proofErr w:type="spellStart"/>
            <w:r w:rsidRPr="001E3692">
              <w:rPr>
                <w:rFonts w:ascii="Calibri" w:hAnsi="Calibri" w:cs="Calibri"/>
                <w:color w:val="000000"/>
                <w:sz w:val="22"/>
                <w:szCs w:val="22"/>
              </w:rPr>
              <w:t>Муфаздалов</w:t>
            </w:r>
            <w:proofErr w:type="spellEnd"/>
            <w:r w:rsidRPr="001E3692">
              <w:rPr>
                <w:rFonts w:ascii="Calibri" w:hAnsi="Calibri" w:cs="Calibri"/>
                <w:color w:val="000000"/>
                <w:sz w:val="22"/>
                <w:szCs w:val="22"/>
              </w:rPr>
              <w:t xml:space="preserve"> И.А.</w:t>
            </w:r>
          </w:p>
        </w:tc>
        <w:tc>
          <w:tcPr>
            <w:tcW w:w="647"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94</w:t>
            </w:r>
          </w:p>
        </w:tc>
        <w:tc>
          <w:tcPr>
            <w:tcW w:w="648"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99</w:t>
            </w:r>
          </w:p>
        </w:tc>
        <w:tc>
          <w:tcPr>
            <w:tcW w:w="647"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62</w:t>
            </w:r>
          </w:p>
        </w:tc>
        <w:tc>
          <w:tcPr>
            <w:tcW w:w="648"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100</w:t>
            </w:r>
          </w:p>
        </w:tc>
        <w:tc>
          <w:tcPr>
            <w:tcW w:w="648"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99</w:t>
            </w:r>
          </w:p>
        </w:tc>
        <w:tc>
          <w:tcPr>
            <w:tcW w:w="822" w:type="dxa"/>
            <w:shd w:val="clear" w:color="000000" w:fill="A6D5FF"/>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90,80</w:t>
            </w:r>
          </w:p>
        </w:tc>
        <w:tc>
          <w:tcPr>
            <w:tcW w:w="611" w:type="dxa"/>
            <w:shd w:val="clear" w:color="000000" w:fill="D6ECFF"/>
            <w:noWrap/>
            <w:vAlign w:val="bottom"/>
            <w:hideMark/>
          </w:tcPr>
          <w:p w:rsidR="001E3692" w:rsidRPr="001E3692" w:rsidRDefault="001E3692" w:rsidP="001E3692">
            <w:pPr>
              <w:jc w:val="center"/>
              <w:rPr>
                <w:rFonts w:ascii="Calibri" w:hAnsi="Calibri" w:cs="Calibri"/>
                <w:b/>
                <w:bCs/>
                <w:color w:val="C00000"/>
                <w:sz w:val="22"/>
                <w:szCs w:val="22"/>
              </w:rPr>
            </w:pPr>
            <w:r w:rsidRPr="001E3692">
              <w:rPr>
                <w:rFonts w:ascii="Calibri" w:hAnsi="Calibri" w:cs="Calibri"/>
                <w:b/>
                <w:bCs/>
                <w:color w:val="C00000"/>
                <w:sz w:val="22"/>
                <w:szCs w:val="22"/>
              </w:rPr>
              <w:t>7</w:t>
            </w:r>
          </w:p>
        </w:tc>
      </w:tr>
      <w:tr w:rsidR="001E3692" w:rsidRPr="001E3692" w:rsidTr="00DC2063">
        <w:trPr>
          <w:trHeight w:val="300"/>
        </w:trPr>
        <w:tc>
          <w:tcPr>
            <w:tcW w:w="568" w:type="dxa"/>
            <w:shd w:val="clear" w:color="auto" w:fill="auto"/>
            <w:noWrap/>
            <w:vAlign w:val="bottom"/>
            <w:hideMark/>
          </w:tcPr>
          <w:p w:rsidR="001E3692" w:rsidRPr="001E3692" w:rsidRDefault="001E3692" w:rsidP="001E3692">
            <w:pPr>
              <w:jc w:val="right"/>
              <w:rPr>
                <w:rFonts w:ascii="Calibri" w:hAnsi="Calibri" w:cs="Calibri"/>
                <w:color w:val="000000"/>
                <w:sz w:val="22"/>
                <w:szCs w:val="22"/>
              </w:rPr>
            </w:pPr>
            <w:r w:rsidRPr="001E3692">
              <w:rPr>
                <w:rFonts w:ascii="Calibri" w:hAnsi="Calibri" w:cs="Calibri"/>
                <w:color w:val="000000"/>
                <w:sz w:val="22"/>
                <w:szCs w:val="22"/>
              </w:rPr>
              <w:t>14</w:t>
            </w:r>
          </w:p>
        </w:tc>
        <w:tc>
          <w:tcPr>
            <w:tcW w:w="4536" w:type="dxa"/>
            <w:shd w:val="clear" w:color="auto" w:fill="auto"/>
            <w:noWrap/>
            <w:vAlign w:val="bottom"/>
            <w:hideMark/>
          </w:tcPr>
          <w:p w:rsidR="001E3692" w:rsidRPr="001E3692" w:rsidRDefault="001E3692" w:rsidP="001E3692">
            <w:pPr>
              <w:rPr>
                <w:rFonts w:ascii="Calibri" w:hAnsi="Calibri" w:cs="Calibri"/>
                <w:color w:val="000000"/>
                <w:sz w:val="22"/>
                <w:szCs w:val="22"/>
              </w:rPr>
            </w:pPr>
            <w:r w:rsidRPr="001E3692">
              <w:rPr>
                <w:rFonts w:ascii="Calibri" w:hAnsi="Calibri" w:cs="Calibri"/>
                <w:color w:val="000000"/>
                <w:sz w:val="22"/>
                <w:szCs w:val="22"/>
              </w:rPr>
              <w:t>РО ООО "СПР" в УР</w:t>
            </w:r>
          </w:p>
        </w:tc>
        <w:tc>
          <w:tcPr>
            <w:tcW w:w="647"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79</w:t>
            </w:r>
          </w:p>
        </w:tc>
        <w:tc>
          <w:tcPr>
            <w:tcW w:w="648"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100</w:t>
            </w:r>
          </w:p>
        </w:tc>
        <w:tc>
          <w:tcPr>
            <w:tcW w:w="647"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30</w:t>
            </w:r>
          </w:p>
        </w:tc>
        <w:tc>
          <w:tcPr>
            <w:tcW w:w="648"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100</w:t>
            </w:r>
          </w:p>
        </w:tc>
        <w:tc>
          <w:tcPr>
            <w:tcW w:w="648" w:type="dxa"/>
            <w:shd w:val="clear" w:color="000000" w:fill="FED66B"/>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100</w:t>
            </w:r>
          </w:p>
        </w:tc>
        <w:tc>
          <w:tcPr>
            <w:tcW w:w="822" w:type="dxa"/>
            <w:shd w:val="clear" w:color="000000" w:fill="A6D5FF"/>
            <w:noWrap/>
            <w:vAlign w:val="bottom"/>
            <w:hideMark/>
          </w:tcPr>
          <w:p w:rsidR="001E3692" w:rsidRPr="001E3692" w:rsidRDefault="001E3692" w:rsidP="001E3692">
            <w:pPr>
              <w:jc w:val="center"/>
              <w:rPr>
                <w:rFonts w:ascii="Calibri" w:hAnsi="Calibri" w:cs="Calibri"/>
                <w:b/>
                <w:bCs/>
                <w:sz w:val="22"/>
                <w:szCs w:val="22"/>
              </w:rPr>
            </w:pPr>
            <w:r w:rsidRPr="001E3692">
              <w:rPr>
                <w:rFonts w:ascii="Calibri" w:hAnsi="Calibri" w:cs="Calibri"/>
                <w:b/>
                <w:bCs/>
                <w:sz w:val="22"/>
                <w:szCs w:val="22"/>
              </w:rPr>
              <w:t>81,80</w:t>
            </w:r>
          </w:p>
        </w:tc>
        <w:tc>
          <w:tcPr>
            <w:tcW w:w="611" w:type="dxa"/>
            <w:shd w:val="clear" w:color="000000" w:fill="D6ECFF"/>
            <w:noWrap/>
            <w:vAlign w:val="bottom"/>
            <w:hideMark/>
          </w:tcPr>
          <w:p w:rsidR="001E3692" w:rsidRPr="001E3692" w:rsidRDefault="001E3692" w:rsidP="001E3692">
            <w:pPr>
              <w:jc w:val="center"/>
              <w:rPr>
                <w:rFonts w:ascii="Calibri" w:hAnsi="Calibri" w:cs="Calibri"/>
                <w:b/>
                <w:bCs/>
                <w:color w:val="C00000"/>
                <w:sz w:val="22"/>
                <w:szCs w:val="22"/>
              </w:rPr>
            </w:pPr>
            <w:r w:rsidRPr="001E3692">
              <w:rPr>
                <w:rFonts w:ascii="Calibri" w:hAnsi="Calibri" w:cs="Calibri"/>
                <w:b/>
                <w:bCs/>
                <w:color w:val="C00000"/>
                <w:sz w:val="22"/>
                <w:szCs w:val="22"/>
              </w:rPr>
              <w:t>13</w:t>
            </w:r>
          </w:p>
        </w:tc>
      </w:tr>
    </w:tbl>
    <w:p w:rsidR="001E3692" w:rsidRDefault="001E3692" w:rsidP="00D50B41">
      <w:pPr>
        <w:spacing w:line="360" w:lineRule="auto"/>
        <w:ind w:firstLine="709"/>
        <w:jc w:val="both"/>
        <w:rPr>
          <w:rFonts w:eastAsiaTheme="minorHAnsi"/>
          <w:sz w:val="28"/>
          <w:szCs w:val="28"/>
        </w:rPr>
      </w:pPr>
    </w:p>
    <w:p w:rsidR="001E3692" w:rsidRPr="00584717" w:rsidRDefault="001E3692" w:rsidP="00D50B41">
      <w:pPr>
        <w:spacing w:line="360" w:lineRule="auto"/>
        <w:ind w:firstLine="709"/>
        <w:jc w:val="both"/>
        <w:rPr>
          <w:rFonts w:eastAsiaTheme="minorHAnsi"/>
          <w:sz w:val="28"/>
          <w:szCs w:val="28"/>
        </w:rPr>
      </w:pPr>
    </w:p>
    <w:p w:rsidR="00D50B41" w:rsidRPr="00584717" w:rsidRDefault="00D50B41" w:rsidP="00D50B41">
      <w:pPr>
        <w:rPr>
          <w:lang w:eastAsia="en-US"/>
        </w:rPr>
      </w:pPr>
    </w:p>
    <w:p w:rsidR="00D50B41" w:rsidRPr="008331AB" w:rsidRDefault="00D50B41" w:rsidP="00D50B41">
      <w:pPr>
        <w:rPr>
          <w:lang w:eastAsia="en-US"/>
        </w:rPr>
      </w:pPr>
    </w:p>
    <w:p w:rsidR="00D50B41" w:rsidRDefault="00D50B41" w:rsidP="00D50B41"/>
    <w:p w:rsidR="00DC2063" w:rsidRDefault="00DC2063">
      <w:pPr>
        <w:rPr>
          <w:b/>
          <w:bCs/>
          <w:color w:val="2375B8"/>
          <w:sz w:val="28"/>
          <w:szCs w:val="28"/>
          <w:lang w:eastAsia="en-US"/>
        </w:rPr>
      </w:pPr>
      <w:bookmarkStart w:id="19" w:name="_Toc15278237"/>
      <w:r>
        <w:br w:type="page"/>
      </w:r>
    </w:p>
    <w:p w:rsidR="00D50B41" w:rsidRPr="00F92981" w:rsidRDefault="00D50B41" w:rsidP="00D50B41">
      <w:pPr>
        <w:pStyle w:val="2"/>
      </w:pPr>
      <w:bookmarkStart w:id="20" w:name="_Toc19123587"/>
      <w:r w:rsidRPr="00F92981">
        <w:lastRenderedPageBreak/>
        <w:t>Показатели, характеризующие открытость и доступность информации об организации социальной сферы</w:t>
      </w:r>
      <w:bookmarkEnd w:id="19"/>
      <w:bookmarkEnd w:id="20"/>
    </w:p>
    <w:p w:rsidR="00D50B41" w:rsidRDefault="00D50B41" w:rsidP="00D50B41">
      <w:pPr>
        <w:spacing w:line="360" w:lineRule="auto"/>
        <w:ind w:firstLine="709"/>
        <w:jc w:val="both"/>
        <w:rPr>
          <w:rFonts w:eastAsiaTheme="minorHAnsi"/>
          <w:sz w:val="28"/>
          <w:szCs w:val="28"/>
        </w:rPr>
      </w:pPr>
      <w:r>
        <w:rPr>
          <w:rFonts w:eastAsiaTheme="minorHAnsi"/>
          <w:sz w:val="28"/>
          <w:szCs w:val="28"/>
        </w:rPr>
        <w:t>В данной группе рассматриваются следующие показатели:</w:t>
      </w:r>
    </w:p>
    <w:p w:rsidR="00D50B41" w:rsidRPr="00F92981" w:rsidRDefault="00D50B41" w:rsidP="00D50B41">
      <w:pPr>
        <w:spacing w:line="360" w:lineRule="auto"/>
        <w:ind w:firstLine="709"/>
        <w:jc w:val="both"/>
        <w:rPr>
          <w:rFonts w:eastAsiaTheme="minorHAnsi"/>
          <w:sz w:val="28"/>
          <w:szCs w:val="28"/>
        </w:rPr>
      </w:pPr>
    </w:p>
    <w:p w:rsidR="00D50B41" w:rsidRPr="00F92981" w:rsidRDefault="00D50B41" w:rsidP="00D50B41">
      <w:pPr>
        <w:spacing w:line="360" w:lineRule="auto"/>
        <w:ind w:firstLine="709"/>
        <w:jc w:val="both"/>
        <w:rPr>
          <w:rFonts w:eastAsiaTheme="minorHAnsi"/>
          <w:sz w:val="28"/>
          <w:szCs w:val="28"/>
        </w:rPr>
      </w:pPr>
      <w:r>
        <w:rPr>
          <w:rFonts w:eastAsiaTheme="minorHAnsi"/>
          <w:sz w:val="28"/>
          <w:szCs w:val="28"/>
        </w:rPr>
        <w:t xml:space="preserve">1.1. </w:t>
      </w:r>
      <w:r w:rsidRPr="00F92981">
        <w:rPr>
          <w:rFonts w:eastAsiaTheme="minorHAnsi"/>
          <w:sz w:val="28"/>
          <w:szCs w:val="28"/>
        </w:rPr>
        <w:t>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w:t>
      </w:r>
    </w:p>
    <w:p w:rsidR="00D50B41" w:rsidRPr="00F92981" w:rsidRDefault="00D50B41" w:rsidP="00D50B41">
      <w:pPr>
        <w:spacing w:line="360" w:lineRule="auto"/>
        <w:ind w:firstLine="709"/>
        <w:jc w:val="both"/>
        <w:rPr>
          <w:rFonts w:eastAsiaTheme="minorHAnsi"/>
          <w:sz w:val="28"/>
          <w:szCs w:val="28"/>
        </w:rPr>
      </w:pPr>
      <w:r w:rsidRPr="00F92981">
        <w:rPr>
          <w:rFonts w:eastAsiaTheme="minorHAnsi"/>
          <w:sz w:val="28"/>
          <w:szCs w:val="28"/>
        </w:rPr>
        <w:t xml:space="preserve"> - на информационных стендах в помещении организации социальной сферы;</w:t>
      </w:r>
    </w:p>
    <w:p w:rsidR="00D50B41" w:rsidRPr="00F92981" w:rsidRDefault="00D50B41" w:rsidP="00D50B41">
      <w:pPr>
        <w:spacing w:line="360" w:lineRule="auto"/>
        <w:ind w:firstLine="709"/>
        <w:jc w:val="both"/>
        <w:rPr>
          <w:rFonts w:eastAsiaTheme="minorHAnsi"/>
          <w:sz w:val="28"/>
          <w:szCs w:val="28"/>
        </w:rPr>
      </w:pPr>
      <w:r w:rsidRPr="00F92981">
        <w:rPr>
          <w:rFonts w:eastAsiaTheme="minorHAnsi"/>
          <w:sz w:val="28"/>
          <w:szCs w:val="28"/>
        </w:rPr>
        <w:t xml:space="preserve"> - на официальном сайте организации социальной сферы в сети "Интернет» (далее - официальных сайтов организаций социальной сферы).</w:t>
      </w:r>
    </w:p>
    <w:p w:rsidR="00D50B41" w:rsidRPr="00F92981" w:rsidRDefault="00D50B41" w:rsidP="00D50B41">
      <w:pPr>
        <w:spacing w:line="360" w:lineRule="auto"/>
        <w:ind w:firstLine="709"/>
        <w:jc w:val="both"/>
        <w:rPr>
          <w:rFonts w:eastAsiaTheme="minorHAnsi"/>
          <w:sz w:val="28"/>
          <w:szCs w:val="28"/>
        </w:rPr>
      </w:pPr>
      <w:r>
        <w:rPr>
          <w:rFonts w:eastAsiaTheme="minorHAnsi"/>
          <w:sz w:val="28"/>
          <w:szCs w:val="28"/>
        </w:rPr>
        <w:t xml:space="preserve">1.2. </w:t>
      </w:r>
      <w:r w:rsidRPr="00F92981">
        <w:rPr>
          <w:rFonts w:eastAsiaTheme="minorHAnsi"/>
          <w:sz w:val="28"/>
          <w:szCs w:val="28"/>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D50B41" w:rsidRPr="00F92981" w:rsidRDefault="00D50B41" w:rsidP="00D50B41">
      <w:pPr>
        <w:spacing w:line="360" w:lineRule="auto"/>
        <w:ind w:firstLine="709"/>
        <w:jc w:val="both"/>
        <w:rPr>
          <w:rFonts w:eastAsiaTheme="minorHAnsi"/>
          <w:sz w:val="28"/>
          <w:szCs w:val="28"/>
        </w:rPr>
      </w:pPr>
      <w:r w:rsidRPr="00F92981">
        <w:rPr>
          <w:rFonts w:eastAsiaTheme="minorHAnsi"/>
          <w:sz w:val="28"/>
          <w:szCs w:val="28"/>
        </w:rPr>
        <w:t>- абонентского номера телефона;</w:t>
      </w:r>
    </w:p>
    <w:p w:rsidR="00D50B41" w:rsidRPr="00F92981" w:rsidRDefault="00D50B41" w:rsidP="00D50B41">
      <w:pPr>
        <w:spacing w:line="360" w:lineRule="auto"/>
        <w:ind w:firstLine="709"/>
        <w:jc w:val="both"/>
        <w:rPr>
          <w:rFonts w:eastAsiaTheme="minorHAnsi"/>
          <w:sz w:val="28"/>
          <w:szCs w:val="28"/>
        </w:rPr>
      </w:pPr>
      <w:r w:rsidRPr="00F92981">
        <w:rPr>
          <w:rFonts w:eastAsiaTheme="minorHAnsi"/>
          <w:sz w:val="28"/>
          <w:szCs w:val="28"/>
        </w:rPr>
        <w:t>- адреса электронной почты;</w:t>
      </w:r>
    </w:p>
    <w:p w:rsidR="00D50B41" w:rsidRPr="00F92981" w:rsidRDefault="00D50B41" w:rsidP="00D50B41">
      <w:pPr>
        <w:spacing w:line="360" w:lineRule="auto"/>
        <w:ind w:firstLine="709"/>
        <w:jc w:val="both"/>
        <w:rPr>
          <w:rFonts w:eastAsiaTheme="minorHAnsi"/>
          <w:sz w:val="28"/>
          <w:szCs w:val="28"/>
        </w:rPr>
      </w:pPr>
      <w:r w:rsidRPr="00F92981">
        <w:rPr>
          <w:rFonts w:eastAsiaTheme="minorHAnsi"/>
          <w:sz w:val="28"/>
          <w:szCs w:val="28"/>
        </w:rPr>
        <w:t>- электронных сервисов (для подачи электронного обращения (жалобы, предложения), получения консультации по оказываемым услугам и иных.);</w:t>
      </w:r>
    </w:p>
    <w:p w:rsidR="00D50B41" w:rsidRPr="00F92981" w:rsidRDefault="00D50B41" w:rsidP="00D50B41">
      <w:pPr>
        <w:spacing w:line="360" w:lineRule="auto"/>
        <w:ind w:firstLine="709"/>
        <w:jc w:val="both"/>
        <w:rPr>
          <w:rFonts w:eastAsiaTheme="minorHAnsi"/>
          <w:sz w:val="28"/>
          <w:szCs w:val="28"/>
        </w:rPr>
      </w:pPr>
      <w:r w:rsidRPr="00F92981">
        <w:rPr>
          <w:rFonts w:eastAsiaTheme="minorHAnsi"/>
          <w:sz w:val="28"/>
          <w:szCs w:val="28"/>
        </w:rPr>
        <w:t>- раздела официального сайта «Часто задаваемые вопросы»;</w:t>
      </w:r>
    </w:p>
    <w:p w:rsidR="00D50B41" w:rsidRDefault="00D50B41" w:rsidP="00D50B41">
      <w:pPr>
        <w:spacing w:line="360" w:lineRule="auto"/>
        <w:ind w:firstLine="709"/>
        <w:jc w:val="both"/>
        <w:rPr>
          <w:rFonts w:eastAsiaTheme="minorHAnsi"/>
          <w:sz w:val="28"/>
          <w:szCs w:val="28"/>
        </w:rPr>
      </w:pPr>
      <w:r w:rsidRPr="00F92981">
        <w:rPr>
          <w:rFonts w:eastAsiaTheme="minorHAnsi"/>
          <w:sz w:val="28"/>
          <w:szCs w:val="28"/>
        </w:rPr>
        <w:t>-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D50B41" w:rsidRDefault="00D50B41" w:rsidP="00D50B41">
      <w:pPr>
        <w:spacing w:line="360" w:lineRule="auto"/>
        <w:ind w:firstLine="709"/>
        <w:jc w:val="both"/>
        <w:rPr>
          <w:rFonts w:eastAsiaTheme="minorHAnsi"/>
          <w:sz w:val="28"/>
          <w:szCs w:val="28"/>
        </w:rPr>
      </w:pPr>
      <w:r>
        <w:rPr>
          <w:rFonts w:eastAsiaTheme="minorHAnsi"/>
          <w:sz w:val="28"/>
          <w:szCs w:val="28"/>
        </w:rPr>
        <w:t xml:space="preserve">1.3. </w:t>
      </w:r>
      <w:r w:rsidRPr="00F92981">
        <w:rPr>
          <w:rFonts w:eastAsiaTheme="minorHAnsi"/>
          <w:sz w:val="28"/>
          <w:szCs w:val="28"/>
        </w:rPr>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 (в % от общего числа опрошенных получателей услуг).</w:t>
      </w:r>
    </w:p>
    <w:p w:rsidR="00D50B41" w:rsidRDefault="00D50B41" w:rsidP="00D50B41">
      <w:pPr>
        <w:spacing w:line="360" w:lineRule="auto"/>
        <w:ind w:firstLine="709"/>
        <w:jc w:val="both"/>
        <w:rPr>
          <w:rFonts w:eastAsiaTheme="minorHAnsi"/>
          <w:sz w:val="28"/>
          <w:szCs w:val="28"/>
        </w:rPr>
      </w:pPr>
    </w:p>
    <w:p w:rsidR="004A5E77" w:rsidRDefault="004A5E77" w:rsidP="00D50B41">
      <w:pPr>
        <w:spacing w:line="360" w:lineRule="auto"/>
        <w:ind w:firstLine="709"/>
        <w:jc w:val="both"/>
        <w:rPr>
          <w:rFonts w:eastAsiaTheme="minorHAnsi"/>
          <w:sz w:val="28"/>
          <w:szCs w:val="28"/>
        </w:rPr>
      </w:pPr>
    </w:p>
    <w:p w:rsidR="00D203C2" w:rsidRDefault="00D203C2" w:rsidP="00D50B41">
      <w:pPr>
        <w:spacing w:line="360" w:lineRule="auto"/>
        <w:ind w:firstLine="709"/>
        <w:jc w:val="both"/>
        <w:rPr>
          <w:rFonts w:eastAsiaTheme="minorHAnsi"/>
          <w:sz w:val="28"/>
          <w:szCs w:val="28"/>
        </w:rPr>
      </w:pPr>
    </w:p>
    <w:p w:rsidR="00D203C2" w:rsidRDefault="00D203C2" w:rsidP="00D50B41">
      <w:pPr>
        <w:spacing w:line="360" w:lineRule="auto"/>
        <w:ind w:firstLine="709"/>
        <w:jc w:val="both"/>
        <w:rPr>
          <w:rFonts w:eastAsiaTheme="minorHAnsi"/>
          <w:sz w:val="28"/>
          <w:szCs w:val="28"/>
        </w:rPr>
      </w:pPr>
      <w:r>
        <w:rPr>
          <w:rFonts w:eastAsiaTheme="minorHAnsi"/>
          <w:sz w:val="28"/>
          <w:szCs w:val="28"/>
        </w:rPr>
        <w:lastRenderedPageBreak/>
        <w:t xml:space="preserve">По данному критерию средний балл составил </w:t>
      </w:r>
      <w:r w:rsidR="00DC2063">
        <w:rPr>
          <w:rFonts w:eastAsiaTheme="minorHAnsi"/>
          <w:sz w:val="28"/>
          <w:szCs w:val="28"/>
        </w:rPr>
        <w:t>88</w:t>
      </w:r>
      <w:r>
        <w:rPr>
          <w:rFonts w:eastAsiaTheme="minorHAnsi"/>
          <w:sz w:val="28"/>
          <w:szCs w:val="28"/>
        </w:rPr>
        <w:t xml:space="preserve">, организации получили оценки в диапазоне от </w:t>
      </w:r>
      <w:r w:rsidR="00DC2063">
        <w:rPr>
          <w:rFonts w:eastAsiaTheme="minorHAnsi"/>
          <w:sz w:val="28"/>
          <w:szCs w:val="28"/>
        </w:rPr>
        <w:t>66</w:t>
      </w:r>
      <w:r>
        <w:rPr>
          <w:rFonts w:eastAsiaTheme="minorHAnsi"/>
          <w:sz w:val="28"/>
          <w:szCs w:val="28"/>
        </w:rPr>
        <w:t xml:space="preserve"> до </w:t>
      </w:r>
      <w:r w:rsidR="00DC2063">
        <w:rPr>
          <w:rFonts w:eastAsiaTheme="minorHAnsi"/>
          <w:sz w:val="28"/>
          <w:szCs w:val="28"/>
        </w:rPr>
        <w:t>99</w:t>
      </w:r>
      <w:r>
        <w:rPr>
          <w:rFonts w:eastAsiaTheme="minorHAnsi"/>
          <w:sz w:val="28"/>
          <w:szCs w:val="28"/>
        </w:rPr>
        <w:t>баллов.</w:t>
      </w:r>
    </w:p>
    <w:p w:rsidR="00D50B41" w:rsidRDefault="00D50B41" w:rsidP="00D50B41">
      <w:pPr>
        <w:spacing w:line="360" w:lineRule="auto"/>
        <w:ind w:firstLine="709"/>
        <w:jc w:val="both"/>
        <w:rPr>
          <w:rFonts w:eastAsiaTheme="minorHAnsi"/>
          <w:sz w:val="28"/>
          <w:szCs w:val="28"/>
        </w:rPr>
      </w:pPr>
      <w:r>
        <w:rPr>
          <w:rFonts w:eastAsiaTheme="minorHAnsi"/>
          <w:sz w:val="28"/>
          <w:szCs w:val="28"/>
        </w:rPr>
        <w:t>Наиболее высокую оценку (</w:t>
      </w:r>
      <w:r w:rsidR="00DC2063">
        <w:rPr>
          <w:rFonts w:eastAsiaTheme="minorHAnsi"/>
          <w:sz w:val="28"/>
          <w:szCs w:val="28"/>
        </w:rPr>
        <w:t>свыше 95 баллов</w:t>
      </w:r>
      <w:r>
        <w:rPr>
          <w:rFonts w:eastAsiaTheme="minorHAnsi"/>
          <w:sz w:val="28"/>
          <w:szCs w:val="28"/>
        </w:rPr>
        <w:t>) получили организации:</w:t>
      </w:r>
    </w:p>
    <w:p w:rsidR="00DC2063" w:rsidRPr="00DC2063" w:rsidRDefault="00DC2063" w:rsidP="00DC2063">
      <w:pPr>
        <w:pStyle w:val="a6"/>
        <w:numPr>
          <w:ilvl w:val="0"/>
          <w:numId w:val="36"/>
        </w:numPr>
        <w:spacing w:line="360" w:lineRule="auto"/>
        <w:rPr>
          <w:rFonts w:eastAsiaTheme="minorHAnsi"/>
          <w:sz w:val="28"/>
          <w:szCs w:val="28"/>
        </w:rPr>
      </w:pPr>
      <w:r w:rsidRPr="00DC2063">
        <w:rPr>
          <w:rFonts w:eastAsiaTheme="minorHAnsi"/>
          <w:sz w:val="28"/>
          <w:szCs w:val="28"/>
        </w:rPr>
        <w:t>Канифольный ДДИ</w:t>
      </w:r>
    </w:p>
    <w:p w:rsidR="00DC2063" w:rsidRPr="00DC2063" w:rsidRDefault="00DC2063" w:rsidP="00DC2063">
      <w:pPr>
        <w:pStyle w:val="a6"/>
        <w:numPr>
          <w:ilvl w:val="0"/>
          <w:numId w:val="36"/>
        </w:numPr>
        <w:spacing w:line="360" w:lineRule="auto"/>
        <w:rPr>
          <w:rFonts w:eastAsiaTheme="minorHAnsi"/>
          <w:sz w:val="28"/>
          <w:szCs w:val="28"/>
        </w:rPr>
      </w:pPr>
      <w:r w:rsidRPr="00DC2063">
        <w:rPr>
          <w:rFonts w:eastAsiaTheme="minorHAnsi"/>
          <w:sz w:val="28"/>
          <w:szCs w:val="28"/>
        </w:rPr>
        <w:t>Республиканский СРЦ</w:t>
      </w:r>
    </w:p>
    <w:p w:rsidR="00DC2063" w:rsidRPr="00DC2063" w:rsidRDefault="00DC2063" w:rsidP="00DC2063">
      <w:pPr>
        <w:pStyle w:val="a6"/>
        <w:numPr>
          <w:ilvl w:val="0"/>
          <w:numId w:val="36"/>
        </w:numPr>
        <w:spacing w:line="360" w:lineRule="auto"/>
        <w:rPr>
          <w:rFonts w:eastAsiaTheme="minorHAnsi"/>
          <w:sz w:val="28"/>
          <w:szCs w:val="28"/>
        </w:rPr>
      </w:pPr>
      <w:proofErr w:type="spellStart"/>
      <w:r w:rsidRPr="00DC2063">
        <w:rPr>
          <w:rFonts w:eastAsiaTheme="minorHAnsi"/>
          <w:sz w:val="28"/>
          <w:szCs w:val="28"/>
        </w:rPr>
        <w:t>Глазовский</w:t>
      </w:r>
      <w:proofErr w:type="spellEnd"/>
      <w:r w:rsidRPr="00DC2063">
        <w:rPr>
          <w:rFonts w:eastAsiaTheme="minorHAnsi"/>
          <w:sz w:val="28"/>
          <w:szCs w:val="28"/>
        </w:rPr>
        <w:t xml:space="preserve"> реабилитационный центр для детей и подростков с ограниченными возможностями</w:t>
      </w:r>
    </w:p>
    <w:p w:rsidR="00DC2063" w:rsidRPr="00DC2063" w:rsidRDefault="00DC2063" w:rsidP="00DC2063">
      <w:pPr>
        <w:pStyle w:val="a6"/>
        <w:numPr>
          <w:ilvl w:val="0"/>
          <w:numId w:val="36"/>
        </w:numPr>
        <w:spacing w:line="360" w:lineRule="auto"/>
        <w:rPr>
          <w:rFonts w:eastAsiaTheme="minorHAnsi"/>
          <w:sz w:val="28"/>
          <w:szCs w:val="28"/>
        </w:rPr>
      </w:pPr>
      <w:r w:rsidRPr="00DC2063">
        <w:rPr>
          <w:rFonts w:eastAsiaTheme="minorHAnsi"/>
          <w:sz w:val="28"/>
          <w:szCs w:val="28"/>
        </w:rPr>
        <w:t>ООО "Медицинское частное учреждение "</w:t>
      </w:r>
      <w:proofErr w:type="spellStart"/>
      <w:r w:rsidRPr="00DC2063">
        <w:rPr>
          <w:rFonts w:eastAsiaTheme="minorHAnsi"/>
          <w:sz w:val="28"/>
          <w:szCs w:val="28"/>
        </w:rPr>
        <w:t>Юнимед</w:t>
      </w:r>
      <w:proofErr w:type="spellEnd"/>
      <w:r w:rsidRPr="00DC2063">
        <w:rPr>
          <w:rFonts w:eastAsiaTheme="minorHAnsi"/>
          <w:sz w:val="28"/>
          <w:szCs w:val="28"/>
        </w:rPr>
        <w:t>""</w:t>
      </w:r>
    </w:p>
    <w:p w:rsidR="00DC2063" w:rsidRPr="00DC2063" w:rsidRDefault="00DC2063" w:rsidP="00DC2063">
      <w:pPr>
        <w:pStyle w:val="a6"/>
        <w:numPr>
          <w:ilvl w:val="0"/>
          <w:numId w:val="36"/>
        </w:numPr>
        <w:spacing w:line="360" w:lineRule="auto"/>
        <w:rPr>
          <w:rFonts w:eastAsiaTheme="minorHAnsi"/>
          <w:sz w:val="28"/>
          <w:szCs w:val="28"/>
        </w:rPr>
      </w:pPr>
      <w:r w:rsidRPr="00DC2063">
        <w:rPr>
          <w:rFonts w:eastAsiaTheme="minorHAnsi"/>
          <w:sz w:val="28"/>
          <w:szCs w:val="28"/>
        </w:rPr>
        <w:t>Реабилитационный центр "Адели"</w:t>
      </w:r>
    </w:p>
    <w:p w:rsidR="00DC2063" w:rsidRPr="00DC2063" w:rsidRDefault="00DC2063" w:rsidP="00DC2063">
      <w:pPr>
        <w:pStyle w:val="a6"/>
        <w:numPr>
          <w:ilvl w:val="0"/>
          <w:numId w:val="36"/>
        </w:numPr>
        <w:spacing w:line="360" w:lineRule="auto"/>
        <w:rPr>
          <w:rFonts w:eastAsiaTheme="minorHAnsi"/>
          <w:sz w:val="28"/>
          <w:szCs w:val="28"/>
        </w:rPr>
      </w:pPr>
      <w:proofErr w:type="spellStart"/>
      <w:r w:rsidRPr="00DC2063">
        <w:rPr>
          <w:rFonts w:eastAsiaTheme="minorHAnsi"/>
          <w:sz w:val="28"/>
          <w:szCs w:val="28"/>
        </w:rPr>
        <w:t>Глазовский</w:t>
      </w:r>
      <w:proofErr w:type="spellEnd"/>
      <w:r w:rsidRPr="00DC2063">
        <w:rPr>
          <w:rFonts w:eastAsiaTheme="minorHAnsi"/>
          <w:sz w:val="28"/>
          <w:szCs w:val="28"/>
        </w:rPr>
        <w:t xml:space="preserve"> ДДИ</w:t>
      </w:r>
    </w:p>
    <w:p w:rsidR="00DC2063" w:rsidRDefault="00DC2063" w:rsidP="00DC2063">
      <w:pPr>
        <w:pStyle w:val="a6"/>
        <w:numPr>
          <w:ilvl w:val="0"/>
          <w:numId w:val="36"/>
        </w:numPr>
        <w:spacing w:line="360" w:lineRule="auto"/>
        <w:rPr>
          <w:rFonts w:eastAsiaTheme="minorHAnsi"/>
          <w:sz w:val="28"/>
          <w:szCs w:val="28"/>
        </w:rPr>
      </w:pPr>
      <w:r w:rsidRPr="00DC2063">
        <w:rPr>
          <w:rFonts w:eastAsiaTheme="minorHAnsi"/>
          <w:sz w:val="28"/>
          <w:szCs w:val="28"/>
        </w:rPr>
        <w:t>ООО "Медицинская компания "Благо""</w:t>
      </w:r>
    </w:p>
    <w:tbl>
      <w:tblPr>
        <w:tblW w:w="0" w:type="auto"/>
        <w:tblInd w:w="-147" w:type="dxa"/>
        <w:tblLayout w:type="fixed"/>
        <w:tblLook w:val="04A0" w:firstRow="1" w:lastRow="0" w:firstColumn="1" w:lastColumn="0" w:noHBand="0" w:noVBand="1"/>
      </w:tblPr>
      <w:tblGrid>
        <w:gridCol w:w="537"/>
        <w:gridCol w:w="5010"/>
        <w:gridCol w:w="1031"/>
        <w:gridCol w:w="1070"/>
        <w:gridCol w:w="1195"/>
        <w:gridCol w:w="648"/>
      </w:tblGrid>
      <w:tr w:rsidR="00DC2063" w:rsidRPr="00DC2063" w:rsidTr="00DC2063">
        <w:trPr>
          <w:trHeight w:val="300"/>
        </w:trPr>
        <w:tc>
          <w:tcPr>
            <w:tcW w:w="537" w:type="dxa"/>
            <w:vMerge w:val="restart"/>
            <w:tcBorders>
              <w:top w:val="single" w:sz="4" w:space="0" w:color="auto"/>
              <w:left w:val="single" w:sz="4" w:space="0" w:color="auto"/>
              <w:bottom w:val="single" w:sz="4" w:space="0" w:color="auto"/>
              <w:right w:val="single" w:sz="4" w:space="0" w:color="auto"/>
            </w:tcBorders>
            <w:shd w:val="clear" w:color="000000" w:fill="94EFE3"/>
            <w:vAlign w:val="center"/>
            <w:hideMark/>
          </w:tcPr>
          <w:p w:rsidR="00DC2063" w:rsidRPr="00DC2063" w:rsidRDefault="00DC2063" w:rsidP="00DC2063">
            <w:pPr>
              <w:jc w:val="center"/>
              <w:rPr>
                <w:rFonts w:ascii="Calibri" w:hAnsi="Calibri" w:cs="Calibri"/>
                <w:b/>
                <w:bCs/>
                <w:sz w:val="22"/>
                <w:szCs w:val="22"/>
              </w:rPr>
            </w:pPr>
            <w:r w:rsidRPr="00DC2063">
              <w:rPr>
                <w:rFonts w:ascii="Calibri" w:hAnsi="Calibri" w:cs="Calibri"/>
                <w:b/>
                <w:bCs/>
                <w:sz w:val="22"/>
                <w:szCs w:val="22"/>
              </w:rPr>
              <w:t>№ п/п</w:t>
            </w:r>
          </w:p>
        </w:tc>
        <w:tc>
          <w:tcPr>
            <w:tcW w:w="5010" w:type="dxa"/>
            <w:vMerge w:val="restart"/>
            <w:tcBorders>
              <w:top w:val="single" w:sz="4" w:space="0" w:color="auto"/>
              <w:left w:val="single" w:sz="4" w:space="0" w:color="auto"/>
              <w:bottom w:val="single" w:sz="4" w:space="0" w:color="auto"/>
              <w:right w:val="single" w:sz="4" w:space="0" w:color="auto"/>
            </w:tcBorders>
            <w:shd w:val="clear" w:color="000000" w:fill="5EE8D7"/>
            <w:noWrap/>
            <w:vAlign w:val="center"/>
            <w:hideMark/>
          </w:tcPr>
          <w:p w:rsidR="00DC2063" w:rsidRPr="00DC2063" w:rsidRDefault="00DC2063" w:rsidP="00DC2063">
            <w:pPr>
              <w:jc w:val="center"/>
              <w:rPr>
                <w:rFonts w:ascii="Calibri" w:hAnsi="Calibri" w:cs="Calibri"/>
                <w:b/>
                <w:bCs/>
                <w:sz w:val="22"/>
                <w:szCs w:val="22"/>
              </w:rPr>
            </w:pPr>
            <w:r w:rsidRPr="00DC2063">
              <w:rPr>
                <w:rFonts w:ascii="Calibri" w:hAnsi="Calibri" w:cs="Calibri"/>
                <w:b/>
                <w:bCs/>
                <w:sz w:val="22"/>
                <w:szCs w:val="22"/>
              </w:rPr>
              <w:t>Наименование учреждения</w:t>
            </w:r>
          </w:p>
        </w:tc>
        <w:tc>
          <w:tcPr>
            <w:tcW w:w="3296" w:type="dxa"/>
            <w:gridSpan w:val="3"/>
            <w:tcBorders>
              <w:top w:val="single" w:sz="4" w:space="0" w:color="auto"/>
              <w:left w:val="nil"/>
              <w:bottom w:val="single" w:sz="4" w:space="0" w:color="auto"/>
              <w:right w:val="single" w:sz="4" w:space="0" w:color="auto"/>
            </w:tcBorders>
            <w:shd w:val="clear" w:color="000000" w:fill="94EFE3"/>
            <w:noWrap/>
            <w:vAlign w:val="center"/>
            <w:hideMark/>
          </w:tcPr>
          <w:p w:rsidR="00DC2063" w:rsidRPr="00DC2063" w:rsidRDefault="00DC2063" w:rsidP="00DC2063">
            <w:pPr>
              <w:jc w:val="center"/>
              <w:rPr>
                <w:rFonts w:ascii="Calibri" w:hAnsi="Calibri" w:cs="Calibri"/>
                <w:color w:val="000000"/>
                <w:sz w:val="22"/>
                <w:szCs w:val="22"/>
              </w:rPr>
            </w:pPr>
            <w:r w:rsidRPr="00DC2063">
              <w:rPr>
                <w:rFonts w:ascii="Calibri" w:hAnsi="Calibri" w:cs="Calibri"/>
                <w:color w:val="000000"/>
                <w:sz w:val="22"/>
                <w:szCs w:val="22"/>
              </w:rPr>
              <w:t xml:space="preserve">1. Открытость и доступность информации об организации </w:t>
            </w:r>
          </w:p>
        </w:tc>
        <w:tc>
          <w:tcPr>
            <w:tcW w:w="648" w:type="dxa"/>
            <w:vMerge w:val="restart"/>
            <w:tcBorders>
              <w:top w:val="single" w:sz="4" w:space="0" w:color="auto"/>
              <w:left w:val="single" w:sz="4" w:space="0" w:color="auto"/>
              <w:bottom w:val="single" w:sz="4" w:space="0" w:color="auto"/>
              <w:right w:val="single" w:sz="4" w:space="0" w:color="auto"/>
            </w:tcBorders>
            <w:shd w:val="clear" w:color="000000" w:fill="FED66B"/>
            <w:noWrap/>
            <w:vAlign w:val="center"/>
            <w:hideMark/>
          </w:tcPr>
          <w:p w:rsidR="00DC2063" w:rsidRPr="00DC2063" w:rsidRDefault="00DC2063" w:rsidP="00DC2063">
            <w:pPr>
              <w:jc w:val="center"/>
              <w:rPr>
                <w:rFonts w:ascii="Calibri" w:hAnsi="Calibri" w:cs="Calibri"/>
                <w:b/>
                <w:bCs/>
                <w:color w:val="000000"/>
                <w:sz w:val="22"/>
                <w:szCs w:val="22"/>
              </w:rPr>
            </w:pPr>
            <w:r w:rsidRPr="00DC2063">
              <w:rPr>
                <w:rFonts w:ascii="Calibri" w:hAnsi="Calibri" w:cs="Calibri"/>
                <w:b/>
                <w:bCs/>
                <w:color w:val="000000"/>
                <w:sz w:val="22"/>
                <w:szCs w:val="22"/>
              </w:rPr>
              <w:t>Крит1</w:t>
            </w:r>
          </w:p>
        </w:tc>
      </w:tr>
      <w:tr w:rsidR="00DC2063" w:rsidRPr="00DC2063" w:rsidTr="00DC2063">
        <w:trPr>
          <w:trHeight w:val="30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DC2063" w:rsidRPr="00DC2063" w:rsidRDefault="00DC2063" w:rsidP="00DC2063">
            <w:pPr>
              <w:rPr>
                <w:rFonts w:ascii="Calibri" w:hAnsi="Calibri" w:cs="Calibri"/>
                <w:b/>
                <w:bCs/>
                <w:sz w:val="22"/>
                <w:szCs w:val="22"/>
              </w:rPr>
            </w:pPr>
          </w:p>
        </w:tc>
        <w:tc>
          <w:tcPr>
            <w:tcW w:w="5010" w:type="dxa"/>
            <w:vMerge/>
            <w:tcBorders>
              <w:top w:val="single" w:sz="4" w:space="0" w:color="auto"/>
              <w:left w:val="single" w:sz="4" w:space="0" w:color="auto"/>
              <w:bottom w:val="single" w:sz="4" w:space="0" w:color="auto"/>
              <w:right w:val="single" w:sz="4" w:space="0" w:color="auto"/>
            </w:tcBorders>
            <w:vAlign w:val="center"/>
            <w:hideMark/>
          </w:tcPr>
          <w:p w:rsidR="00DC2063" w:rsidRPr="00DC2063" w:rsidRDefault="00DC2063" w:rsidP="00DC2063">
            <w:pPr>
              <w:rPr>
                <w:rFonts w:ascii="Calibri" w:hAnsi="Calibri" w:cs="Calibri"/>
                <w:b/>
                <w:bCs/>
                <w:sz w:val="22"/>
                <w:szCs w:val="22"/>
              </w:rPr>
            </w:pPr>
          </w:p>
        </w:tc>
        <w:tc>
          <w:tcPr>
            <w:tcW w:w="1031" w:type="dxa"/>
            <w:vMerge w:val="restart"/>
            <w:tcBorders>
              <w:top w:val="nil"/>
              <w:left w:val="single" w:sz="4" w:space="0" w:color="auto"/>
              <w:bottom w:val="single" w:sz="4" w:space="0" w:color="auto"/>
              <w:right w:val="single" w:sz="4" w:space="0" w:color="auto"/>
            </w:tcBorders>
            <w:shd w:val="clear" w:color="000000" w:fill="00ADDC"/>
            <w:noWrap/>
            <w:vAlign w:val="center"/>
            <w:hideMark/>
          </w:tcPr>
          <w:p w:rsidR="00DC2063" w:rsidRPr="00DC2063" w:rsidRDefault="00DC2063" w:rsidP="00DC2063">
            <w:pPr>
              <w:rPr>
                <w:rFonts w:ascii="Calibri" w:hAnsi="Calibri" w:cs="Calibri"/>
                <w:b/>
                <w:bCs/>
                <w:sz w:val="22"/>
                <w:szCs w:val="22"/>
              </w:rPr>
            </w:pPr>
            <w:r w:rsidRPr="00DC2063">
              <w:rPr>
                <w:rFonts w:ascii="Calibri" w:hAnsi="Calibri" w:cs="Calibri"/>
                <w:b/>
                <w:bCs/>
                <w:sz w:val="22"/>
                <w:szCs w:val="22"/>
              </w:rPr>
              <w:t xml:space="preserve">1.1. </w:t>
            </w:r>
            <w:proofErr w:type="spellStart"/>
            <w:r w:rsidRPr="00DC2063">
              <w:rPr>
                <w:rFonts w:ascii="Calibri" w:hAnsi="Calibri" w:cs="Calibri"/>
                <w:b/>
                <w:bCs/>
                <w:sz w:val="22"/>
                <w:szCs w:val="22"/>
              </w:rPr>
              <w:t>П.инф</w:t>
            </w:r>
            <w:proofErr w:type="spellEnd"/>
          </w:p>
        </w:tc>
        <w:tc>
          <w:tcPr>
            <w:tcW w:w="1070" w:type="dxa"/>
            <w:vMerge w:val="restart"/>
            <w:tcBorders>
              <w:top w:val="nil"/>
              <w:left w:val="single" w:sz="4" w:space="0" w:color="auto"/>
              <w:bottom w:val="single" w:sz="4" w:space="0" w:color="auto"/>
              <w:right w:val="single" w:sz="4" w:space="0" w:color="auto"/>
            </w:tcBorders>
            <w:shd w:val="clear" w:color="000000" w:fill="00ADDC"/>
            <w:noWrap/>
            <w:vAlign w:val="center"/>
            <w:hideMark/>
          </w:tcPr>
          <w:p w:rsidR="00DC2063" w:rsidRPr="00DC2063" w:rsidRDefault="00DC2063" w:rsidP="00DC2063">
            <w:pPr>
              <w:rPr>
                <w:rFonts w:ascii="Calibri" w:hAnsi="Calibri" w:cs="Calibri"/>
                <w:b/>
                <w:bCs/>
                <w:sz w:val="22"/>
                <w:szCs w:val="22"/>
              </w:rPr>
            </w:pPr>
            <w:r w:rsidRPr="00DC2063">
              <w:rPr>
                <w:rFonts w:ascii="Calibri" w:hAnsi="Calibri" w:cs="Calibri"/>
                <w:b/>
                <w:bCs/>
                <w:sz w:val="22"/>
                <w:szCs w:val="22"/>
              </w:rPr>
              <w:t xml:space="preserve">1.2. </w:t>
            </w:r>
            <w:proofErr w:type="spellStart"/>
            <w:r w:rsidRPr="00DC2063">
              <w:rPr>
                <w:rFonts w:ascii="Calibri" w:hAnsi="Calibri" w:cs="Calibri"/>
                <w:b/>
                <w:bCs/>
                <w:sz w:val="22"/>
                <w:szCs w:val="22"/>
              </w:rPr>
              <w:t>П.дист</w:t>
            </w:r>
            <w:proofErr w:type="spellEnd"/>
          </w:p>
        </w:tc>
        <w:tc>
          <w:tcPr>
            <w:tcW w:w="1195" w:type="dxa"/>
            <w:vMerge w:val="restart"/>
            <w:tcBorders>
              <w:top w:val="nil"/>
              <w:left w:val="single" w:sz="4" w:space="0" w:color="auto"/>
              <w:bottom w:val="single" w:sz="4" w:space="0" w:color="auto"/>
              <w:right w:val="single" w:sz="4" w:space="0" w:color="auto"/>
            </w:tcBorders>
            <w:shd w:val="clear" w:color="000000" w:fill="00ADDC"/>
            <w:noWrap/>
            <w:vAlign w:val="center"/>
            <w:hideMark/>
          </w:tcPr>
          <w:p w:rsidR="00DC2063" w:rsidRPr="00DC2063" w:rsidRDefault="00DC2063" w:rsidP="00DC2063">
            <w:pPr>
              <w:rPr>
                <w:rFonts w:ascii="Calibri" w:hAnsi="Calibri" w:cs="Calibri"/>
                <w:b/>
                <w:bCs/>
                <w:sz w:val="22"/>
                <w:szCs w:val="22"/>
              </w:rPr>
            </w:pPr>
            <w:r w:rsidRPr="00DC2063">
              <w:rPr>
                <w:rFonts w:ascii="Calibri" w:hAnsi="Calibri" w:cs="Calibri"/>
                <w:b/>
                <w:bCs/>
                <w:sz w:val="22"/>
                <w:szCs w:val="22"/>
              </w:rPr>
              <w:t xml:space="preserve">1.3. </w:t>
            </w:r>
            <w:proofErr w:type="spellStart"/>
            <w:r w:rsidRPr="00DC2063">
              <w:rPr>
                <w:rFonts w:ascii="Calibri" w:hAnsi="Calibri" w:cs="Calibri"/>
                <w:b/>
                <w:bCs/>
                <w:sz w:val="22"/>
                <w:szCs w:val="22"/>
              </w:rPr>
              <w:t>П.открУ</w:t>
            </w:r>
            <w:proofErr w:type="spellEnd"/>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DC2063" w:rsidRPr="00DC2063" w:rsidRDefault="00DC2063" w:rsidP="00DC2063">
            <w:pPr>
              <w:rPr>
                <w:rFonts w:ascii="Calibri" w:hAnsi="Calibri" w:cs="Calibri"/>
                <w:b/>
                <w:bCs/>
                <w:color w:val="000000"/>
                <w:sz w:val="22"/>
                <w:szCs w:val="22"/>
              </w:rPr>
            </w:pPr>
          </w:p>
        </w:tc>
      </w:tr>
      <w:tr w:rsidR="00DC2063" w:rsidRPr="00DC2063" w:rsidTr="00DC2063">
        <w:trPr>
          <w:trHeight w:val="30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DC2063" w:rsidRPr="00DC2063" w:rsidRDefault="00DC2063" w:rsidP="00DC2063">
            <w:pPr>
              <w:rPr>
                <w:rFonts w:ascii="Calibri" w:hAnsi="Calibri" w:cs="Calibri"/>
                <w:b/>
                <w:bCs/>
                <w:sz w:val="22"/>
                <w:szCs w:val="22"/>
              </w:rPr>
            </w:pPr>
          </w:p>
        </w:tc>
        <w:tc>
          <w:tcPr>
            <w:tcW w:w="5010" w:type="dxa"/>
            <w:vMerge/>
            <w:tcBorders>
              <w:top w:val="single" w:sz="4" w:space="0" w:color="auto"/>
              <w:left w:val="single" w:sz="4" w:space="0" w:color="auto"/>
              <w:bottom w:val="single" w:sz="4" w:space="0" w:color="auto"/>
              <w:right w:val="single" w:sz="4" w:space="0" w:color="auto"/>
            </w:tcBorders>
            <w:vAlign w:val="center"/>
            <w:hideMark/>
          </w:tcPr>
          <w:p w:rsidR="00DC2063" w:rsidRPr="00DC2063" w:rsidRDefault="00DC2063" w:rsidP="00DC2063">
            <w:pPr>
              <w:rPr>
                <w:rFonts w:ascii="Calibri" w:hAnsi="Calibri" w:cs="Calibri"/>
                <w:b/>
                <w:bCs/>
                <w:sz w:val="22"/>
                <w:szCs w:val="22"/>
              </w:rPr>
            </w:pPr>
          </w:p>
        </w:tc>
        <w:tc>
          <w:tcPr>
            <w:tcW w:w="1031" w:type="dxa"/>
            <w:vMerge/>
            <w:tcBorders>
              <w:top w:val="nil"/>
              <w:left w:val="single" w:sz="4" w:space="0" w:color="auto"/>
              <w:bottom w:val="single" w:sz="4" w:space="0" w:color="auto"/>
              <w:right w:val="single" w:sz="4" w:space="0" w:color="auto"/>
            </w:tcBorders>
            <w:vAlign w:val="center"/>
            <w:hideMark/>
          </w:tcPr>
          <w:p w:rsidR="00DC2063" w:rsidRPr="00DC2063" w:rsidRDefault="00DC2063" w:rsidP="00DC2063">
            <w:pPr>
              <w:rPr>
                <w:rFonts w:ascii="Calibri" w:hAnsi="Calibri" w:cs="Calibri"/>
                <w:b/>
                <w:bCs/>
                <w:sz w:val="22"/>
                <w:szCs w:val="22"/>
              </w:rPr>
            </w:pPr>
          </w:p>
        </w:tc>
        <w:tc>
          <w:tcPr>
            <w:tcW w:w="1070" w:type="dxa"/>
            <w:vMerge/>
            <w:tcBorders>
              <w:top w:val="nil"/>
              <w:left w:val="single" w:sz="4" w:space="0" w:color="auto"/>
              <w:bottom w:val="single" w:sz="4" w:space="0" w:color="auto"/>
              <w:right w:val="single" w:sz="4" w:space="0" w:color="auto"/>
            </w:tcBorders>
            <w:vAlign w:val="center"/>
            <w:hideMark/>
          </w:tcPr>
          <w:p w:rsidR="00DC2063" w:rsidRPr="00DC2063" w:rsidRDefault="00DC2063" w:rsidP="00DC2063">
            <w:pPr>
              <w:rPr>
                <w:rFonts w:ascii="Calibri" w:hAnsi="Calibri" w:cs="Calibri"/>
                <w:b/>
                <w:bCs/>
                <w:sz w:val="22"/>
                <w:szCs w:val="22"/>
              </w:rPr>
            </w:pPr>
          </w:p>
        </w:tc>
        <w:tc>
          <w:tcPr>
            <w:tcW w:w="1195" w:type="dxa"/>
            <w:vMerge/>
            <w:tcBorders>
              <w:top w:val="nil"/>
              <w:left w:val="single" w:sz="4" w:space="0" w:color="auto"/>
              <w:bottom w:val="single" w:sz="4" w:space="0" w:color="auto"/>
              <w:right w:val="single" w:sz="4" w:space="0" w:color="auto"/>
            </w:tcBorders>
            <w:vAlign w:val="center"/>
            <w:hideMark/>
          </w:tcPr>
          <w:p w:rsidR="00DC2063" w:rsidRPr="00DC2063" w:rsidRDefault="00DC2063" w:rsidP="00DC2063">
            <w:pPr>
              <w:rPr>
                <w:rFonts w:ascii="Calibri" w:hAnsi="Calibri" w:cs="Calibri"/>
                <w:b/>
                <w:bCs/>
                <w:sz w:val="22"/>
                <w:szCs w:val="22"/>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DC2063" w:rsidRPr="00DC2063" w:rsidRDefault="00DC2063" w:rsidP="00DC2063">
            <w:pPr>
              <w:rPr>
                <w:rFonts w:ascii="Calibri" w:hAnsi="Calibri" w:cs="Calibri"/>
                <w:b/>
                <w:bCs/>
                <w:color w:val="000000"/>
                <w:sz w:val="22"/>
                <w:szCs w:val="22"/>
              </w:rPr>
            </w:pPr>
          </w:p>
        </w:tc>
      </w:tr>
      <w:tr w:rsidR="00DC2063" w:rsidRPr="00DC2063" w:rsidTr="00DC2063">
        <w:trPr>
          <w:trHeight w:val="30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color w:val="000000"/>
                <w:sz w:val="22"/>
                <w:szCs w:val="22"/>
              </w:rPr>
            </w:pPr>
            <w:r w:rsidRPr="00DC2063">
              <w:rPr>
                <w:rFonts w:ascii="Calibri" w:hAnsi="Calibri" w:cs="Calibri"/>
                <w:color w:val="000000"/>
                <w:sz w:val="22"/>
                <w:szCs w:val="22"/>
              </w:rPr>
              <w:t>5</w:t>
            </w:r>
          </w:p>
        </w:tc>
        <w:tc>
          <w:tcPr>
            <w:tcW w:w="5010"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color w:val="000000"/>
                <w:sz w:val="22"/>
                <w:szCs w:val="22"/>
              </w:rPr>
            </w:pPr>
            <w:r w:rsidRPr="00DC2063">
              <w:rPr>
                <w:rFonts w:ascii="Calibri" w:hAnsi="Calibri" w:cs="Calibri"/>
                <w:color w:val="000000"/>
                <w:sz w:val="22"/>
                <w:szCs w:val="22"/>
              </w:rPr>
              <w:t>Канифольный ДДИ</w:t>
            </w:r>
          </w:p>
        </w:tc>
        <w:tc>
          <w:tcPr>
            <w:tcW w:w="1031"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sz w:val="22"/>
                <w:szCs w:val="22"/>
              </w:rPr>
            </w:pPr>
            <w:r w:rsidRPr="00DC2063">
              <w:rPr>
                <w:rFonts w:ascii="Calibri" w:hAnsi="Calibri" w:cs="Calibri"/>
                <w:sz w:val="22"/>
                <w:szCs w:val="22"/>
              </w:rPr>
              <w:t>100</w:t>
            </w:r>
          </w:p>
        </w:tc>
        <w:tc>
          <w:tcPr>
            <w:tcW w:w="1070"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sz w:val="22"/>
                <w:szCs w:val="22"/>
              </w:rPr>
            </w:pPr>
            <w:r w:rsidRPr="00DC2063">
              <w:rPr>
                <w:rFonts w:ascii="Calibri" w:hAnsi="Calibri" w:cs="Calibri"/>
                <w:sz w:val="22"/>
                <w:szCs w:val="22"/>
              </w:rPr>
              <w:t>100</w:t>
            </w:r>
          </w:p>
        </w:tc>
        <w:tc>
          <w:tcPr>
            <w:tcW w:w="1195"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sz w:val="22"/>
                <w:szCs w:val="22"/>
              </w:rPr>
            </w:pPr>
            <w:r w:rsidRPr="00DC2063">
              <w:rPr>
                <w:rFonts w:ascii="Calibri" w:hAnsi="Calibri" w:cs="Calibri"/>
                <w:sz w:val="22"/>
                <w:szCs w:val="22"/>
              </w:rPr>
              <w:t>98</w:t>
            </w:r>
          </w:p>
        </w:tc>
        <w:tc>
          <w:tcPr>
            <w:tcW w:w="648" w:type="dxa"/>
            <w:tcBorders>
              <w:top w:val="nil"/>
              <w:left w:val="nil"/>
              <w:bottom w:val="single" w:sz="4" w:space="0" w:color="auto"/>
              <w:right w:val="single" w:sz="4" w:space="0" w:color="auto"/>
            </w:tcBorders>
            <w:shd w:val="clear" w:color="000000" w:fill="FED66B"/>
            <w:noWrap/>
            <w:vAlign w:val="center"/>
            <w:hideMark/>
          </w:tcPr>
          <w:p w:rsidR="00DC2063" w:rsidRPr="00DC2063" w:rsidRDefault="00DC2063" w:rsidP="00DC2063">
            <w:pPr>
              <w:jc w:val="center"/>
              <w:rPr>
                <w:rFonts w:ascii="Calibri" w:hAnsi="Calibri" w:cs="Calibri"/>
                <w:b/>
                <w:bCs/>
                <w:sz w:val="22"/>
                <w:szCs w:val="22"/>
              </w:rPr>
            </w:pPr>
            <w:r w:rsidRPr="00DC2063">
              <w:rPr>
                <w:rFonts w:ascii="Calibri" w:hAnsi="Calibri" w:cs="Calibri"/>
                <w:b/>
                <w:bCs/>
                <w:sz w:val="22"/>
                <w:szCs w:val="22"/>
              </w:rPr>
              <w:t>99,0</w:t>
            </w:r>
          </w:p>
        </w:tc>
      </w:tr>
      <w:tr w:rsidR="00DC2063" w:rsidRPr="00DC2063" w:rsidTr="00DC2063">
        <w:trPr>
          <w:trHeight w:val="30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color w:val="000000"/>
                <w:sz w:val="22"/>
                <w:szCs w:val="22"/>
              </w:rPr>
            </w:pPr>
            <w:r w:rsidRPr="00DC2063">
              <w:rPr>
                <w:rFonts w:ascii="Calibri" w:hAnsi="Calibri" w:cs="Calibri"/>
                <w:color w:val="000000"/>
                <w:sz w:val="22"/>
                <w:szCs w:val="22"/>
              </w:rPr>
              <w:t>1</w:t>
            </w:r>
          </w:p>
        </w:tc>
        <w:tc>
          <w:tcPr>
            <w:tcW w:w="5010"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color w:val="000000"/>
                <w:sz w:val="22"/>
                <w:szCs w:val="22"/>
              </w:rPr>
            </w:pPr>
            <w:r w:rsidRPr="00DC2063">
              <w:rPr>
                <w:rFonts w:ascii="Calibri" w:hAnsi="Calibri" w:cs="Calibri"/>
                <w:color w:val="000000"/>
                <w:sz w:val="22"/>
                <w:szCs w:val="22"/>
              </w:rPr>
              <w:t>Республиканский СРЦ</w:t>
            </w:r>
          </w:p>
        </w:tc>
        <w:tc>
          <w:tcPr>
            <w:tcW w:w="1031"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sz w:val="22"/>
                <w:szCs w:val="22"/>
              </w:rPr>
            </w:pPr>
            <w:r w:rsidRPr="00DC2063">
              <w:rPr>
                <w:rFonts w:ascii="Calibri" w:hAnsi="Calibri" w:cs="Calibri"/>
                <w:sz w:val="22"/>
                <w:szCs w:val="22"/>
              </w:rPr>
              <w:t>100</w:t>
            </w:r>
          </w:p>
        </w:tc>
        <w:tc>
          <w:tcPr>
            <w:tcW w:w="1070"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sz w:val="22"/>
                <w:szCs w:val="22"/>
              </w:rPr>
            </w:pPr>
            <w:r w:rsidRPr="00DC2063">
              <w:rPr>
                <w:rFonts w:ascii="Calibri" w:hAnsi="Calibri" w:cs="Calibri"/>
                <w:sz w:val="22"/>
                <w:szCs w:val="22"/>
              </w:rPr>
              <w:t>100</w:t>
            </w:r>
          </w:p>
        </w:tc>
        <w:tc>
          <w:tcPr>
            <w:tcW w:w="1195"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sz w:val="22"/>
                <w:szCs w:val="22"/>
              </w:rPr>
            </w:pPr>
            <w:r w:rsidRPr="00DC2063">
              <w:rPr>
                <w:rFonts w:ascii="Calibri" w:hAnsi="Calibri" w:cs="Calibri"/>
                <w:sz w:val="22"/>
                <w:szCs w:val="22"/>
              </w:rPr>
              <w:t>92</w:t>
            </w:r>
          </w:p>
        </w:tc>
        <w:tc>
          <w:tcPr>
            <w:tcW w:w="648" w:type="dxa"/>
            <w:tcBorders>
              <w:top w:val="nil"/>
              <w:left w:val="nil"/>
              <w:bottom w:val="single" w:sz="4" w:space="0" w:color="auto"/>
              <w:right w:val="single" w:sz="4" w:space="0" w:color="auto"/>
            </w:tcBorders>
            <w:shd w:val="clear" w:color="000000" w:fill="FED66B"/>
            <w:noWrap/>
            <w:vAlign w:val="center"/>
            <w:hideMark/>
          </w:tcPr>
          <w:p w:rsidR="00DC2063" w:rsidRPr="00DC2063" w:rsidRDefault="00DC2063" w:rsidP="00DC2063">
            <w:pPr>
              <w:jc w:val="center"/>
              <w:rPr>
                <w:rFonts w:ascii="Calibri" w:hAnsi="Calibri" w:cs="Calibri"/>
                <w:b/>
                <w:bCs/>
                <w:sz w:val="22"/>
                <w:szCs w:val="22"/>
              </w:rPr>
            </w:pPr>
            <w:r w:rsidRPr="00DC2063">
              <w:rPr>
                <w:rFonts w:ascii="Calibri" w:hAnsi="Calibri" w:cs="Calibri"/>
                <w:b/>
                <w:bCs/>
                <w:sz w:val="22"/>
                <w:szCs w:val="22"/>
              </w:rPr>
              <w:t>97,0</w:t>
            </w:r>
          </w:p>
        </w:tc>
      </w:tr>
      <w:tr w:rsidR="00DC2063" w:rsidRPr="00DC2063" w:rsidTr="00DC2063">
        <w:trPr>
          <w:trHeight w:val="30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color w:val="000000"/>
                <w:sz w:val="22"/>
                <w:szCs w:val="22"/>
              </w:rPr>
            </w:pPr>
            <w:r w:rsidRPr="00DC2063">
              <w:rPr>
                <w:rFonts w:ascii="Calibri" w:hAnsi="Calibri" w:cs="Calibri"/>
                <w:color w:val="000000"/>
                <w:sz w:val="22"/>
                <w:szCs w:val="22"/>
              </w:rPr>
              <w:t>3</w:t>
            </w:r>
          </w:p>
        </w:tc>
        <w:tc>
          <w:tcPr>
            <w:tcW w:w="5010"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color w:val="000000"/>
                <w:sz w:val="22"/>
                <w:szCs w:val="22"/>
              </w:rPr>
            </w:pPr>
            <w:proofErr w:type="spellStart"/>
            <w:r w:rsidRPr="00DC2063">
              <w:rPr>
                <w:rFonts w:ascii="Calibri" w:hAnsi="Calibri" w:cs="Calibri"/>
                <w:color w:val="000000"/>
                <w:sz w:val="22"/>
                <w:szCs w:val="22"/>
              </w:rPr>
              <w:t>Глазовский</w:t>
            </w:r>
            <w:proofErr w:type="spellEnd"/>
            <w:r w:rsidRPr="00DC2063">
              <w:rPr>
                <w:rFonts w:ascii="Calibri" w:hAnsi="Calibri" w:cs="Calibri"/>
                <w:color w:val="000000"/>
                <w:sz w:val="22"/>
                <w:szCs w:val="22"/>
              </w:rPr>
              <w:t xml:space="preserve"> реабилитационный центр для детей и подростков с ограниченными возможностями</w:t>
            </w:r>
          </w:p>
        </w:tc>
        <w:tc>
          <w:tcPr>
            <w:tcW w:w="1031"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sz w:val="22"/>
                <w:szCs w:val="22"/>
              </w:rPr>
            </w:pPr>
            <w:r w:rsidRPr="00DC2063">
              <w:rPr>
                <w:rFonts w:ascii="Calibri" w:hAnsi="Calibri" w:cs="Calibri"/>
                <w:sz w:val="22"/>
                <w:szCs w:val="22"/>
              </w:rPr>
              <w:t>100</w:t>
            </w:r>
          </w:p>
        </w:tc>
        <w:tc>
          <w:tcPr>
            <w:tcW w:w="1070"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sz w:val="22"/>
                <w:szCs w:val="22"/>
              </w:rPr>
            </w:pPr>
            <w:r w:rsidRPr="00DC2063">
              <w:rPr>
                <w:rFonts w:ascii="Calibri" w:hAnsi="Calibri" w:cs="Calibri"/>
                <w:sz w:val="22"/>
                <w:szCs w:val="22"/>
              </w:rPr>
              <w:t>100</w:t>
            </w:r>
          </w:p>
        </w:tc>
        <w:tc>
          <w:tcPr>
            <w:tcW w:w="1195"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sz w:val="22"/>
                <w:szCs w:val="22"/>
              </w:rPr>
            </w:pPr>
            <w:r w:rsidRPr="00DC2063">
              <w:rPr>
                <w:rFonts w:ascii="Calibri" w:hAnsi="Calibri" w:cs="Calibri"/>
                <w:sz w:val="22"/>
                <w:szCs w:val="22"/>
              </w:rPr>
              <w:t>94</w:t>
            </w:r>
          </w:p>
        </w:tc>
        <w:tc>
          <w:tcPr>
            <w:tcW w:w="648" w:type="dxa"/>
            <w:tcBorders>
              <w:top w:val="nil"/>
              <w:left w:val="nil"/>
              <w:bottom w:val="single" w:sz="4" w:space="0" w:color="auto"/>
              <w:right w:val="single" w:sz="4" w:space="0" w:color="auto"/>
            </w:tcBorders>
            <w:shd w:val="clear" w:color="000000" w:fill="FED66B"/>
            <w:noWrap/>
            <w:vAlign w:val="center"/>
            <w:hideMark/>
          </w:tcPr>
          <w:p w:rsidR="00DC2063" w:rsidRPr="00DC2063" w:rsidRDefault="00DC2063" w:rsidP="00DC2063">
            <w:pPr>
              <w:jc w:val="center"/>
              <w:rPr>
                <w:rFonts w:ascii="Calibri" w:hAnsi="Calibri" w:cs="Calibri"/>
                <w:b/>
                <w:bCs/>
                <w:sz w:val="22"/>
                <w:szCs w:val="22"/>
              </w:rPr>
            </w:pPr>
            <w:r w:rsidRPr="00DC2063">
              <w:rPr>
                <w:rFonts w:ascii="Calibri" w:hAnsi="Calibri" w:cs="Calibri"/>
                <w:b/>
                <w:bCs/>
                <w:sz w:val="22"/>
                <w:szCs w:val="22"/>
              </w:rPr>
              <w:t>97,0</w:t>
            </w:r>
          </w:p>
        </w:tc>
      </w:tr>
      <w:tr w:rsidR="00DC2063" w:rsidRPr="00DC2063" w:rsidTr="00DC2063">
        <w:trPr>
          <w:trHeight w:val="30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color w:val="000000"/>
                <w:sz w:val="22"/>
                <w:szCs w:val="22"/>
              </w:rPr>
            </w:pPr>
            <w:r w:rsidRPr="00DC2063">
              <w:rPr>
                <w:rFonts w:ascii="Calibri" w:hAnsi="Calibri" w:cs="Calibri"/>
                <w:color w:val="000000"/>
                <w:sz w:val="22"/>
                <w:szCs w:val="22"/>
              </w:rPr>
              <w:t>7</w:t>
            </w:r>
          </w:p>
        </w:tc>
        <w:tc>
          <w:tcPr>
            <w:tcW w:w="5010"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color w:val="000000"/>
                <w:sz w:val="22"/>
                <w:szCs w:val="22"/>
              </w:rPr>
            </w:pPr>
            <w:r w:rsidRPr="00DC2063">
              <w:rPr>
                <w:rFonts w:ascii="Calibri" w:hAnsi="Calibri" w:cs="Calibri"/>
                <w:color w:val="000000"/>
                <w:sz w:val="22"/>
                <w:szCs w:val="22"/>
              </w:rPr>
              <w:t>ООО "Медицинское частное учреждение "</w:t>
            </w:r>
            <w:proofErr w:type="spellStart"/>
            <w:r w:rsidRPr="00DC2063">
              <w:rPr>
                <w:rFonts w:ascii="Calibri" w:hAnsi="Calibri" w:cs="Calibri"/>
                <w:color w:val="000000"/>
                <w:sz w:val="22"/>
                <w:szCs w:val="22"/>
              </w:rPr>
              <w:t>Юнимед</w:t>
            </w:r>
            <w:proofErr w:type="spellEnd"/>
            <w:r w:rsidRPr="00DC2063">
              <w:rPr>
                <w:rFonts w:ascii="Calibri" w:hAnsi="Calibri" w:cs="Calibri"/>
                <w:color w:val="000000"/>
                <w:sz w:val="22"/>
                <w:szCs w:val="22"/>
              </w:rPr>
              <w:t>""</w:t>
            </w:r>
          </w:p>
        </w:tc>
        <w:tc>
          <w:tcPr>
            <w:tcW w:w="1031"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sz w:val="22"/>
                <w:szCs w:val="22"/>
              </w:rPr>
            </w:pPr>
            <w:r w:rsidRPr="00DC2063">
              <w:rPr>
                <w:rFonts w:ascii="Calibri" w:hAnsi="Calibri" w:cs="Calibri"/>
                <w:sz w:val="22"/>
                <w:szCs w:val="22"/>
              </w:rPr>
              <w:t>100</w:t>
            </w:r>
          </w:p>
        </w:tc>
        <w:tc>
          <w:tcPr>
            <w:tcW w:w="1070"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sz w:val="22"/>
                <w:szCs w:val="22"/>
              </w:rPr>
            </w:pPr>
            <w:r w:rsidRPr="00DC2063">
              <w:rPr>
                <w:rFonts w:ascii="Calibri" w:hAnsi="Calibri" w:cs="Calibri"/>
                <w:sz w:val="22"/>
                <w:szCs w:val="22"/>
              </w:rPr>
              <w:t>100</w:t>
            </w:r>
          </w:p>
        </w:tc>
        <w:tc>
          <w:tcPr>
            <w:tcW w:w="1195"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sz w:val="22"/>
                <w:szCs w:val="22"/>
              </w:rPr>
            </w:pPr>
            <w:r w:rsidRPr="00DC2063">
              <w:rPr>
                <w:rFonts w:ascii="Calibri" w:hAnsi="Calibri" w:cs="Calibri"/>
                <w:sz w:val="22"/>
                <w:szCs w:val="22"/>
              </w:rPr>
              <w:t>91</w:t>
            </w:r>
          </w:p>
        </w:tc>
        <w:tc>
          <w:tcPr>
            <w:tcW w:w="648" w:type="dxa"/>
            <w:tcBorders>
              <w:top w:val="nil"/>
              <w:left w:val="nil"/>
              <w:bottom w:val="single" w:sz="4" w:space="0" w:color="auto"/>
              <w:right w:val="single" w:sz="4" w:space="0" w:color="auto"/>
            </w:tcBorders>
            <w:shd w:val="clear" w:color="000000" w:fill="FED66B"/>
            <w:noWrap/>
            <w:vAlign w:val="center"/>
            <w:hideMark/>
          </w:tcPr>
          <w:p w:rsidR="00DC2063" w:rsidRPr="00DC2063" w:rsidRDefault="00DC2063" w:rsidP="00DC2063">
            <w:pPr>
              <w:jc w:val="center"/>
              <w:rPr>
                <w:rFonts w:ascii="Calibri" w:hAnsi="Calibri" w:cs="Calibri"/>
                <w:b/>
                <w:bCs/>
                <w:sz w:val="22"/>
                <w:szCs w:val="22"/>
              </w:rPr>
            </w:pPr>
            <w:r w:rsidRPr="00DC2063">
              <w:rPr>
                <w:rFonts w:ascii="Calibri" w:hAnsi="Calibri" w:cs="Calibri"/>
                <w:b/>
                <w:bCs/>
                <w:sz w:val="22"/>
                <w:szCs w:val="22"/>
              </w:rPr>
              <w:t>96,0</w:t>
            </w:r>
          </w:p>
        </w:tc>
      </w:tr>
      <w:tr w:rsidR="00DC2063" w:rsidRPr="00DC2063" w:rsidTr="00DC2063">
        <w:trPr>
          <w:trHeight w:val="30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color w:val="000000"/>
                <w:sz w:val="22"/>
                <w:szCs w:val="22"/>
              </w:rPr>
            </w:pPr>
            <w:r w:rsidRPr="00DC2063">
              <w:rPr>
                <w:rFonts w:ascii="Calibri" w:hAnsi="Calibri" w:cs="Calibri"/>
                <w:color w:val="000000"/>
                <w:sz w:val="22"/>
                <w:szCs w:val="22"/>
              </w:rPr>
              <w:t>2</w:t>
            </w:r>
          </w:p>
        </w:tc>
        <w:tc>
          <w:tcPr>
            <w:tcW w:w="5010"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color w:val="000000"/>
                <w:sz w:val="22"/>
                <w:szCs w:val="22"/>
              </w:rPr>
            </w:pPr>
            <w:r w:rsidRPr="00DC2063">
              <w:rPr>
                <w:rFonts w:ascii="Calibri" w:hAnsi="Calibri" w:cs="Calibri"/>
                <w:color w:val="000000"/>
                <w:sz w:val="22"/>
                <w:szCs w:val="22"/>
              </w:rPr>
              <w:t>Реабилитационный центр "Адели"</w:t>
            </w:r>
          </w:p>
        </w:tc>
        <w:tc>
          <w:tcPr>
            <w:tcW w:w="1031"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sz w:val="22"/>
                <w:szCs w:val="22"/>
              </w:rPr>
            </w:pPr>
            <w:r w:rsidRPr="00DC2063">
              <w:rPr>
                <w:rFonts w:ascii="Calibri" w:hAnsi="Calibri" w:cs="Calibri"/>
                <w:sz w:val="22"/>
                <w:szCs w:val="22"/>
              </w:rPr>
              <w:t>100</w:t>
            </w:r>
          </w:p>
        </w:tc>
        <w:tc>
          <w:tcPr>
            <w:tcW w:w="1070"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sz w:val="22"/>
                <w:szCs w:val="22"/>
              </w:rPr>
            </w:pPr>
            <w:r w:rsidRPr="00DC2063">
              <w:rPr>
                <w:rFonts w:ascii="Calibri" w:hAnsi="Calibri" w:cs="Calibri"/>
                <w:sz w:val="22"/>
                <w:szCs w:val="22"/>
              </w:rPr>
              <w:t>100</w:t>
            </w:r>
          </w:p>
        </w:tc>
        <w:tc>
          <w:tcPr>
            <w:tcW w:w="1195"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sz w:val="22"/>
                <w:szCs w:val="22"/>
              </w:rPr>
            </w:pPr>
            <w:r w:rsidRPr="00DC2063">
              <w:rPr>
                <w:rFonts w:ascii="Calibri" w:hAnsi="Calibri" w:cs="Calibri"/>
                <w:sz w:val="22"/>
                <w:szCs w:val="22"/>
              </w:rPr>
              <w:t>87</w:t>
            </w:r>
          </w:p>
        </w:tc>
        <w:tc>
          <w:tcPr>
            <w:tcW w:w="648" w:type="dxa"/>
            <w:tcBorders>
              <w:top w:val="nil"/>
              <w:left w:val="nil"/>
              <w:bottom w:val="single" w:sz="4" w:space="0" w:color="auto"/>
              <w:right w:val="single" w:sz="4" w:space="0" w:color="auto"/>
            </w:tcBorders>
            <w:shd w:val="clear" w:color="000000" w:fill="FED66B"/>
            <w:noWrap/>
            <w:vAlign w:val="center"/>
            <w:hideMark/>
          </w:tcPr>
          <w:p w:rsidR="00DC2063" w:rsidRPr="00DC2063" w:rsidRDefault="00DC2063" w:rsidP="00DC2063">
            <w:pPr>
              <w:jc w:val="center"/>
              <w:rPr>
                <w:rFonts w:ascii="Calibri" w:hAnsi="Calibri" w:cs="Calibri"/>
                <w:b/>
                <w:bCs/>
                <w:sz w:val="22"/>
                <w:szCs w:val="22"/>
              </w:rPr>
            </w:pPr>
            <w:r w:rsidRPr="00DC2063">
              <w:rPr>
                <w:rFonts w:ascii="Calibri" w:hAnsi="Calibri" w:cs="Calibri"/>
                <w:b/>
                <w:bCs/>
                <w:sz w:val="22"/>
                <w:szCs w:val="22"/>
              </w:rPr>
              <w:t>95,0</w:t>
            </w:r>
          </w:p>
        </w:tc>
      </w:tr>
      <w:tr w:rsidR="00DC2063" w:rsidRPr="00DC2063" w:rsidTr="00DC2063">
        <w:trPr>
          <w:trHeight w:val="30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color w:val="000000"/>
                <w:sz w:val="22"/>
                <w:szCs w:val="22"/>
              </w:rPr>
            </w:pPr>
            <w:r w:rsidRPr="00DC2063">
              <w:rPr>
                <w:rFonts w:ascii="Calibri" w:hAnsi="Calibri" w:cs="Calibri"/>
                <w:color w:val="000000"/>
                <w:sz w:val="22"/>
                <w:szCs w:val="22"/>
              </w:rPr>
              <w:t>4</w:t>
            </w:r>
          </w:p>
        </w:tc>
        <w:tc>
          <w:tcPr>
            <w:tcW w:w="5010"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color w:val="000000"/>
                <w:sz w:val="22"/>
                <w:szCs w:val="22"/>
              </w:rPr>
            </w:pPr>
            <w:proofErr w:type="spellStart"/>
            <w:r w:rsidRPr="00DC2063">
              <w:rPr>
                <w:rFonts w:ascii="Calibri" w:hAnsi="Calibri" w:cs="Calibri"/>
                <w:color w:val="000000"/>
                <w:sz w:val="22"/>
                <w:szCs w:val="22"/>
              </w:rPr>
              <w:t>Глазовский</w:t>
            </w:r>
            <w:proofErr w:type="spellEnd"/>
            <w:r w:rsidRPr="00DC2063">
              <w:rPr>
                <w:rFonts w:ascii="Calibri" w:hAnsi="Calibri" w:cs="Calibri"/>
                <w:color w:val="000000"/>
                <w:sz w:val="22"/>
                <w:szCs w:val="22"/>
              </w:rPr>
              <w:t xml:space="preserve"> ДДИ</w:t>
            </w:r>
          </w:p>
        </w:tc>
        <w:tc>
          <w:tcPr>
            <w:tcW w:w="1031"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sz w:val="22"/>
                <w:szCs w:val="22"/>
              </w:rPr>
            </w:pPr>
            <w:r w:rsidRPr="00DC2063">
              <w:rPr>
                <w:rFonts w:ascii="Calibri" w:hAnsi="Calibri" w:cs="Calibri"/>
                <w:sz w:val="22"/>
                <w:szCs w:val="22"/>
              </w:rPr>
              <w:t>100</w:t>
            </w:r>
          </w:p>
        </w:tc>
        <w:tc>
          <w:tcPr>
            <w:tcW w:w="1070"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sz w:val="22"/>
                <w:szCs w:val="22"/>
              </w:rPr>
            </w:pPr>
            <w:r w:rsidRPr="00DC2063">
              <w:rPr>
                <w:rFonts w:ascii="Calibri" w:hAnsi="Calibri" w:cs="Calibri"/>
                <w:sz w:val="22"/>
                <w:szCs w:val="22"/>
              </w:rPr>
              <w:t>100</w:t>
            </w:r>
          </w:p>
        </w:tc>
        <w:tc>
          <w:tcPr>
            <w:tcW w:w="1195"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sz w:val="22"/>
                <w:szCs w:val="22"/>
              </w:rPr>
            </w:pPr>
            <w:r w:rsidRPr="00DC2063">
              <w:rPr>
                <w:rFonts w:ascii="Calibri" w:hAnsi="Calibri" w:cs="Calibri"/>
                <w:sz w:val="22"/>
                <w:szCs w:val="22"/>
              </w:rPr>
              <w:t>89</w:t>
            </w:r>
          </w:p>
        </w:tc>
        <w:tc>
          <w:tcPr>
            <w:tcW w:w="648" w:type="dxa"/>
            <w:tcBorders>
              <w:top w:val="nil"/>
              <w:left w:val="nil"/>
              <w:bottom w:val="single" w:sz="4" w:space="0" w:color="auto"/>
              <w:right w:val="single" w:sz="4" w:space="0" w:color="auto"/>
            </w:tcBorders>
            <w:shd w:val="clear" w:color="000000" w:fill="FED66B"/>
            <w:noWrap/>
            <w:vAlign w:val="center"/>
            <w:hideMark/>
          </w:tcPr>
          <w:p w:rsidR="00DC2063" w:rsidRPr="00DC2063" w:rsidRDefault="00DC2063" w:rsidP="00DC2063">
            <w:pPr>
              <w:jc w:val="center"/>
              <w:rPr>
                <w:rFonts w:ascii="Calibri" w:hAnsi="Calibri" w:cs="Calibri"/>
                <w:b/>
                <w:bCs/>
                <w:sz w:val="22"/>
                <w:szCs w:val="22"/>
              </w:rPr>
            </w:pPr>
            <w:r w:rsidRPr="00DC2063">
              <w:rPr>
                <w:rFonts w:ascii="Calibri" w:hAnsi="Calibri" w:cs="Calibri"/>
                <w:b/>
                <w:bCs/>
                <w:sz w:val="22"/>
                <w:szCs w:val="22"/>
              </w:rPr>
              <w:t>95,0</w:t>
            </w:r>
          </w:p>
        </w:tc>
      </w:tr>
      <w:tr w:rsidR="00DC2063" w:rsidRPr="00DC2063" w:rsidTr="00DC2063">
        <w:trPr>
          <w:trHeight w:val="30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color w:val="000000"/>
                <w:sz w:val="22"/>
                <w:szCs w:val="22"/>
              </w:rPr>
            </w:pPr>
            <w:r w:rsidRPr="00DC2063">
              <w:rPr>
                <w:rFonts w:ascii="Calibri" w:hAnsi="Calibri" w:cs="Calibri"/>
                <w:color w:val="000000"/>
                <w:sz w:val="22"/>
                <w:szCs w:val="22"/>
              </w:rPr>
              <w:t>6</w:t>
            </w:r>
          </w:p>
        </w:tc>
        <w:tc>
          <w:tcPr>
            <w:tcW w:w="5010"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color w:val="000000"/>
                <w:sz w:val="22"/>
                <w:szCs w:val="22"/>
              </w:rPr>
            </w:pPr>
            <w:r w:rsidRPr="00DC2063">
              <w:rPr>
                <w:rFonts w:ascii="Calibri" w:hAnsi="Calibri" w:cs="Calibri"/>
                <w:color w:val="000000"/>
                <w:sz w:val="22"/>
                <w:szCs w:val="22"/>
              </w:rPr>
              <w:t>ООО "Медицинская компания "Благо""</w:t>
            </w:r>
          </w:p>
        </w:tc>
        <w:tc>
          <w:tcPr>
            <w:tcW w:w="1031"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sz w:val="22"/>
                <w:szCs w:val="22"/>
              </w:rPr>
            </w:pPr>
            <w:r w:rsidRPr="00DC2063">
              <w:rPr>
                <w:rFonts w:ascii="Calibri" w:hAnsi="Calibri" w:cs="Calibri"/>
                <w:sz w:val="22"/>
                <w:szCs w:val="22"/>
              </w:rPr>
              <w:t>100</w:t>
            </w:r>
          </w:p>
        </w:tc>
        <w:tc>
          <w:tcPr>
            <w:tcW w:w="1070"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sz w:val="22"/>
                <w:szCs w:val="22"/>
              </w:rPr>
            </w:pPr>
            <w:r w:rsidRPr="00DC2063">
              <w:rPr>
                <w:rFonts w:ascii="Calibri" w:hAnsi="Calibri" w:cs="Calibri"/>
                <w:sz w:val="22"/>
                <w:szCs w:val="22"/>
              </w:rPr>
              <w:t>100</w:t>
            </w:r>
          </w:p>
        </w:tc>
        <w:tc>
          <w:tcPr>
            <w:tcW w:w="1195"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sz w:val="22"/>
                <w:szCs w:val="22"/>
              </w:rPr>
            </w:pPr>
            <w:r w:rsidRPr="00DC2063">
              <w:rPr>
                <w:rFonts w:ascii="Calibri" w:hAnsi="Calibri" w:cs="Calibri"/>
                <w:sz w:val="22"/>
                <w:szCs w:val="22"/>
              </w:rPr>
              <w:t>88</w:t>
            </w:r>
          </w:p>
        </w:tc>
        <w:tc>
          <w:tcPr>
            <w:tcW w:w="648" w:type="dxa"/>
            <w:tcBorders>
              <w:top w:val="nil"/>
              <w:left w:val="nil"/>
              <w:bottom w:val="single" w:sz="4" w:space="0" w:color="auto"/>
              <w:right w:val="single" w:sz="4" w:space="0" w:color="auto"/>
            </w:tcBorders>
            <w:shd w:val="clear" w:color="000000" w:fill="FED66B"/>
            <w:noWrap/>
            <w:vAlign w:val="center"/>
            <w:hideMark/>
          </w:tcPr>
          <w:p w:rsidR="00DC2063" w:rsidRPr="00DC2063" w:rsidRDefault="00DC2063" w:rsidP="00DC2063">
            <w:pPr>
              <w:jc w:val="center"/>
              <w:rPr>
                <w:rFonts w:ascii="Calibri" w:hAnsi="Calibri" w:cs="Calibri"/>
                <w:b/>
                <w:bCs/>
                <w:sz w:val="22"/>
                <w:szCs w:val="22"/>
              </w:rPr>
            </w:pPr>
            <w:r w:rsidRPr="00DC2063">
              <w:rPr>
                <w:rFonts w:ascii="Calibri" w:hAnsi="Calibri" w:cs="Calibri"/>
                <w:b/>
                <w:bCs/>
                <w:sz w:val="22"/>
                <w:szCs w:val="22"/>
              </w:rPr>
              <w:t>95,0</w:t>
            </w:r>
          </w:p>
        </w:tc>
      </w:tr>
      <w:tr w:rsidR="00DC2063" w:rsidRPr="00DC2063" w:rsidTr="00DC2063">
        <w:trPr>
          <w:trHeight w:val="30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color w:val="000000"/>
                <w:sz w:val="22"/>
                <w:szCs w:val="22"/>
              </w:rPr>
            </w:pPr>
            <w:r w:rsidRPr="00DC2063">
              <w:rPr>
                <w:rFonts w:ascii="Calibri" w:hAnsi="Calibri" w:cs="Calibri"/>
                <w:color w:val="000000"/>
                <w:sz w:val="22"/>
                <w:szCs w:val="22"/>
              </w:rPr>
              <w:t>13</w:t>
            </w:r>
          </w:p>
        </w:tc>
        <w:tc>
          <w:tcPr>
            <w:tcW w:w="5010"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color w:val="000000"/>
                <w:sz w:val="22"/>
                <w:szCs w:val="22"/>
              </w:rPr>
            </w:pPr>
            <w:r w:rsidRPr="00DC2063">
              <w:rPr>
                <w:rFonts w:ascii="Calibri" w:hAnsi="Calibri" w:cs="Calibri"/>
                <w:color w:val="000000"/>
                <w:sz w:val="22"/>
                <w:szCs w:val="22"/>
              </w:rPr>
              <w:t xml:space="preserve">ИП </w:t>
            </w:r>
            <w:proofErr w:type="spellStart"/>
            <w:r w:rsidRPr="00DC2063">
              <w:rPr>
                <w:rFonts w:ascii="Calibri" w:hAnsi="Calibri" w:cs="Calibri"/>
                <w:color w:val="000000"/>
                <w:sz w:val="22"/>
                <w:szCs w:val="22"/>
              </w:rPr>
              <w:t>Муфаздалов</w:t>
            </w:r>
            <w:proofErr w:type="spellEnd"/>
            <w:r w:rsidRPr="00DC2063">
              <w:rPr>
                <w:rFonts w:ascii="Calibri" w:hAnsi="Calibri" w:cs="Calibri"/>
                <w:color w:val="000000"/>
                <w:sz w:val="22"/>
                <w:szCs w:val="22"/>
              </w:rPr>
              <w:t xml:space="preserve"> И.А.</w:t>
            </w:r>
          </w:p>
        </w:tc>
        <w:tc>
          <w:tcPr>
            <w:tcW w:w="1031"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sz w:val="22"/>
                <w:szCs w:val="22"/>
              </w:rPr>
            </w:pPr>
            <w:r w:rsidRPr="00DC2063">
              <w:rPr>
                <w:rFonts w:ascii="Calibri" w:hAnsi="Calibri" w:cs="Calibri"/>
                <w:sz w:val="22"/>
                <w:szCs w:val="22"/>
              </w:rPr>
              <w:t>100</w:t>
            </w:r>
          </w:p>
        </w:tc>
        <w:tc>
          <w:tcPr>
            <w:tcW w:w="1070"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sz w:val="22"/>
                <w:szCs w:val="22"/>
              </w:rPr>
            </w:pPr>
            <w:r w:rsidRPr="00DC2063">
              <w:rPr>
                <w:rFonts w:ascii="Calibri" w:hAnsi="Calibri" w:cs="Calibri"/>
                <w:sz w:val="22"/>
                <w:szCs w:val="22"/>
              </w:rPr>
              <w:t>100</w:t>
            </w:r>
          </w:p>
        </w:tc>
        <w:tc>
          <w:tcPr>
            <w:tcW w:w="1195"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sz w:val="22"/>
                <w:szCs w:val="22"/>
              </w:rPr>
            </w:pPr>
            <w:r w:rsidRPr="00DC2063">
              <w:rPr>
                <w:rFonts w:ascii="Calibri" w:hAnsi="Calibri" w:cs="Calibri"/>
                <w:sz w:val="22"/>
                <w:szCs w:val="22"/>
              </w:rPr>
              <w:t>84</w:t>
            </w:r>
          </w:p>
        </w:tc>
        <w:tc>
          <w:tcPr>
            <w:tcW w:w="648" w:type="dxa"/>
            <w:tcBorders>
              <w:top w:val="nil"/>
              <w:left w:val="nil"/>
              <w:bottom w:val="single" w:sz="4" w:space="0" w:color="auto"/>
              <w:right w:val="single" w:sz="4" w:space="0" w:color="auto"/>
            </w:tcBorders>
            <w:shd w:val="clear" w:color="000000" w:fill="FED66B"/>
            <w:noWrap/>
            <w:vAlign w:val="center"/>
            <w:hideMark/>
          </w:tcPr>
          <w:p w:rsidR="00DC2063" w:rsidRPr="00DC2063" w:rsidRDefault="00DC2063" w:rsidP="00DC2063">
            <w:pPr>
              <w:jc w:val="center"/>
              <w:rPr>
                <w:rFonts w:ascii="Calibri" w:hAnsi="Calibri" w:cs="Calibri"/>
                <w:b/>
                <w:bCs/>
                <w:sz w:val="22"/>
                <w:szCs w:val="22"/>
              </w:rPr>
            </w:pPr>
            <w:r w:rsidRPr="00DC2063">
              <w:rPr>
                <w:rFonts w:ascii="Calibri" w:hAnsi="Calibri" w:cs="Calibri"/>
                <w:b/>
                <w:bCs/>
                <w:sz w:val="22"/>
                <w:szCs w:val="22"/>
              </w:rPr>
              <w:t>94,0</w:t>
            </w:r>
          </w:p>
        </w:tc>
      </w:tr>
      <w:tr w:rsidR="00DC2063" w:rsidRPr="00DC2063" w:rsidTr="00DC2063">
        <w:trPr>
          <w:trHeight w:val="30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color w:val="000000"/>
                <w:sz w:val="22"/>
                <w:szCs w:val="22"/>
              </w:rPr>
            </w:pPr>
            <w:r w:rsidRPr="00DC2063">
              <w:rPr>
                <w:rFonts w:ascii="Calibri" w:hAnsi="Calibri" w:cs="Calibri"/>
                <w:color w:val="000000"/>
                <w:sz w:val="22"/>
                <w:szCs w:val="22"/>
              </w:rPr>
              <w:t>12</w:t>
            </w:r>
          </w:p>
        </w:tc>
        <w:tc>
          <w:tcPr>
            <w:tcW w:w="5010"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color w:val="000000"/>
                <w:sz w:val="22"/>
                <w:szCs w:val="22"/>
              </w:rPr>
            </w:pPr>
            <w:r w:rsidRPr="00DC2063">
              <w:rPr>
                <w:rFonts w:ascii="Calibri" w:hAnsi="Calibri" w:cs="Calibri"/>
                <w:color w:val="000000"/>
                <w:sz w:val="22"/>
                <w:szCs w:val="22"/>
              </w:rPr>
              <w:t>ИП Пасынков М.А.</w:t>
            </w:r>
          </w:p>
        </w:tc>
        <w:tc>
          <w:tcPr>
            <w:tcW w:w="1031"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sz w:val="22"/>
                <w:szCs w:val="22"/>
              </w:rPr>
            </w:pPr>
            <w:r w:rsidRPr="00DC2063">
              <w:rPr>
                <w:rFonts w:ascii="Calibri" w:hAnsi="Calibri" w:cs="Calibri"/>
                <w:sz w:val="22"/>
                <w:szCs w:val="22"/>
              </w:rPr>
              <w:t>100</w:t>
            </w:r>
          </w:p>
        </w:tc>
        <w:tc>
          <w:tcPr>
            <w:tcW w:w="1070"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sz w:val="22"/>
                <w:szCs w:val="22"/>
              </w:rPr>
            </w:pPr>
            <w:r w:rsidRPr="00DC2063">
              <w:rPr>
                <w:rFonts w:ascii="Calibri" w:hAnsi="Calibri" w:cs="Calibri"/>
                <w:sz w:val="22"/>
                <w:szCs w:val="22"/>
              </w:rPr>
              <w:t>60</w:t>
            </w:r>
          </w:p>
        </w:tc>
        <w:tc>
          <w:tcPr>
            <w:tcW w:w="1195"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sz w:val="22"/>
                <w:szCs w:val="22"/>
              </w:rPr>
            </w:pPr>
            <w:r w:rsidRPr="00DC2063">
              <w:rPr>
                <w:rFonts w:ascii="Calibri" w:hAnsi="Calibri" w:cs="Calibri"/>
                <w:sz w:val="22"/>
                <w:szCs w:val="22"/>
              </w:rPr>
              <w:t>100</w:t>
            </w:r>
          </w:p>
        </w:tc>
        <w:tc>
          <w:tcPr>
            <w:tcW w:w="648" w:type="dxa"/>
            <w:tcBorders>
              <w:top w:val="nil"/>
              <w:left w:val="nil"/>
              <w:bottom w:val="single" w:sz="4" w:space="0" w:color="auto"/>
              <w:right w:val="single" w:sz="4" w:space="0" w:color="auto"/>
            </w:tcBorders>
            <w:shd w:val="clear" w:color="000000" w:fill="FED66B"/>
            <w:noWrap/>
            <w:vAlign w:val="center"/>
            <w:hideMark/>
          </w:tcPr>
          <w:p w:rsidR="00DC2063" w:rsidRPr="00DC2063" w:rsidRDefault="00DC2063" w:rsidP="00DC2063">
            <w:pPr>
              <w:jc w:val="center"/>
              <w:rPr>
                <w:rFonts w:ascii="Calibri" w:hAnsi="Calibri" w:cs="Calibri"/>
                <w:b/>
                <w:bCs/>
                <w:sz w:val="22"/>
                <w:szCs w:val="22"/>
              </w:rPr>
            </w:pPr>
            <w:r w:rsidRPr="00DC2063">
              <w:rPr>
                <w:rFonts w:ascii="Calibri" w:hAnsi="Calibri" w:cs="Calibri"/>
                <w:b/>
                <w:bCs/>
                <w:sz w:val="22"/>
                <w:szCs w:val="22"/>
              </w:rPr>
              <w:t>88,0</w:t>
            </w:r>
          </w:p>
        </w:tc>
      </w:tr>
      <w:tr w:rsidR="00DC2063" w:rsidRPr="00DC2063" w:rsidTr="00DC2063">
        <w:trPr>
          <w:trHeight w:val="30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color w:val="000000"/>
                <w:sz w:val="22"/>
                <w:szCs w:val="22"/>
              </w:rPr>
            </w:pPr>
            <w:r w:rsidRPr="00DC2063">
              <w:rPr>
                <w:rFonts w:ascii="Calibri" w:hAnsi="Calibri" w:cs="Calibri"/>
                <w:color w:val="000000"/>
                <w:sz w:val="22"/>
                <w:szCs w:val="22"/>
              </w:rPr>
              <w:t>8</w:t>
            </w:r>
          </w:p>
        </w:tc>
        <w:tc>
          <w:tcPr>
            <w:tcW w:w="5010"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color w:val="000000"/>
                <w:sz w:val="22"/>
                <w:szCs w:val="22"/>
              </w:rPr>
            </w:pPr>
            <w:r w:rsidRPr="00DC2063">
              <w:rPr>
                <w:rFonts w:ascii="Calibri" w:hAnsi="Calibri" w:cs="Calibri"/>
                <w:color w:val="000000"/>
                <w:sz w:val="22"/>
                <w:szCs w:val="22"/>
              </w:rPr>
              <w:t>АНО "Служба социальной помощи "Доброе сердце"</w:t>
            </w:r>
          </w:p>
        </w:tc>
        <w:tc>
          <w:tcPr>
            <w:tcW w:w="1031"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sz w:val="22"/>
                <w:szCs w:val="22"/>
              </w:rPr>
            </w:pPr>
            <w:r w:rsidRPr="00DC2063">
              <w:rPr>
                <w:rFonts w:ascii="Calibri" w:hAnsi="Calibri" w:cs="Calibri"/>
                <w:sz w:val="22"/>
                <w:szCs w:val="22"/>
              </w:rPr>
              <w:t>100</w:t>
            </w:r>
          </w:p>
        </w:tc>
        <w:tc>
          <w:tcPr>
            <w:tcW w:w="1070"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sz w:val="22"/>
                <w:szCs w:val="22"/>
              </w:rPr>
            </w:pPr>
            <w:r w:rsidRPr="00DC2063">
              <w:rPr>
                <w:rFonts w:ascii="Calibri" w:hAnsi="Calibri" w:cs="Calibri"/>
                <w:sz w:val="22"/>
                <w:szCs w:val="22"/>
              </w:rPr>
              <w:t>60</w:t>
            </w:r>
          </w:p>
        </w:tc>
        <w:tc>
          <w:tcPr>
            <w:tcW w:w="1195"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sz w:val="22"/>
                <w:szCs w:val="22"/>
              </w:rPr>
            </w:pPr>
            <w:r w:rsidRPr="00DC2063">
              <w:rPr>
                <w:rFonts w:ascii="Calibri" w:hAnsi="Calibri" w:cs="Calibri"/>
                <w:sz w:val="22"/>
                <w:szCs w:val="22"/>
              </w:rPr>
              <w:t>88</w:t>
            </w:r>
          </w:p>
        </w:tc>
        <w:tc>
          <w:tcPr>
            <w:tcW w:w="648" w:type="dxa"/>
            <w:tcBorders>
              <w:top w:val="nil"/>
              <w:left w:val="nil"/>
              <w:bottom w:val="single" w:sz="4" w:space="0" w:color="auto"/>
              <w:right w:val="single" w:sz="4" w:space="0" w:color="auto"/>
            </w:tcBorders>
            <w:shd w:val="clear" w:color="000000" w:fill="FED66B"/>
            <w:noWrap/>
            <w:vAlign w:val="center"/>
            <w:hideMark/>
          </w:tcPr>
          <w:p w:rsidR="00DC2063" w:rsidRPr="00DC2063" w:rsidRDefault="00DC2063" w:rsidP="00DC2063">
            <w:pPr>
              <w:jc w:val="center"/>
              <w:rPr>
                <w:rFonts w:ascii="Calibri" w:hAnsi="Calibri" w:cs="Calibri"/>
                <w:b/>
                <w:bCs/>
                <w:sz w:val="22"/>
                <w:szCs w:val="22"/>
              </w:rPr>
            </w:pPr>
            <w:r w:rsidRPr="00DC2063">
              <w:rPr>
                <w:rFonts w:ascii="Calibri" w:hAnsi="Calibri" w:cs="Calibri"/>
                <w:b/>
                <w:bCs/>
                <w:sz w:val="22"/>
                <w:szCs w:val="22"/>
              </w:rPr>
              <w:t>83,0</w:t>
            </w:r>
          </w:p>
        </w:tc>
      </w:tr>
      <w:tr w:rsidR="00DC2063" w:rsidRPr="00DC2063" w:rsidTr="00DC2063">
        <w:trPr>
          <w:trHeight w:val="30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color w:val="000000"/>
                <w:sz w:val="22"/>
                <w:szCs w:val="22"/>
              </w:rPr>
            </w:pPr>
            <w:r w:rsidRPr="00DC2063">
              <w:rPr>
                <w:rFonts w:ascii="Calibri" w:hAnsi="Calibri" w:cs="Calibri"/>
                <w:color w:val="000000"/>
                <w:sz w:val="22"/>
                <w:szCs w:val="22"/>
              </w:rPr>
              <w:t>14</w:t>
            </w:r>
          </w:p>
        </w:tc>
        <w:tc>
          <w:tcPr>
            <w:tcW w:w="5010"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color w:val="000000"/>
                <w:sz w:val="22"/>
                <w:szCs w:val="22"/>
              </w:rPr>
            </w:pPr>
            <w:r w:rsidRPr="00DC2063">
              <w:rPr>
                <w:rFonts w:ascii="Calibri" w:hAnsi="Calibri" w:cs="Calibri"/>
                <w:color w:val="000000"/>
                <w:sz w:val="22"/>
                <w:szCs w:val="22"/>
              </w:rPr>
              <w:t>РО ООО "СПР" в УР</w:t>
            </w:r>
          </w:p>
        </w:tc>
        <w:tc>
          <w:tcPr>
            <w:tcW w:w="1031"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sz w:val="22"/>
                <w:szCs w:val="22"/>
              </w:rPr>
            </w:pPr>
            <w:r w:rsidRPr="00DC2063">
              <w:rPr>
                <w:rFonts w:ascii="Calibri" w:hAnsi="Calibri" w:cs="Calibri"/>
                <w:sz w:val="22"/>
                <w:szCs w:val="22"/>
              </w:rPr>
              <w:t>100</w:t>
            </w:r>
          </w:p>
        </w:tc>
        <w:tc>
          <w:tcPr>
            <w:tcW w:w="1070"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sz w:val="22"/>
                <w:szCs w:val="22"/>
              </w:rPr>
            </w:pPr>
            <w:r w:rsidRPr="00DC2063">
              <w:rPr>
                <w:rFonts w:ascii="Calibri" w:hAnsi="Calibri" w:cs="Calibri"/>
                <w:sz w:val="22"/>
                <w:szCs w:val="22"/>
              </w:rPr>
              <w:t>30</w:t>
            </w:r>
          </w:p>
        </w:tc>
        <w:tc>
          <w:tcPr>
            <w:tcW w:w="1195"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sz w:val="22"/>
                <w:szCs w:val="22"/>
              </w:rPr>
            </w:pPr>
            <w:r w:rsidRPr="00DC2063">
              <w:rPr>
                <w:rFonts w:ascii="Calibri" w:hAnsi="Calibri" w:cs="Calibri"/>
                <w:sz w:val="22"/>
                <w:szCs w:val="22"/>
              </w:rPr>
              <w:t>100</w:t>
            </w:r>
          </w:p>
        </w:tc>
        <w:tc>
          <w:tcPr>
            <w:tcW w:w="648" w:type="dxa"/>
            <w:tcBorders>
              <w:top w:val="nil"/>
              <w:left w:val="nil"/>
              <w:bottom w:val="single" w:sz="4" w:space="0" w:color="auto"/>
              <w:right w:val="single" w:sz="4" w:space="0" w:color="auto"/>
            </w:tcBorders>
            <w:shd w:val="clear" w:color="000000" w:fill="FED66B"/>
            <w:noWrap/>
            <w:vAlign w:val="center"/>
            <w:hideMark/>
          </w:tcPr>
          <w:p w:rsidR="00DC2063" w:rsidRPr="00DC2063" w:rsidRDefault="00DC2063" w:rsidP="00DC2063">
            <w:pPr>
              <w:jc w:val="center"/>
              <w:rPr>
                <w:rFonts w:ascii="Calibri" w:hAnsi="Calibri" w:cs="Calibri"/>
                <w:b/>
                <w:bCs/>
                <w:sz w:val="22"/>
                <w:szCs w:val="22"/>
              </w:rPr>
            </w:pPr>
            <w:r w:rsidRPr="00DC2063">
              <w:rPr>
                <w:rFonts w:ascii="Calibri" w:hAnsi="Calibri" w:cs="Calibri"/>
                <w:b/>
                <w:bCs/>
                <w:sz w:val="22"/>
                <w:szCs w:val="22"/>
              </w:rPr>
              <w:t>79,0</w:t>
            </w:r>
          </w:p>
        </w:tc>
      </w:tr>
      <w:tr w:rsidR="00DC2063" w:rsidRPr="00DC2063" w:rsidTr="00DC2063">
        <w:trPr>
          <w:trHeight w:val="30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color w:val="000000"/>
                <w:sz w:val="22"/>
                <w:szCs w:val="22"/>
              </w:rPr>
            </w:pPr>
            <w:r w:rsidRPr="00DC2063">
              <w:rPr>
                <w:rFonts w:ascii="Calibri" w:hAnsi="Calibri" w:cs="Calibri"/>
                <w:color w:val="000000"/>
                <w:sz w:val="22"/>
                <w:szCs w:val="22"/>
              </w:rPr>
              <w:t>9</w:t>
            </w:r>
          </w:p>
        </w:tc>
        <w:tc>
          <w:tcPr>
            <w:tcW w:w="5010"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color w:val="000000"/>
                <w:sz w:val="22"/>
                <w:szCs w:val="22"/>
              </w:rPr>
            </w:pPr>
            <w:r w:rsidRPr="00DC2063">
              <w:rPr>
                <w:rFonts w:ascii="Calibri" w:hAnsi="Calibri" w:cs="Calibri"/>
                <w:color w:val="000000"/>
                <w:sz w:val="22"/>
                <w:szCs w:val="22"/>
              </w:rPr>
              <w:t>Союз "Чернобыль" Удмуртской Республики</w:t>
            </w:r>
          </w:p>
        </w:tc>
        <w:tc>
          <w:tcPr>
            <w:tcW w:w="1031"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sz w:val="22"/>
                <w:szCs w:val="22"/>
              </w:rPr>
            </w:pPr>
            <w:r w:rsidRPr="00DC2063">
              <w:rPr>
                <w:rFonts w:ascii="Calibri" w:hAnsi="Calibri" w:cs="Calibri"/>
                <w:sz w:val="22"/>
                <w:szCs w:val="22"/>
              </w:rPr>
              <w:t>100</w:t>
            </w:r>
          </w:p>
        </w:tc>
        <w:tc>
          <w:tcPr>
            <w:tcW w:w="1070"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sz w:val="22"/>
                <w:szCs w:val="22"/>
              </w:rPr>
            </w:pPr>
            <w:r w:rsidRPr="00DC2063">
              <w:rPr>
                <w:rFonts w:ascii="Calibri" w:hAnsi="Calibri" w:cs="Calibri"/>
                <w:sz w:val="22"/>
                <w:szCs w:val="22"/>
              </w:rPr>
              <w:t>60</w:t>
            </w:r>
          </w:p>
        </w:tc>
        <w:tc>
          <w:tcPr>
            <w:tcW w:w="1195"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sz w:val="22"/>
                <w:szCs w:val="22"/>
              </w:rPr>
            </w:pPr>
            <w:r w:rsidRPr="00DC2063">
              <w:rPr>
                <w:rFonts w:ascii="Calibri" w:hAnsi="Calibri" w:cs="Calibri"/>
                <w:sz w:val="22"/>
                <w:szCs w:val="22"/>
              </w:rPr>
              <w:t>75</w:t>
            </w:r>
          </w:p>
        </w:tc>
        <w:tc>
          <w:tcPr>
            <w:tcW w:w="648" w:type="dxa"/>
            <w:tcBorders>
              <w:top w:val="nil"/>
              <w:left w:val="nil"/>
              <w:bottom w:val="single" w:sz="4" w:space="0" w:color="auto"/>
              <w:right w:val="single" w:sz="4" w:space="0" w:color="auto"/>
            </w:tcBorders>
            <w:shd w:val="clear" w:color="000000" w:fill="FED66B"/>
            <w:noWrap/>
            <w:vAlign w:val="center"/>
            <w:hideMark/>
          </w:tcPr>
          <w:p w:rsidR="00DC2063" w:rsidRPr="00DC2063" w:rsidRDefault="00DC2063" w:rsidP="00DC2063">
            <w:pPr>
              <w:jc w:val="center"/>
              <w:rPr>
                <w:rFonts w:ascii="Calibri" w:hAnsi="Calibri" w:cs="Calibri"/>
                <w:b/>
                <w:bCs/>
                <w:sz w:val="22"/>
                <w:szCs w:val="22"/>
              </w:rPr>
            </w:pPr>
            <w:r w:rsidRPr="00DC2063">
              <w:rPr>
                <w:rFonts w:ascii="Calibri" w:hAnsi="Calibri" w:cs="Calibri"/>
                <w:b/>
                <w:bCs/>
                <w:sz w:val="22"/>
                <w:szCs w:val="22"/>
              </w:rPr>
              <w:t>78,0</w:t>
            </w:r>
          </w:p>
        </w:tc>
      </w:tr>
      <w:tr w:rsidR="00DC2063" w:rsidRPr="00DC2063" w:rsidTr="00DC2063">
        <w:trPr>
          <w:trHeight w:val="30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color w:val="000000"/>
                <w:sz w:val="22"/>
                <w:szCs w:val="22"/>
              </w:rPr>
            </w:pPr>
            <w:r w:rsidRPr="00DC2063">
              <w:rPr>
                <w:rFonts w:ascii="Calibri" w:hAnsi="Calibri" w:cs="Calibri"/>
                <w:color w:val="000000"/>
                <w:sz w:val="22"/>
                <w:szCs w:val="22"/>
              </w:rPr>
              <w:t>10</w:t>
            </w:r>
          </w:p>
        </w:tc>
        <w:tc>
          <w:tcPr>
            <w:tcW w:w="5010"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color w:val="000000"/>
                <w:sz w:val="22"/>
                <w:szCs w:val="22"/>
              </w:rPr>
            </w:pPr>
            <w:r w:rsidRPr="00DC2063">
              <w:rPr>
                <w:rFonts w:ascii="Calibri" w:hAnsi="Calibri" w:cs="Calibri"/>
                <w:color w:val="000000"/>
                <w:sz w:val="22"/>
                <w:szCs w:val="22"/>
              </w:rPr>
              <w:t>ООО "НАДЕЖДА"</w:t>
            </w:r>
          </w:p>
        </w:tc>
        <w:tc>
          <w:tcPr>
            <w:tcW w:w="1031"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sz w:val="22"/>
                <w:szCs w:val="22"/>
              </w:rPr>
            </w:pPr>
            <w:r w:rsidRPr="00DC2063">
              <w:rPr>
                <w:rFonts w:ascii="Calibri" w:hAnsi="Calibri" w:cs="Calibri"/>
                <w:sz w:val="22"/>
                <w:szCs w:val="22"/>
              </w:rPr>
              <w:t>100</w:t>
            </w:r>
          </w:p>
        </w:tc>
        <w:tc>
          <w:tcPr>
            <w:tcW w:w="1070"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sz w:val="22"/>
                <w:szCs w:val="22"/>
              </w:rPr>
            </w:pPr>
            <w:r w:rsidRPr="00DC2063">
              <w:rPr>
                <w:rFonts w:ascii="Calibri" w:hAnsi="Calibri" w:cs="Calibri"/>
                <w:sz w:val="22"/>
                <w:szCs w:val="22"/>
              </w:rPr>
              <w:t>30</w:t>
            </w:r>
          </w:p>
        </w:tc>
        <w:tc>
          <w:tcPr>
            <w:tcW w:w="1195"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sz w:val="22"/>
                <w:szCs w:val="22"/>
              </w:rPr>
            </w:pPr>
            <w:r w:rsidRPr="00DC2063">
              <w:rPr>
                <w:rFonts w:ascii="Calibri" w:hAnsi="Calibri" w:cs="Calibri"/>
                <w:sz w:val="22"/>
                <w:szCs w:val="22"/>
              </w:rPr>
              <w:t>87</w:t>
            </w:r>
          </w:p>
        </w:tc>
        <w:tc>
          <w:tcPr>
            <w:tcW w:w="648" w:type="dxa"/>
            <w:tcBorders>
              <w:top w:val="nil"/>
              <w:left w:val="nil"/>
              <w:bottom w:val="single" w:sz="4" w:space="0" w:color="auto"/>
              <w:right w:val="single" w:sz="4" w:space="0" w:color="auto"/>
            </w:tcBorders>
            <w:shd w:val="clear" w:color="000000" w:fill="FED66B"/>
            <w:noWrap/>
            <w:vAlign w:val="center"/>
            <w:hideMark/>
          </w:tcPr>
          <w:p w:rsidR="00DC2063" w:rsidRPr="00DC2063" w:rsidRDefault="00DC2063" w:rsidP="00DC2063">
            <w:pPr>
              <w:jc w:val="center"/>
              <w:rPr>
                <w:rFonts w:ascii="Calibri" w:hAnsi="Calibri" w:cs="Calibri"/>
                <w:b/>
                <w:bCs/>
                <w:sz w:val="22"/>
                <w:szCs w:val="22"/>
              </w:rPr>
            </w:pPr>
            <w:r w:rsidRPr="00DC2063">
              <w:rPr>
                <w:rFonts w:ascii="Calibri" w:hAnsi="Calibri" w:cs="Calibri"/>
                <w:b/>
                <w:bCs/>
                <w:sz w:val="22"/>
                <w:szCs w:val="22"/>
              </w:rPr>
              <w:t>74,0</w:t>
            </w:r>
          </w:p>
        </w:tc>
      </w:tr>
      <w:tr w:rsidR="00DC2063" w:rsidRPr="00DC2063" w:rsidTr="00DC2063">
        <w:trPr>
          <w:trHeight w:val="30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color w:val="000000"/>
                <w:sz w:val="22"/>
                <w:szCs w:val="22"/>
              </w:rPr>
            </w:pPr>
            <w:r w:rsidRPr="00DC2063">
              <w:rPr>
                <w:rFonts w:ascii="Calibri" w:hAnsi="Calibri" w:cs="Calibri"/>
                <w:color w:val="000000"/>
                <w:sz w:val="22"/>
                <w:szCs w:val="22"/>
              </w:rPr>
              <w:t>11</w:t>
            </w:r>
          </w:p>
        </w:tc>
        <w:tc>
          <w:tcPr>
            <w:tcW w:w="5010"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color w:val="000000"/>
                <w:sz w:val="22"/>
                <w:szCs w:val="22"/>
              </w:rPr>
            </w:pPr>
            <w:r w:rsidRPr="00DC2063">
              <w:rPr>
                <w:rFonts w:ascii="Calibri" w:hAnsi="Calibri" w:cs="Calibri"/>
                <w:color w:val="000000"/>
                <w:sz w:val="22"/>
                <w:szCs w:val="22"/>
              </w:rPr>
              <w:t>РОО в УР "ГАРАНТИЯ ЗАЩИТЫ"</w:t>
            </w:r>
          </w:p>
        </w:tc>
        <w:tc>
          <w:tcPr>
            <w:tcW w:w="1031"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sz w:val="22"/>
                <w:szCs w:val="22"/>
              </w:rPr>
            </w:pPr>
            <w:r w:rsidRPr="00DC2063">
              <w:rPr>
                <w:rFonts w:ascii="Calibri" w:hAnsi="Calibri" w:cs="Calibri"/>
                <w:sz w:val="22"/>
                <w:szCs w:val="22"/>
              </w:rPr>
              <w:t>100</w:t>
            </w:r>
          </w:p>
        </w:tc>
        <w:tc>
          <w:tcPr>
            <w:tcW w:w="1070"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sz w:val="22"/>
                <w:szCs w:val="22"/>
              </w:rPr>
            </w:pPr>
            <w:r w:rsidRPr="00DC2063">
              <w:rPr>
                <w:rFonts w:ascii="Calibri" w:hAnsi="Calibri" w:cs="Calibri"/>
                <w:sz w:val="22"/>
                <w:szCs w:val="22"/>
              </w:rPr>
              <w:t>0</w:t>
            </w:r>
          </w:p>
        </w:tc>
        <w:tc>
          <w:tcPr>
            <w:tcW w:w="1195" w:type="dxa"/>
            <w:tcBorders>
              <w:top w:val="nil"/>
              <w:left w:val="nil"/>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sz w:val="22"/>
                <w:szCs w:val="22"/>
              </w:rPr>
            </w:pPr>
            <w:r w:rsidRPr="00DC2063">
              <w:rPr>
                <w:rFonts w:ascii="Calibri" w:hAnsi="Calibri" w:cs="Calibri"/>
                <w:sz w:val="22"/>
                <w:szCs w:val="22"/>
              </w:rPr>
              <w:t>90</w:t>
            </w:r>
          </w:p>
        </w:tc>
        <w:tc>
          <w:tcPr>
            <w:tcW w:w="648" w:type="dxa"/>
            <w:tcBorders>
              <w:top w:val="nil"/>
              <w:left w:val="nil"/>
              <w:bottom w:val="single" w:sz="4" w:space="0" w:color="auto"/>
              <w:right w:val="single" w:sz="4" w:space="0" w:color="auto"/>
            </w:tcBorders>
            <w:shd w:val="clear" w:color="000000" w:fill="FED66B"/>
            <w:noWrap/>
            <w:vAlign w:val="center"/>
            <w:hideMark/>
          </w:tcPr>
          <w:p w:rsidR="00DC2063" w:rsidRPr="00DC2063" w:rsidRDefault="00DC2063" w:rsidP="00DC2063">
            <w:pPr>
              <w:jc w:val="center"/>
              <w:rPr>
                <w:rFonts w:ascii="Calibri" w:hAnsi="Calibri" w:cs="Calibri"/>
                <w:b/>
                <w:bCs/>
                <w:sz w:val="22"/>
                <w:szCs w:val="22"/>
              </w:rPr>
            </w:pPr>
            <w:r w:rsidRPr="00DC2063">
              <w:rPr>
                <w:rFonts w:ascii="Calibri" w:hAnsi="Calibri" w:cs="Calibri"/>
                <w:b/>
                <w:bCs/>
                <w:sz w:val="22"/>
                <w:szCs w:val="22"/>
              </w:rPr>
              <w:t>66,0</w:t>
            </w:r>
          </w:p>
        </w:tc>
      </w:tr>
      <w:tr w:rsidR="00DC2063" w:rsidRPr="00DC2063" w:rsidTr="00DC2063">
        <w:trPr>
          <w:trHeight w:val="30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DC2063" w:rsidRPr="00DC2063" w:rsidRDefault="00DC2063" w:rsidP="00DC2063">
            <w:pPr>
              <w:jc w:val="center"/>
              <w:rPr>
                <w:rFonts w:ascii="Calibri" w:hAnsi="Calibri" w:cs="Calibri"/>
                <w:color w:val="000000"/>
                <w:sz w:val="22"/>
                <w:szCs w:val="22"/>
              </w:rPr>
            </w:pPr>
          </w:p>
        </w:tc>
        <w:tc>
          <w:tcPr>
            <w:tcW w:w="5010" w:type="dxa"/>
            <w:tcBorders>
              <w:top w:val="nil"/>
              <w:left w:val="nil"/>
              <w:bottom w:val="single" w:sz="4" w:space="0" w:color="auto"/>
              <w:right w:val="single" w:sz="4" w:space="0" w:color="auto"/>
            </w:tcBorders>
            <w:shd w:val="clear" w:color="000000" w:fill="EA157A"/>
            <w:noWrap/>
            <w:vAlign w:val="center"/>
            <w:hideMark/>
          </w:tcPr>
          <w:p w:rsidR="00DC2063" w:rsidRPr="00DC2063" w:rsidRDefault="00DC2063" w:rsidP="00DC2063">
            <w:pPr>
              <w:jc w:val="center"/>
              <w:rPr>
                <w:rFonts w:ascii="Calibri" w:hAnsi="Calibri" w:cs="Calibri"/>
                <w:b/>
                <w:bCs/>
                <w:sz w:val="22"/>
                <w:szCs w:val="22"/>
              </w:rPr>
            </w:pPr>
            <w:r w:rsidRPr="00DC2063">
              <w:rPr>
                <w:rFonts w:ascii="Calibri" w:hAnsi="Calibri" w:cs="Calibri"/>
                <w:b/>
                <w:bCs/>
                <w:sz w:val="22"/>
                <w:szCs w:val="22"/>
              </w:rPr>
              <w:t>среднее</w:t>
            </w:r>
          </w:p>
        </w:tc>
        <w:tc>
          <w:tcPr>
            <w:tcW w:w="1031" w:type="dxa"/>
            <w:tcBorders>
              <w:top w:val="nil"/>
              <w:left w:val="nil"/>
              <w:bottom w:val="single" w:sz="4" w:space="0" w:color="auto"/>
              <w:right w:val="single" w:sz="4" w:space="0" w:color="auto"/>
            </w:tcBorders>
            <w:shd w:val="clear" w:color="000000" w:fill="EA157A"/>
            <w:noWrap/>
            <w:vAlign w:val="center"/>
            <w:hideMark/>
          </w:tcPr>
          <w:p w:rsidR="00DC2063" w:rsidRPr="00DC2063" w:rsidRDefault="00DC2063" w:rsidP="00DC2063">
            <w:pPr>
              <w:jc w:val="center"/>
              <w:rPr>
                <w:rFonts w:ascii="Calibri" w:hAnsi="Calibri" w:cs="Calibri"/>
                <w:b/>
                <w:bCs/>
                <w:sz w:val="22"/>
                <w:szCs w:val="22"/>
              </w:rPr>
            </w:pPr>
            <w:r w:rsidRPr="00DC2063">
              <w:rPr>
                <w:rFonts w:ascii="Calibri" w:hAnsi="Calibri" w:cs="Calibri"/>
                <w:b/>
                <w:bCs/>
                <w:sz w:val="22"/>
                <w:szCs w:val="22"/>
              </w:rPr>
              <w:t>100</w:t>
            </w:r>
          </w:p>
        </w:tc>
        <w:tc>
          <w:tcPr>
            <w:tcW w:w="1070" w:type="dxa"/>
            <w:tcBorders>
              <w:top w:val="nil"/>
              <w:left w:val="nil"/>
              <w:bottom w:val="single" w:sz="4" w:space="0" w:color="auto"/>
              <w:right w:val="single" w:sz="4" w:space="0" w:color="auto"/>
            </w:tcBorders>
            <w:shd w:val="clear" w:color="000000" w:fill="EA157A"/>
            <w:noWrap/>
            <w:vAlign w:val="center"/>
            <w:hideMark/>
          </w:tcPr>
          <w:p w:rsidR="00DC2063" w:rsidRPr="00DC2063" w:rsidRDefault="00DC2063" w:rsidP="00DC2063">
            <w:pPr>
              <w:jc w:val="center"/>
              <w:rPr>
                <w:rFonts w:ascii="Calibri" w:hAnsi="Calibri" w:cs="Calibri"/>
                <w:b/>
                <w:bCs/>
                <w:sz w:val="22"/>
                <w:szCs w:val="22"/>
              </w:rPr>
            </w:pPr>
            <w:r w:rsidRPr="00DC2063">
              <w:rPr>
                <w:rFonts w:ascii="Calibri" w:hAnsi="Calibri" w:cs="Calibri"/>
                <w:b/>
                <w:bCs/>
                <w:sz w:val="22"/>
                <w:szCs w:val="22"/>
              </w:rPr>
              <w:t>74</w:t>
            </w:r>
          </w:p>
        </w:tc>
        <w:tc>
          <w:tcPr>
            <w:tcW w:w="1195" w:type="dxa"/>
            <w:tcBorders>
              <w:top w:val="nil"/>
              <w:left w:val="nil"/>
              <w:bottom w:val="single" w:sz="4" w:space="0" w:color="auto"/>
              <w:right w:val="single" w:sz="4" w:space="0" w:color="auto"/>
            </w:tcBorders>
            <w:shd w:val="clear" w:color="000000" w:fill="EA157A"/>
            <w:noWrap/>
            <w:vAlign w:val="center"/>
            <w:hideMark/>
          </w:tcPr>
          <w:p w:rsidR="00DC2063" w:rsidRPr="00DC2063" w:rsidRDefault="00DC2063" w:rsidP="00DC2063">
            <w:pPr>
              <w:jc w:val="center"/>
              <w:rPr>
                <w:rFonts w:ascii="Calibri" w:hAnsi="Calibri" w:cs="Calibri"/>
                <w:b/>
                <w:bCs/>
                <w:sz w:val="22"/>
                <w:szCs w:val="22"/>
              </w:rPr>
            </w:pPr>
            <w:r w:rsidRPr="00DC2063">
              <w:rPr>
                <w:rFonts w:ascii="Calibri" w:hAnsi="Calibri" w:cs="Calibri"/>
                <w:b/>
                <w:bCs/>
                <w:sz w:val="22"/>
                <w:szCs w:val="22"/>
              </w:rPr>
              <w:t>90</w:t>
            </w:r>
          </w:p>
        </w:tc>
        <w:tc>
          <w:tcPr>
            <w:tcW w:w="648" w:type="dxa"/>
            <w:tcBorders>
              <w:top w:val="nil"/>
              <w:left w:val="nil"/>
              <w:bottom w:val="single" w:sz="4" w:space="0" w:color="auto"/>
              <w:right w:val="single" w:sz="4" w:space="0" w:color="auto"/>
            </w:tcBorders>
            <w:shd w:val="clear" w:color="000000" w:fill="EA157A"/>
            <w:noWrap/>
            <w:vAlign w:val="center"/>
            <w:hideMark/>
          </w:tcPr>
          <w:p w:rsidR="00DC2063" w:rsidRPr="00DC2063" w:rsidRDefault="00DC2063" w:rsidP="00DC2063">
            <w:pPr>
              <w:jc w:val="center"/>
              <w:rPr>
                <w:rFonts w:ascii="Calibri" w:hAnsi="Calibri" w:cs="Calibri"/>
                <w:b/>
                <w:bCs/>
                <w:sz w:val="22"/>
                <w:szCs w:val="22"/>
              </w:rPr>
            </w:pPr>
            <w:r w:rsidRPr="00DC2063">
              <w:rPr>
                <w:rFonts w:ascii="Calibri" w:hAnsi="Calibri" w:cs="Calibri"/>
                <w:b/>
                <w:bCs/>
                <w:sz w:val="22"/>
                <w:szCs w:val="22"/>
              </w:rPr>
              <w:t>88</w:t>
            </w:r>
          </w:p>
        </w:tc>
      </w:tr>
    </w:tbl>
    <w:p w:rsidR="00DC2063" w:rsidRPr="00DC2063" w:rsidRDefault="00DC2063" w:rsidP="00DC2063">
      <w:pPr>
        <w:spacing w:line="360" w:lineRule="auto"/>
        <w:ind w:left="708"/>
        <w:jc w:val="both"/>
        <w:rPr>
          <w:rFonts w:eastAsiaTheme="minorHAnsi"/>
          <w:sz w:val="28"/>
          <w:szCs w:val="28"/>
        </w:rPr>
      </w:pPr>
    </w:p>
    <w:p w:rsidR="00F86230" w:rsidRDefault="00F86230">
      <w:pPr>
        <w:rPr>
          <w:rFonts w:eastAsiaTheme="minorHAnsi"/>
          <w:sz w:val="28"/>
          <w:szCs w:val="28"/>
        </w:rPr>
      </w:pPr>
      <w:r>
        <w:rPr>
          <w:rFonts w:eastAsiaTheme="minorHAnsi"/>
          <w:sz w:val="28"/>
          <w:szCs w:val="28"/>
        </w:rPr>
        <w:br w:type="page"/>
      </w:r>
    </w:p>
    <w:p w:rsidR="00D50B41" w:rsidRPr="00F92981" w:rsidRDefault="00D50B41" w:rsidP="00D50B41">
      <w:pPr>
        <w:spacing w:line="360" w:lineRule="auto"/>
        <w:ind w:firstLine="709"/>
        <w:jc w:val="both"/>
        <w:rPr>
          <w:rFonts w:eastAsiaTheme="minorHAnsi"/>
          <w:sz w:val="28"/>
          <w:szCs w:val="28"/>
        </w:rPr>
      </w:pPr>
      <w:r>
        <w:rPr>
          <w:rFonts w:eastAsiaTheme="minorHAnsi"/>
          <w:sz w:val="28"/>
          <w:szCs w:val="28"/>
        </w:rPr>
        <w:lastRenderedPageBreak/>
        <w:t xml:space="preserve">По показателю </w:t>
      </w:r>
      <w:r w:rsidRPr="00F92981">
        <w:rPr>
          <w:rFonts w:eastAsiaTheme="minorHAnsi"/>
          <w:sz w:val="28"/>
          <w:szCs w:val="28"/>
        </w:rPr>
        <w:t xml:space="preserve">1.1. </w:t>
      </w:r>
      <w:r>
        <w:rPr>
          <w:rFonts w:eastAsiaTheme="minorHAnsi"/>
          <w:sz w:val="28"/>
          <w:szCs w:val="28"/>
        </w:rPr>
        <w:t>«</w:t>
      </w:r>
      <w:r w:rsidRPr="00F92981">
        <w:rPr>
          <w:rFonts w:eastAsiaTheme="minorHAnsi"/>
          <w:sz w:val="28"/>
          <w:szCs w:val="28"/>
        </w:rPr>
        <w:t>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w:t>
      </w:r>
      <w:r>
        <w:rPr>
          <w:rFonts w:eastAsiaTheme="minorHAnsi"/>
          <w:sz w:val="28"/>
          <w:szCs w:val="28"/>
        </w:rPr>
        <w:t xml:space="preserve">» </w:t>
      </w:r>
      <w:r w:rsidR="00DC2063">
        <w:rPr>
          <w:rFonts w:eastAsiaTheme="minorHAnsi"/>
          <w:sz w:val="28"/>
          <w:szCs w:val="28"/>
        </w:rPr>
        <w:t>все организации получили максимальный балл - 100</w:t>
      </w:r>
      <w:r w:rsidR="004A5E77">
        <w:rPr>
          <w:rFonts w:eastAsiaTheme="minorHAnsi"/>
          <w:sz w:val="28"/>
          <w:szCs w:val="28"/>
        </w:rPr>
        <w:t>.</w:t>
      </w:r>
    </w:p>
    <w:p w:rsidR="00D50B41" w:rsidRPr="00F92981" w:rsidRDefault="00D50B41" w:rsidP="00D50B41">
      <w:pPr>
        <w:spacing w:line="360" w:lineRule="auto"/>
        <w:ind w:firstLine="709"/>
        <w:jc w:val="both"/>
        <w:rPr>
          <w:rFonts w:eastAsiaTheme="minorHAnsi"/>
          <w:sz w:val="28"/>
          <w:szCs w:val="28"/>
        </w:rPr>
      </w:pPr>
      <w:r>
        <w:rPr>
          <w:rFonts w:eastAsiaTheme="minorHAnsi"/>
          <w:sz w:val="28"/>
          <w:szCs w:val="28"/>
        </w:rPr>
        <w:t xml:space="preserve">По показателю </w:t>
      </w:r>
      <w:r w:rsidRPr="00F92981">
        <w:rPr>
          <w:rFonts w:eastAsiaTheme="minorHAnsi"/>
          <w:sz w:val="28"/>
          <w:szCs w:val="28"/>
        </w:rPr>
        <w:t xml:space="preserve">1.2. </w:t>
      </w:r>
      <w:r>
        <w:rPr>
          <w:rFonts w:eastAsiaTheme="minorHAnsi"/>
          <w:sz w:val="28"/>
          <w:szCs w:val="28"/>
        </w:rPr>
        <w:t>«</w:t>
      </w:r>
      <w:r w:rsidRPr="00F92981">
        <w:rPr>
          <w:rFonts w:eastAsiaTheme="minorHAnsi"/>
          <w:sz w:val="28"/>
          <w:szCs w:val="28"/>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r>
        <w:rPr>
          <w:rFonts w:eastAsiaTheme="minorHAnsi"/>
          <w:sz w:val="28"/>
          <w:szCs w:val="28"/>
        </w:rPr>
        <w:t xml:space="preserve">» </w:t>
      </w:r>
      <w:r w:rsidR="00F86230">
        <w:rPr>
          <w:rFonts w:eastAsiaTheme="minorHAnsi"/>
          <w:sz w:val="28"/>
          <w:szCs w:val="28"/>
        </w:rPr>
        <w:t xml:space="preserve">организации получили в среднем </w:t>
      </w:r>
      <w:r w:rsidR="00DC2063">
        <w:rPr>
          <w:rFonts w:eastAsiaTheme="minorHAnsi"/>
          <w:sz w:val="28"/>
          <w:szCs w:val="28"/>
        </w:rPr>
        <w:t>74</w:t>
      </w:r>
      <w:r w:rsidR="00F86230">
        <w:rPr>
          <w:rFonts w:eastAsiaTheme="minorHAnsi"/>
          <w:sz w:val="28"/>
          <w:szCs w:val="28"/>
        </w:rPr>
        <w:t xml:space="preserve"> баллов, поскольку у </w:t>
      </w:r>
      <w:r w:rsidR="00DC2063">
        <w:rPr>
          <w:rFonts w:eastAsiaTheme="minorHAnsi"/>
          <w:sz w:val="28"/>
          <w:szCs w:val="28"/>
        </w:rPr>
        <w:t xml:space="preserve">многих негосударственных организаций недостаточно представлены способы дистанционного взаимодействия на официальных сайтах. </w:t>
      </w:r>
    </w:p>
    <w:p w:rsidR="00D50B41" w:rsidRDefault="00D50B41" w:rsidP="00D50B41">
      <w:pPr>
        <w:spacing w:line="360" w:lineRule="auto"/>
        <w:ind w:firstLine="709"/>
        <w:jc w:val="both"/>
        <w:rPr>
          <w:rFonts w:eastAsiaTheme="minorHAnsi"/>
          <w:sz w:val="28"/>
          <w:szCs w:val="28"/>
        </w:rPr>
      </w:pPr>
      <w:r>
        <w:rPr>
          <w:rFonts w:eastAsiaTheme="minorHAnsi"/>
          <w:sz w:val="28"/>
          <w:szCs w:val="28"/>
        </w:rPr>
        <w:t xml:space="preserve">По показателю </w:t>
      </w:r>
      <w:r w:rsidRPr="00F92981">
        <w:rPr>
          <w:rFonts w:eastAsiaTheme="minorHAnsi"/>
          <w:sz w:val="28"/>
          <w:szCs w:val="28"/>
        </w:rPr>
        <w:t xml:space="preserve">1.3. </w:t>
      </w:r>
      <w:r>
        <w:rPr>
          <w:rFonts w:eastAsiaTheme="minorHAnsi"/>
          <w:sz w:val="28"/>
          <w:szCs w:val="28"/>
        </w:rPr>
        <w:t>«</w:t>
      </w:r>
      <w:r w:rsidRPr="00F92981">
        <w:rPr>
          <w:rFonts w:eastAsiaTheme="minorHAnsi"/>
          <w:sz w:val="28"/>
          <w:szCs w:val="28"/>
        </w:rPr>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r>
        <w:rPr>
          <w:rFonts w:eastAsiaTheme="minorHAnsi"/>
          <w:sz w:val="28"/>
          <w:szCs w:val="28"/>
        </w:rPr>
        <w:t xml:space="preserve"> </w:t>
      </w:r>
      <w:r w:rsidR="00786124">
        <w:rPr>
          <w:rFonts w:eastAsiaTheme="minorHAnsi"/>
          <w:sz w:val="28"/>
          <w:szCs w:val="28"/>
        </w:rPr>
        <w:t xml:space="preserve">средняя оценка составила </w:t>
      </w:r>
      <w:r w:rsidR="00DC2063">
        <w:rPr>
          <w:rFonts w:eastAsiaTheme="minorHAnsi"/>
          <w:sz w:val="28"/>
          <w:szCs w:val="28"/>
        </w:rPr>
        <w:t>90</w:t>
      </w:r>
      <w:r>
        <w:rPr>
          <w:rFonts w:eastAsiaTheme="minorHAnsi"/>
          <w:sz w:val="28"/>
          <w:szCs w:val="28"/>
        </w:rPr>
        <w:t xml:space="preserve"> баллов.</w:t>
      </w:r>
      <w:r w:rsidR="00DC2063">
        <w:rPr>
          <w:rFonts w:eastAsiaTheme="minorHAnsi"/>
          <w:sz w:val="28"/>
          <w:szCs w:val="28"/>
        </w:rPr>
        <w:t xml:space="preserve"> При этом не отмечается существенных различий между государственными и негосударственными организациями. Очевидно, что наличие всей информации, предусмотренной законодательством, не делает сайт автоматически привлекательным для получателей услуг. </w:t>
      </w:r>
      <w:r w:rsidR="000F7E8A">
        <w:rPr>
          <w:rFonts w:eastAsiaTheme="minorHAnsi"/>
          <w:sz w:val="28"/>
          <w:szCs w:val="28"/>
        </w:rPr>
        <w:t xml:space="preserve"> Важную роль играет размещение интересного контента удобство навигации, внешняя привлекательность сайта.</w:t>
      </w:r>
    </w:p>
    <w:p w:rsidR="00D50B41" w:rsidRDefault="00D50B41" w:rsidP="00D50B41">
      <w:pPr>
        <w:rPr>
          <w:rFonts w:eastAsiaTheme="minorHAnsi"/>
          <w:sz w:val="28"/>
          <w:szCs w:val="28"/>
        </w:rPr>
      </w:pPr>
      <w:r>
        <w:rPr>
          <w:rFonts w:eastAsiaTheme="minorHAnsi"/>
          <w:sz w:val="28"/>
          <w:szCs w:val="28"/>
        </w:rPr>
        <w:br w:type="page"/>
      </w:r>
    </w:p>
    <w:p w:rsidR="00D50B41" w:rsidRPr="003A55FA" w:rsidRDefault="00D50B41" w:rsidP="00D50B41">
      <w:pPr>
        <w:pStyle w:val="2"/>
      </w:pPr>
      <w:bookmarkStart w:id="21" w:name="_Toc15278238"/>
      <w:bookmarkStart w:id="22" w:name="_Toc19123588"/>
      <w:r w:rsidRPr="003A55FA">
        <w:lastRenderedPageBreak/>
        <w:t>Показатели, характеризующие комфортность условий предоставления услуг, в том числе время ожидания предоставления услуг</w:t>
      </w:r>
      <w:bookmarkEnd w:id="21"/>
      <w:bookmarkEnd w:id="22"/>
    </w:p>
    <w:p w:rsidR="00D50B41" w:rsidRDefault="00D50B41" w:rsidP="00D50B41">
      <w:pPr>
        <w:spacing w:line="360" w:lineRule="auto"/>
        <w:ind w:firstLine="709"/>
        <w:jc w:val="both"/>
        <w:rPr>
          <w:rFonts w:eastAsiaTheme="minorHAnsi"/>
          <w:sz w:val="28"/>
          <w:szCs w:val="28"/>
        </w:rPr>
      </w:pPr>
      <w:r>
        <w:rPr>
          <w:rFonts w:eastAsiaTheme="minorHAnsi"/>
          <w:sz w:val="28"/>
          <w:szCs w:val="28"/>
        </w:rPr>
        <w:t>В данной группе исследуются следующие показатели:</w:t>
      </w:r>
    </w:p>
    <w:p w:rsidR="00D50B41" w:rsidRPr="003A55FA" w:rsidRDefault="00D50B41" w:rsidP="00D50B41">
      <w:pPr>
        <w:spacing w:line="360" w:lineRule="auto"/>
        <w:ind w:firstLine="709"/>
        <w:jc w:val="both"/>
        <w:rPr>
          <w:rFonts w:eastAsiaTheme="minorHAnsi"/>
          <w:sz w:val="28"/>
          <w:szCs w:val="28"/>
        </w:rPr>
      </w:pPr>
      <w:r>
        <w:rPr>
          <w:rFonts w:eastAsiaTheme="minorHAnsi"/>
          <w:sz w:val="28"/>
          <w:szCs w:val="28"/>
        </w:rPr>
        <w:t xml:space="preserve">2.1. </w:t>
      </w:r>
      <w:r w:rsidRPr="003A55FA">
        <w:rPr>
          <w:rFonts w:eastAsiaTheme="minorHAnsi"/>
          <w:sz w:val="28"/>
          <w:szCs w:val="28"/>
        </w:rPr>
        <w:t>Обеспечение в организации социальной сферы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p w:rsidR="00D50B41" w:rsidRPr="003A55FA" w:rsidRDefault="00D50B41" w:rsidP="00D50B41">
      <w:pPr>
        <w:spacing w:line="360" w:lineRule="auto"/>
        <w:ind w:firstLine="709"/>
        <w:jc w:val="both"/>
        <w:rPr>
          <w:rFonts w:eastAsiaTheme="minorHAnsi"/>
          <w:sz w:val="28"/>
          <w:szCs w:val="28"/>
        </w:rPr>
      </w:pPr>
      <w:r>
        <w:rPr>
          <w:rFonts w:eastAsiaTheme="minorHAnsi"/>
          <w:sz w:val="28"/>
          <w:szCs w:val="28"/>
        </w:rPr>
        <w:t xml:space="preserve">2.2. </w:t>
      </w:r>
      <w:r w:rsidRPr="003A55FA">
        <w:rPr>
          <w:rFonts w:eastAsiaTheme="minorHAnsi"/>
          <w:sz w:val="28"/>
          <w:szCs w:val="28"/>
        </w:rPr>
        <w:t>Время ожидания предоставления услуги</w:t>
      </w:r>
      <w:r w:rsidR="00076E55">
        <w:rPr>
          <w:rFonts w:eastAsiaTheme="minorHAnsi"/>
          <w:sz w:val="28"/>
          <w:szCs w:val="28"/>
        </w:rPr>
        <w:t>.</w:t>
      </w:r>
    </w:p>
    <w:p w:rsidR="00D50B41" w:rsidRDefault="00D50B41" w:rsidP="00D50B41">
      <w:pPr>
        <w:spacing w:line="360" w:lineRule="auto"/>
        <w:ind w:firstLine="709"/>
        <w:jc w:val="both"/>
        <w:rPr>
          <w:rFonts w:eastAsiaTheme="minorHAnsi"/>
          <w:sz w:val="28"/>
          <w:szCs w:val="28"/>
        </w:rPr>
      </w:pPr>
      <w:r>
        <w:rPr>
          <w:rFonts w:eastAsiaTheme="minorHAnsi"/>
          <w:sz w:val="28"/>
          <w:szCs w:val="28"/>
        </w:rPr>
        <w:t xml:space="preserve">2.3. </w:t>
      </w:r>
      <w:r w:rsidRPr="003A55FA">
        <w:rPr>
          <w:rFonts w:eastAsiaTheme="minorHAnsi"/>
          <w:sz w:val="28"/>
          <w:szCs w:val="28"/>
        </w:rPr>
        <w:t>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w:t>
      </w:r>
    </w:p>
    <w:p w:rsidR="00786124" w:rsidRDefault="00786124" w:rsidP="00D50B41">
      <w:pPr>
        <w:spacing w:line="360" w:lineRule="auto"/>
        <w:ind w:firstLine="709"/>
        <w:jc w:val="both"/>
        <w:rPr>
          <w:rFonts w:eastAsiaTheme="minorHAnsi"/>
          <w:sz w:val="28"/>
          <w:szCs w:val="28"/>
        </w:rPr>
      </w:pPr>
      <w:r>
        <w:rPr>
          <w:rFonts w:eastAsiaTheme="minorHAnsi"/>
          <w:sz w:val="28"/>
          <w:szCs w:val="28"/>
        </w:rPr>
        <w:t>По данному критерию большинство организаций получили</w:t>
      </w:r>
      <w:r w:rsidR="00620E1D">
        <w:rPr>
          <w:rFonts w:eastAsiaTheme="minorHAnsi"/>
          <w:sz w:val="28"/>
          <w:szCs w:val="28"/>
        </w:rPr>
        <w:t xml:space="preserve"> </w:t>
      </w:r>
      <w:r>
        <w:rPr>
          <w:rFonts w:eastAsiaTheme="minorHAnsi"/>
          <w:sz w:val="28"/>
          <w:szCs w:val="28"/>
        </w:rPr>
        <w:t>наивысшую оценку – 100 баллов.</w:t>
      </w:r>
    </w:p>
    <w:p w:rsidR="00786124" w:rsidRDefault="00786124" w:rsidP="00D50B41">
      <w:pPr>
        <w:spacing w:line="360" w:lineRule="auto"/>
        <w:ind w:firstLine="709"/>
        <w:jc w:val="both"/>
        <w:rPr>
          <w:rFonts w:eastAsiaTheme="minorHAnsi"/>
          <w:sz w:val="28"/>
          <w:szCs w:val="28"/>
        </w:rPr>
      </w:pPr>
      <w:r>
        <w:rPr>
          <w:rFonts w:eastAsiaTheme="minorHAnsi"/>
          <w:sz w:val="28"/>
          <w:szCs w:val="28"/>
        </w:rPr>
        <w:t xml:space="preserve">Диапазон оценок составил от </w:t>
      </w:r>
      <w:r w:rsidR="00D203C2">
        <w:rPr>
          <w:rFonts w:eastAsiaTheme="minorHAnsi"/>
          <w:sz w:val="28"/>
          <w:szCs w:val="28"/>
        </w:rPr>
        <w:t>91</w:t>
      </w:r>
      <w:r>
        <w:rPr>
          <w:rFonts w:eastAsiaTheme="minorHAnsi"/>
          <w:sz w:val="28"/>
          <w:szCs w:val="28"/>
        </w:rPr>
        <w:t xml:space="preserve"> до 100.</w:t>
      </w:r>
    </w:p>
    <w:p w:rsidR="00D203C2" w:rsidRDefault="00D203C2" w:rsidP="00D50B41">
      <w:pPr>
        <w:spacing w:line="360" w:lineRule="auto"/>
        <w:ind w:firstLine="709"/>
        <w:jc w:val="both"/>
        <w:rPr>
          <w:rFonts w:eastAsiaTheme="minorHAnsi"/>
          <w:sz w:val="28"/>
          <w:szCs w:val="28"/>
        </w:rPr>
      </w:pPr>
      <w:r>
        <w:rPr>
          <w:rFonts w:eastAsiaTheme="minorHAnsi"/>
          <w:sz w:val="28"/>
          <w:szCs w:val="28"/>
        </w:rPr>
        <w:t>Наиболее высокие оценки (100 баллов) получили следующие организации:</w:t>
      </w:r>
    </w:p>
    <w:p w:rsidR="000F7E8A" w:rsidRPr="000F7E8A" w:rsidRDefault="000F7E8A" w:rsidP="000F7E8A">
      <w:pPr>
        <w:pStyle w:val="a6"/>
        <w:numPr>
          <w:ilvl w:val="0"/>
          <w:numId w:val="42"/>
        </w:numPr>
        <w:spacing w:line="360" w:lineRule="auto"/>
        <w:jc w:val="both"/>
        <w:rPr>
          <w:rFonts w:eastAsiaTheme="minorHAnsi"/>
          <w:sz w:val="28"/>
          <w:szCs w:val="28"/>
        </w:rPr>
      </w:pPr>
      <w:r w:rsidRPr="000F7E8A">
        <w:rPr>
          <w:rFonts w:eastAsiaTheme="minorHAnsi"/>
          <w:sz w:val="28"/>
          <w:szCs w:val="28"/>
        </w:rPr>
        <w:t>Республиканский СРЦ</w:t>
      </w:r>
    </w:p>
    <w:p w:rsidR="000F7E8A" w:rsidRPr="000F7E8A" w:rsidRDefault="000F7E8A" w:rsidP="000F7E8A">
      <w:pPr>
        <w:pStyle w:val="a6"/>
        <w:numPr>
          <w:ilvl w:val="0"/>
          <w:numId w:val="42"/>
        </w:numPr>
        <w:spacing w:line="360" w:lineRule="auto"/>
        <w:jc w:val="both"/>
        <w:rPr>
          <w:rFonts w:eastAsiaTheme="minorHAnsi"/>
          <w:sz w:val="28"/>
          <w:szCs w:val="28"/>
        </w:rPr>
      </w:pPr>
      <w:r w:rsidRPr="000F7E8A">
        <w:rPr>
          <w:rFonts w:eastAsiaTheme="minorHAnsi"/>
          <w:sz w:val="28"/>
          <w:szCs w:val="28"/>
        </w:rPr>
        <w:t>Реабилитационный центр "Адели"</w:t>
      </w:r>
    </w:p>
    <w:p w:rsidR="000F7E8A" w:rsidRPr="000F7E8A" w:rsidRDefault="000F7E8A" w:rsidP="000F7E8A">
      <w:pPr>
        <w:pStyle w:val="a6"/>
        <w:numPr>
          <w:ilvl w:val="0"/>
          <w:numId w:val="42"/>
        </w:numPr>
        <w:spacing w:line="360" w:lineRule="auto"/>
        <w:jc w:val="both"/>
        <w:rPr>
          <w:rFonts w:eastAsiaTheme="minorHAnsi"/>
          <w:sz w:val="28"/>
          <w:szCs w:val="28"/>
        </w:rPr>
      </w:pPr>
      <w:proofErr w:type="spellStart"/>
      <w:r w:rsidRPr="000F7E8A">
        <w:rPr>
          <w:rFonts w:eastAsiaTheme="minorHAnsi"/>
          <w:sz w:val="28"/>
          <w:szCs w:val="28"/>
        </w:rPr>
        <w:t>Глазовский</w:t>
      </w:r>
      <w:proofErr w:type="spellEnd"/>
      <w:r w:rsidRPr="000F7E8A">
        <w:rPr>
          <w:rFonts w:eastAsiaTheme="minorHAnsi"/>
          <w:sz w:val="28"/>
          <w:szCs w:val="28"/>
        </w:rPr>
        <w:t xml:space="preserve"> реабилитационный центр для детей и подростков с ограниченными возможностями</w:t>
      </w:r>
    </w:p>
    <w:p w:rsidR="000F7E8A" w:rsidRPr="000F7E8A" w:rsidRDefault="000F7E8A" w:rsidP="000F7E8A">
      <w:pPr>
        <w:pStyle w:val="a6"/>
        <w:numPr>
          <w:ilvl w:val="0"/>
          <w:numId w:val="42"/>
        </w:numPr>
        <w:spacing w:line="360" w:lineRule="auto"/>
        <w:jc w:val="both"/>
        <w:rPr>
          <w:rFonts w:eastAsiaTheme="minorHAnsi"/>
          <w:sz w:val="28"/>
          <w:szCs w:val="28"/>
        </w:rPr>
      </w:pPr>
      <w:proofErr w:type="spellStart"/>
      <w:r w:rsidRPr="000F7E8A">
        <w:rPr>
          <w:rFonts w:eastAsiaTheme="minorHAnsi"/>
          <w:sz w:val="28"/>
          <w:szCs w:val="28"/>
        </w:rPr>
        <w:t>Глазовский</w:t>
      </w:r>
      <w:proofErr w:type="spellEnd"/>
      <w:r w:rsidRPr="000F7E8A">
        <w:rPr>
          <w:rFonts w:eastAsiaTheme="minorHAnsi"/>
          <w:sz w:val="28"/>
          <w:szCs w:val="28"/>
        </w:rPr>
        <w:t xml:space="preserve"> ДДИ</w:t>
      </w:r>
    </w:p>
    <w:p w:rsidR="000F7E8A" w:rsidRPr="000F7E8A" w:rsidRDefault="000F7E8A" w:rsidP="000F7E8A">
      <w:pPr>
        <w:pStyle w:val="a6"/>
        <w:numPr>
          <w:ilvl w:val="0"/>
          <w:numId w:val="42"/>
        </w:numPr>
        <w:spacing w:line="360" w:lineRule="auto"/>
        <w:jc w:val="both"/>
        <w:rPr>
          <w:rFonts w:eastAsiaTheme="minorHAnsi"/>
          <w:sz w:val="28"/>
          <w:szCs w:val="28"/>
        </w:rPr>
      </w:pPr>
      <w:r w:rsidRPr="000F7E8A">
        <w:rPr>
          <w:rFonts w:eastAsiaTheme="minorHAnsi"/>
          <w:sz w:val="28"/>
          <w:szCs w:val="28"/>
        </w:rPr>
        <w:t>Канифольный ДДИ</w:t>
      </w:r>
    </w:p>
    <w:p w:rsidR="000F7E8A" w:rsidRPr="000F7E8A" w:rsidRDefault="000F7E8A" w:rsidP="000F7E8A">
      <w:pPr>
        <w:pStyle w:val="a6"/>
        <w:numPr>
          <w:ilvl w:val="0"/>
          <w:numId w:val="42"/>
        </w:numPr>
        <w:spacing w:line="360" w:lineRule="auto"/>
        <w:jc w:val="both"/>
        <w:rPr>
          <w:rFonts w:eastAsiaTheme="minorHAnsi"/>
          <w:sz w:val="28"/>
          <w:szCs w:val="28"/>
        </w:rPr>
      </w:pPr>
      <w:r w:rsidRPr="000F7E8A">
        <w:rPr>
          <w:rFonts w:eastAsiaTheme="minorHAnsi"/>
          <w:sz w:val="28"/>
          <w:szCs w:val="28"/>
        </w:rPr>
        <w:t>ООО "Медицинское частное учреждение "</w:t>
      </w:r>
      <w:proofErr w:type="spellStart"/>
      <w:r w:rsidRPr="000F7E8A">
        <w:rPr>
          <w:rFonts w:eastAsiaTheme="minorHAnsi"/>
          <w:sz w:val="28"/>
          <w:szCs w:val="28"/>
        </w:rPr>
        <w:t>Юнимед</w:t>
      </w:r>
      <w:proofErr w:type="spellEnd"/>
      <w:r w:rsidRPr="000F7E8A">
        <w:rPr>
          <w:rFonts w:eastAsiaTheme="minorHAnsi"/>
          <w:sz w:val="28"/>
          <w:szCs w:val="28"/>
        </w:rPr>
        <w:t>""</w:t>
      </w:r>
    </w:p>
    <w:p w:rsidR="000F7E8A" w:rsidRPr="000F7E8A" w:rsidRDefault="000F7E8A" w:rsidP="000F7E8A">
      <w:pPr>
        <w:pStyle w:val="a6"/>
        <w:numPr>
          <w:ilvl w:val="0"/>
          <w:numId w:val="42"/>
        </w:numPr>
        <w:spacing w:line="360" w:lineRule="auto"/>
        <w:jc w:val="both"/>
        <w:rPr>
          <w:rFonts w:eastAsiaTheme="minorHAnsi"/>
          <w:sz w:val="28"/>
          <w:szCs w:val="28"/>
        </w:rPr>
      </w:pPr>
      <w:r w:rsidRPr="000F7E8A">
        <w:rPr>
          <w:rFonts w:eastAsiaTheme="minorHAnsi"/>
          <w:sz w:val="28"/>
          <w:szCs w:val="28"/>
        </w:rPr>
        <w:t>АНО "Служба социальной помощи "Доброе сердце"</w:t>
      </w:r>
    </w:p>
    <w:p w:rsidR="000F7E8A" w:rsidRPr="000F7E8A" w:rsidRDefault="000F7E8A" w:rsidP="000F7E8A">
      <w:pPr>
        <w:pStyle w:val="a6"/>
        <w:numPr>
          <w:ilvl w:val="0"/>
          <w:numId w:val="42"/>
        </w:numPr>
        <w:spacing w:line="360" w:lineRule="auto"/>
        <w:jc w:val="both"/>
        <w:rPr>
          <w:rFonts w:eastAsiaTheme="minorHAnsi"/>
          <w:sz w:val="28"/>
          <w:szCs w:val="28"/>
        </w:rPr>
      </w:pPr>
      <w:r w:rsidRPr="000F7E8A">
        <w:rPr>
          <w:rFonts w:eastAsiaTheme="minorHAnsi"/>
          <w:sz w:val="28"/>
          <w:szCs w:val="28"/>
        </w:rPr>
        <w:t>РОО в УР "ГАРАНТИЯ ЗАЩИТЫ"</w:t>
      </w:r>
    </w:p>
    <w:p w:rsidR="000F7E8A" w:rsidRPr="000F7E8A" w:rsidRDefault="000F7E8A" w:rsidP="000F7E8A">
      <w:pPr>
        <w:pStyle w:val="a6"/>
        <w:numPr>
          <w:ilvl w:val="0"/>
          <w:numId w:val="42"/>
        </w:numPr>
        <w:spacing w:line="360" w:lineRule="auto"/>
        <w:jc w:val="both"/>
        <w:rPr>
          <w:rFonts w:eastAsiaTheme="minorHAnsi"/>
          <w:sz w:val="28"/>
          <w:szCs w:val="28"/>
        </w:rPr>
      </w:pPr>
      <w:r w:rsidRPr="000F7E8A">
        <w:rPr>
          <w:rFonts w:eastAsiaTheme="minorHAnsi"/>
          <w:sz w:val="28"/>
          <w:szCs w:val="28"/>
        </w:rPr>
        <w:t>ИП Пасынков М.А.</w:t>
      </w:r>
    </w:p>
    <w:p w:rsidR="000F7E8A" w:rsidRDefault="000F7E8A" w:rsidP="000F7E8A">
      <w:pPr>
        <w:pStyle w:val="a6"/>
        <w:numPr>
          <w:ilvl w:val="0"/>
          <w:numId w:val="42"/>
        </w:numPr>
        <w:spacing w:line="360" w:lineRule="auto"/>
        <w:jc w:val="both"/>
        <w:rPr>
          <w:rFonts w:eastAsiaTheme="minorHAnsi"/>
          <w:sz w:val="28"/>
          <w:szCs w:val="28"/>
        </w:rPr>
      </w:pPr>
      <w:r w:rsidRPr="000F7E8A">
        <w:rPr>
          <w:rFonts w:eastAsiaTheme="minorHAnsi"/>
          <w:sz w:val="28"/>
          <w:szCs w:val="28"/>
        </w:rPr>
        <w:t>РО ООО "СПР" в УР</w:t>
      </w:r>
    </w:p>
    <w:p w:rsidR="00D50B41" w:rsidRPr="000F7E8A" w:rsidRDefault="000F7E8A" w:rsidP="000F7E8A">
      <w:pPr>
        <w:spacing w:line="360" w:lineRule="auto"/>
        <w:ind w:firstLine="709"/>
        <w:jc w:val="both"/>
        <w:rPr>
          <w:rFonts w:eastAsiaTheme="minorHAnsi"/>
          <w:sz w:val="28"/>
          <w:szCs w:val="28"/>
        </w:rPr>
      </w:pPr>
      <w:r>
        <w:rPr>
          <w:rFonts w:eastAsiaTheme="minorHAnsi"/>
          <w:sz w:val="28"/>
          <w:szCs w:val="28"/>
        </w:rPr>
        <w:t>Нетрудно отметить, что среди организаций, получивших максимальный балл, присутствуют все государственные организации.</w:t>
      </w:r>
    </w:p>
    <w:p w:rsidR="00D50B41" w:rsidRPr="004A5E77" w:rsidRDefault="00D50B41" w:rsidP="004A5E77">
      <w:pPr>
        <w:jc w:val="center"/>
        <w:rPr>
          <w:sz w:val="24"/>
          <w:szCs w:val="24"/>
        </w:rPr>
      </w:pPr>
    </w:p>
    <w:tbl>
      <w:tblPr>
        <w:tblW w:w="0" w:type="auto"/>
        <w:tblInd w:w="-147" w:type="dxa"/>
        <w:tblLayout w:type="fixed"/>
        <w:tblLook w:val="04A0" w:firstRow="1" w:lastRow="0" w:firstColumn="1" w:lastColumn="0" w:noHBand="0" w:noVBand="1"/>
      </w:tblPr>
      <w:tblGrid>
        <w:gridCol w:w="549"/>
        <w:gridCol w:w="5335"/>
        <w:gridCol w:w="965"/>
        <w:gridCol w:w="962"/>
        <w:gridCol w:w="1003"/>
        <w:gridCol w:w="677"/>
      </w:tblGrid>
      <w:tr w:rsidR="000F7E8A" w:rsidRPr="000F7E8A" w:rsidTr="000F7E8A">
        <w:trPr>
          <w:trHeight w:val="300"/>
        </w:trPr>
        <w:tc>
          <w:tcPr>
            <w:tcW w:w="549" w:type="dxa"/>
            <w:vMerge w:val="restart"/>
            <w:tcBorders>
              <w:top w:val="single" w:sz="4" w:space="0" w:color="auto"/>
              <w:left w:val="single" w:sz="4" w:space="0" w:color="auto"/>
              <w:bottom w:val="single" w:sz="4" w:space="0" w:color="auto"/>
              <w:right w:val="single" w:sz="4" w:space="0" w:color="auto"/>
            </w:tcBorders>
            <w:shd w:val="clear" w:color="000000" w:fill="94EFE3"/>
            <w:vAlign w:val="center"/>
            <w:hideMark/>
          </w:tcPr>
          <w:p w:rsidR="000F7E8A" w:rsidRPr="000F7E8A" w:rsidRDefault="000F7E8A" w:rsidP="000F7E8A">
            <w:pPr>
              <w:jc w:val="center"/>
              <w:rPr>
                <w:rFonts w:ascii="Calibri" w:hAnsi="Calibri" w:cs="Calibri"/>
                <w:b/>
                <w:bCs/>
                <w:sz w:val="22"/>
                <w:szCs w:val="22"/>
              </w:rPr>
            </w:pPr>
            <w:r w:rsidRPr="000F7E8A">
              <w:rPr>
                <w:rFonts w:ascii="Calibri" w:hAnsi="Calibri" w:cs="Calibri"/>
                <w:b/>
                <w:bCs/>
                <w:sz w:val="22"/>
                <w:szCs w:val="22"/>
              </w:rPr>
              <w:lastRenderedPageBreak/>
              <w:t>№ п/п</w:t>
            </w:r>
          </w:p>
        </w:tc>
        <w:tc>
          <w:tcPr>
            <w:tcW w:w="5335" w:type="dxa"/>
            <w:vMerge w:val="restart"/>
            <w:tcBorders>
              <w:top w:val="single" w:sz="4" w:space="0" w:color="auto"/>
              <w:left w:val="single" w:sz="4" w:space="0" w:color="auto"/>
              <w:bottom w:val="single" w:sz="4" w:space="0" w:color="auto"/>
              <w:right w:val="single" w:sz="4" w:space="0" w:color="auto"/>
            </w:tcBorders>
            <w:shd w:val="clear" w:color="000000" w:fill="5EE8D7"/>
            <w:noWrap/>
            <w:vAlign w:val="center"/>
            <w:hideMark/>
          </w:tcPr>
          <w:p w:rsidR="000F7E8A" w:rsidRPr="000F7E8A" w:rsidRDefault="000F7E8A" w:rsidP="000F7E8A">
            <w:pPr>
              <w:jc w:val="center"/>
              <w:rPr>
                <w:rFonts w:ascii="Calibri" w:hAnsi="Calibri" w:cs="Calibri"/>
                <w:b/>
                <w:bCs/>
                <w:sz w:val="22"/>
                <w:szCs w:val="22"/>
              </w:rPr>
            </w:pPr>
            <w:r w:rsidRPr="000F7E8A">
              <w:rPr>
                <w:rFonts w:ascii="Calibri" w:hAnsi="Calibri" w:cs="Calibri"/>
                <w:b/>
                <w:bCs/>
                <w:sz w:val="22"/>
                <w:szCs w:val="22"/>
              </w:rPr>
              <w:t>Наименование учреждения</w:t>
            </w:r>
          </w:p>
        </w:tc>
        <w:tc>
          <w:tcPr>
            <w:tcW w:w="2930" w:type="dxa"/>
            <w:gridSpan w:val="3"/>
            <w:tcBorders>
              <w:top w:val="single" w:sz="4" w:space="0" w:color="auto"/>
              <w:left w:val="nil"/>
              <w:bottom w:val="single" w:sz="4" w:space="0" w:color="auto"/>
              <w:right w:val="single" w:sz="4" w:space="0" w:color="auto"/>
            </w:tcBorders>
            <w:shd w:val="clear" w:color="000000" w:fill="5EE8D7"/>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2. Комфортность условий предоставления услуг</w:t>
            </w:r>
          </w:p>
        </w:tc>
        <w:tc>
          <w:tcPr>
            <w:tcW w:w="677" w:type="dxa"/>
            <w:vMerge w:val="restart"/>
            <w:tcBorders>
              <w:top w:val="single" w:sz="4" w:space="0" w:color="auto"/>
              <w:left w:val="single" w:sz="4" w:space="0" w:color="auto"/>
              <w:bottom w:val="single" w:sz="4" w:space="0" w:color="auto"/>
              <w:right w:val="single" w:sz="4" w:space="0" w:color="auto"/>
            </w:tcBorders>
            <w:shd w:val="clear" w:color="000000" w:fill="FED66B"/>
            <w:noWrap/>
            <w:vAlign w:val="center"/>
            <w:hideMark/>
          </w:tcPr>
          <w:p w:rsidR="000F7E8A" w:rsidRPr="000F7E8A" w:rsidRDefault="000F7E8A" w:rsidP="000F7E8A">
            <w:pPr>
              <w:jc w:val="center"/>
              <w:rPr>
                <w:rFonts w:ascii="Calibri" w:hAnsi="Calibri" w:cs="Calibri"/>
                <w:b/>
                <w:bCs/>
                <w:color w:val="000000"/>
                <w:sz w:val="22"/>
                <w:szCs w:val="22"/>
              </w:rPr>
            </w:pPr>
            <w:r w:rsidRPr="000F7E8A">
              <w:rPr>
                <w:rFonts w:ascii="Calibri" w:hAnsi="Calibri" w:cs="Calibri"/>
                <w:b/>
                <w:bCs/>
                <w:color w:val="000000"/>
                <w:sz w:val="22"/>
                <w:szCs w:val="22"/>
              </w:rPr>
              <w:t>Крит2</w:t>
            </w:r>
          </w:p>
        </w:tc>
      </w:tr>
      <w:tr w:rsidR="000F7E8A" w:rsidRPr="000F7E8A" w:rsidTr="000F7E8A">
        <w:trPr>
          <w:trHeight w:val="300"/>
        </w:trPr>
        <w:tc>
          <w:tcPr>
            <w:tcW w:w="549" w:type="dxa"/>
            <w:vMerge/>
            <w:tcBorders>
              <w:top w:val="single" w:sz="4" w:space="0" w:color="auto"/>
              <w:left w:val="single" w:sz="4" w:space="0" w:color="auto"/>
              <w:bottom w:val="single" w:sz="4" w:space="0" w:color="auto"/>
              <w:right w:val="single" w:sz="4" w:space="0" w:color="auto"/>
            </w:tcBorders>
            <w:vAlign w:val="center"/>
            <w:hideMark/>
          </w:tcPr>
          <w:p w:rsidR="000F7E8A" w:rsidRPr="000F7E8A" w:rsidRDefault="000F7E8A" w:rsidP="000F7E8A">
            <w:pPr>
              <w:rPr>
                <w:rFonts w:ascii="Calibri" w:hAnsi="Calibri" w:cs="Calibri"/>
                <w:b/>
                <w:bCs/>
                <w:sz w:val="22"/>
                <w:szCs w:val="22"/>
              </w:rPr>
            </w:pPr>
          </w:p>
        </w:tc>
        <w:tc>
          <w:tcPr>
            <w:tcW w:w="5335" w:type="dxa"/>
            <w:vMerge/>
            <w:tcBorders>
              <w:top w:val="single" w:sz="4" w:space="0" w:color="auto"/>
              <w:left w:val="single" w:sz="4" w:space="0" w:color="auto"/>
              <w:bottom w:val="single" w:sz="4" w:space="0" w:color="auto"/>
              <w:right w:val="single" w:sz="4" w:space="0" w:color="auto"/>
            </w:tcBorders>
            <w:vAlign w:val="center"/>
            <w:hideMark/>
          </w:tcPr>
          <w:p w:rsidR="000F7E8A" w:rsidRPr="000F7E8A" w:rsidRDefault="000F7E8A" w:rsidP="000F7E8A">
            <w:pPr>
              <w:rPr>
                <w:rFonts w:ascii="Calibri" w:hAnsi="Calibri" w:cs="Calibri"/>
                <w:b/>
                <w:bCs/>
                <w:sz w:val="22"/>
                <w:szCs w:val="22"/>
              </w:rPr>
            </w:pPr>
          </w:p>
        </w:tc>
        <w:tc>
          <w:tcPr>
            <w:tcW w:w="965" w:type="dxa"/>
            <w:vMerge w:val="restart"/>
            <w:tcBorders>
              <w:top w:val="nil"/>
              <w:left w:val="single" w:sz="4" w:space="0" w:color="auto"/>
              <w:bottom w:val="single" w:sz="4" w:space="0" w:color="auto"/>
              <w:right w:val="single" w:sz="4" w:space="0" w:color="auto"/>
            </w:tcBorders>
            <w:shd w:val="clear" w:color="000000" w:fill="00ADDC"/>
            <w:noWrap/>
            <w:vAlign w:val="center"/>
            <w:hideMark/>
          </w:tcPr>
          <w:p w:rsidR="000F7E8A" w:rsidRPr="000F7E8A" w:rsidRDefault="000F7E8A" w:rsidP="000F7E8A">
            <w:pPr>
              <w:rPr>
                <w:rFonts w:ascii="Calibri" w:hAnsi="Calibri" w:cs="Calibri"/>
                <w:b/>
                <w:bCs/>
                <w:sz w:val="22"/>
                <w:szCs w:val="22"/>
              </w:rPr>
            </w:pPr>
            <w:r w:rsidRPr="000F7E8A">
              <w:rPr>
                <w:rFonts w:ascii="Calibri" w:hAnsi="Calibri" w:cs="Calibri"/>
                <w:b/>
                <w:bCs/>
                <w:sz w:val="22"/>
                <w:szCs w:val="22"/>
              </w:rPr>
              <w:t xml:space="preserve">2.1. </w:t>
            </w:r>
            <w:proofErr w:type="spellStart"/>
            <w:r w:rsidRPr="000F7E8A">
              <w:rPr>
                <w:rFonts w:ascii="Calibri" w:hAnsi="Calibri" w:cs="Calibri"/>
                <w:b/>
                <w:bCs/>
                <w:sz w:val="22"/>
                <w:szCs w:val="22"/>
              </w:rPr>
              <w:t>П.комф</w:t>
            </w:r>
            <w:proofErr w:type="spellEnd"/>
          </w:p>
        </w:tc>
        <w:tc>
          <w:tcPr>
            <w:tcW w:w="962" w:type="dxa"/>
            <w:vMerge w:val="restart"/>
            <w:tcBorders>
              <w:top w:val="nil"/>
              <w:left w:val="single" w:sz="4" w:space="0" w:color="auto"/>
              <w:bottom w:val="single" w:sz="4" w:space="0" w:color="auto"/>
              <w:right w:val="single" w:sz="4" w:space="0" w:color="auto"/>
            </w:tcBorders>
            <w:shd w:val="clear" w:color="000000" w:fill="00ADDC"/>
            <w:noWrap/>
            <w:vAlign w:val="center"/>
            <w:hideMark/>
          </w:tcPr>
          <w:p w:rsidR="000F7E8A" w:rsidRPr="000F7E8A" w:rsidRDefault="000F7E8A" w:rsidP="000F7E8A">
            <w:pPr>
              <w:rPr>
                <w:rFonts w:ascii="Calibri" w:hAnsi="Calibri" w:cs="Calibri"/>
                <w:b/>
                <w:bCs/>
                <w:sz w:val="22"/>
                <w:szCs w:val="22"/>
              </w:rPr>
            </w:pPr>
            <w:r w:rsidRPr="000F7E8A">
              <w:rPr>
                <w:rFonts w:ascii="Calibri" w:hAnsi="Calibri" w:cs="Calibri"/>
                <w:b/>
                <w:bCs/>
                <w:sz w:val="22"/>
                <w:szCs w:val="22"/>
              </w:rPr>
              <w:t xml:space="preserve">2.2. </w:t>
            </w:r>
            <w:proofErr w:type="spellStart"/>
            <w:r w:rsidRPr="000F7E8A">
              <w:rPr>
                <w:rFonts w:ascii="Calibri" w:hAnsi="Calibri" w:cs="Calibri"/>
                <w:b/>
                <w:bCs/>
                <w:sz w:val="22"/>
                <w:szCs w:val="22"/>
              </w:rPr>
              <w:t>П.ожид</w:t>
            </w:r>
            <w:proofErr w:type="spellEnd"/>
          </w:p>
        </w:tc>
        <w:tc>
          <w:tcPr>
            <w:tcW w:w="1003" w:type="dxa"/>
            <w:vMerge w:val="restart"/>
            <w:tcBorders>
              <w:top w:val="nil"/>
              <w:left w:val="single" w:sz="4" w:space="0" w:color="auto"/>
              <w:bottom w:val="single" w:sz="4" w:space="0" w:color="auto"/>
              <w:right w:val="single" w:sz="4" w:space="0" w:color="auto"/>
            </w:tcBorders>
            <w:shd w:val="clear" w:color="000000" w:fill="00ADDC"/>
            <w:noWrap/>
            <w:vAlign w:val="center"/>
            <w:hideMark/>
          </w:tcPr>
          <w:p w:rsidR="000F7E8A" w:rsidRPr="000F7E8A" w:rsidRDefault="000F7E8A" w:rsidP="000F7E8A">
            <w:pPr>
              <w:rPr>
                <w:rFonts w:ascii="Calibri" w:hAnsi="Calibri" w:cs="Calibri"/>
                <w:b/>
                <w:bCs/>
                <w:sz w:val="22"/>
                <w:szCs w:val="22"/>
              </w:rPr>
            </w:pPr>
            <w:r w:rsidRPr="000F7E8A">
              <w:rPr>
                <w:rFonts w:ascii="Calibri" w:hAnsi="Calibri" w:cs="Calibri"/>
                <w:b/>
                <w:bCs/>
                <w:sz w:val="22"/>
                <w:szCs w:val="22"/>
              </w:rPr>
              <w:t xml:space="preserve">2.3. </w:t>
            </w:r>
            <w:proofErr w:type="spellStart"/>
            <w:r w:rsidRPr="000F7E8A">
              <w:rPr>
                <w:rFonts w:ascii="Calibri" w:hAnsi="Calibri" w:cs="Calibri"/>
                <w:b/>
                <w:bCs/>
                <w:sz w:val="22"/>
                <w:szCs w:val="22"/>
              </w:rPr>
              <w:t>У.комф</w:t>
            </w:r>
            <w:proofErr w:type="spellEnd"/>
            <w:r w:rsidRPr="000F7E8A">
              <w:rPr>
                <w:rFonts w:ascii="Calibri" w:hAnsi="Calibri" w:cs="Calibri"/>
                <w:b/>
                <w:bCs/>
                <w:sz w:val="22"/>
                <w:szCs w:val="22"/>
              </w:rPr>
              <w:t>.</w:t>
            </w:r>
          </w:p>
        </w:tc>
        <w:tc>
          <w:tcPr>
            <w:tcW w:w="677" w:type="dxa"/>
            <w:vMerge/>
            <w:tcBorders>
              <w:top w:val="single" w:sz="4" w:space="0" w:color="auto"/>
              <w:left w:val="single" w:sz="4" w:space="0" w:color="auto"/>
              <w:bottom w:val="single" w:sz="4" w:space="0" w:color="auto"/>
              <w:right w:val="single" w:sz="4" w:space="0" w:color="auto"/>
            </w:tcBorders>
            <w:vAlign w:val="center"/>
            <w:hideMark/>
          </w:tcPr>
          <w:p w:rsidR="000F7E8A" w:rsidRPr="000F7E8A" w:rsidRDefault="000F7E8A" w:rsidP="000F7E8A">
            <w:pPr>
              <w:rPr>
                <w:rFonts w:ascii="Calibri" w:hAnsi="Calibri" w:cs="Calibri"/>
                <w:b/>
                <w:bCs/>
                <w:color w:val="000000"/>
                <w:sz w:val="22"/>
                <w:szCs w:val="22"/>
              </w:rPr>
            </w:pPr>
          </w:p>
        </w:tc>
      </w:tr>
      <w:tr w:rsidR="000F7E8A" w:rsidRPr="000F7E8A" w:rsidTr="000F7E8A">
        <w:trPr>
          <w:trHeight w:val="300"/>
        </w:trPr>
        <w:tc>
          <w:tcPr>
            <w:tcW w:w="549" w:type="dxa"/>
            <w:vMerge/>
            <w:tcBorders>
              <w:top w:val="single" w:sz="4" w:space="0" w:color="auto"/>
              <w:left w:val="single" w:sz="4" w:space="0" w:color="auto"/>
              <w:bottom w:val="single" w:sz="4" w:space="0" w:color="auto"/>
              <w:right w:val="single" w:sz="4" w:space="0" w:color="auto"/>
            </w:tcBorders>
            <w:vAlign w:val="center"/>
            <w:hideMark/>
          </w:tcPr>
          <w:p w:rsidR="000F7E8A" w:rsidRPr="000F7E8A" w:rsidRDefault="000F7E8A" w:rsidP="000F7E8A">
            <w:pPr>
              <w:rPr>
                <w:rFonts w:ascii="Calibri" w:hAnsi="Calibri" w:cs="Calibri"/>
                <w:b/>
                <w:bCs/>
                <w:sz w:val="22"/>
                <w:szCs w:val="22"/>
              </w:rPr>
            </w:pPr>
          </w:p>
        </w:tc>
        <w:tc>
          <w:tcPr>
            <w:tcW w:w="5335" w:type="dxa"/>
            <w:vMerge/>
            <w:tcBorders>
              <w:top w:val="single" w:sz="4" w:space="0" w:color="auto"/>
              <w:left w:val="single" w:sz="4" w:space="0" w:color="auto"/>
              <w:bottom w:val="single" w:sz="4" w:space="0" w:color="auto"/>
              <w:right w:val="single" w:sz="4" w:space="0" w:color="auto"/>
            </w:tcBorders>
            <w:vAlign w:val="center"/>
            <w:hideMark/>
          </w:tcPr>
          <w:p w:rsidR="000F7E8A" w:rsidRPr="000F7E8A" w:rsidRDefault="000F7E8A" w:rsidP="000F7E8A">
            <w:pPr>
              <w:rPr>
                <w:rFonts w:ascii="Calibri" w:hAnsi="Calibri" w:cs="Calibri"/>
                <w:b/>
                <w:bCs/>
                <w:sz w:val="22"/>
                <w:szCs w:val="22"/>
              </w:rPr>
            </w:pPr>
          </w:p>
        </w:tc>
        <w:tc>
          <w:tcPr>
            <w:tcW w:w="965" w:type="dxa"/>
            <w:vMerge/>
            <w:tcBorders>
              <w:top w:val="nil"/>
              <w:left w:val="single" w:sz="4" w:space="0" w:color="auto"/>
              <w:bottom w:val="single" w:sz="4" w:space="0" w:color="auto"/>
              <w:right w:val="single" w:sz="4" w:space="0" w:color="auto"/>
            </w:tcBorders>
            <w:vAlign w:val="center"/>
            <w:hideMark/>
          </w:tcPr>
          <w:p w:rsidR="000F7E8A" w:rsidRPr="000F7E8A" w:rsidRDefault="000F7E8A" w:rsidP="000F7E8A">
            <w:pPr>
              <w:rPr>
                <w:rFonts w:ascii="Calibri" w:hAnsi="Calibri" w:cs="Calibri"/>
                <w:b/>
                <w:bCs/>
                <w:sz w:val="22"/>
                <w:szCs w:val="22"/>
              </w:rPr>
            </w:pPr>
          </w:p>
        </w:tc>
        <w:tc>
          <w:tcPr>
            <w:tcW w:w="962" w:type="dxa"/>
            <w:vMerge/>
            <w:tcBorders>
              <w:top w:val="nil"/>
              <w:left w:val="single" w:sz="4" w:space="0" w:color="auto"/>
              <w:bottom w:val="single" w:sz="4" w:space="0" w:color="auto"/>
              <w:right w:val="single" w:sz="4" w:space="0" w:color="auto"/>
            </w:tcBorders>
            <w:vAlign w:val="center"/>
            <w:hideMark/>
          </w:tcPr>
          <w:p w:rsidR="000F7E8A" w:rsidRPr="000F7E8A" w:rsidRDefault="000F7E8A" w:rsidP="000F7E8A">
            <w:pPr>
              <w:rPr>
                <w:rFonts w:ascii="Calibri" w:hAnsi="Calibri" w:cs="Calibri"/>
                <w:b/>
                <w:bCs/>
                <w:sz w:val="22"/>
                <w:szCs w:val="22"/>
              </w:rPr>
            </w:pPr>
          </w:p>
        </w:tc>
        <w:tc>
          <w:tcPr>
            <w:tcW w:w="1003" w:type="dxa"/>
            <w:vMerge/>
            <w:tcBorders>
              <w:top w:val="nil"/>
              <w:left w:val="single" w:sz="4" w:space="0" w:color="auto"/>
              <w:bottom w:val="single" w:sz="4" w:space="0" w:color="auto"/>
              <w:right w:val="single" w:sz="4" w:space="0" w:color="auto"/>
            </w:tcBorders>
            <w:vAlign w:val="center"/>
            <w:hideMark/>
          </w:tcPr>
          <w:p w:rsidR="000F7E8A" w:rsidRPr="000F7E8A" w:rsidRDefault="000F7E8A" w:rsidP="000F7E8A">
            <w:pPr>
              <w:rPr>
                <w:rFonts w:ascii="Calibri" w:hAnsi="Calibri" w:cs="Calibri"/>
                <w:b/>
                <w:bCs/>
                <w:sz w:val="22"/>
                <w:szCs w:val="22"/>
              </w:rPr>
            </w:pPr>
          </w:p>
        </w:tc>
        <w:tc>
          <w:tcPr>
            <w:tcW w:w="677" w:type="dxa"/>
            <w:vMerge/>
            <w:tcBorders>
              <w:top w:val="single" w:sz="4" w:space="0" w:color="auto"/>
              <w:left w:val="single" w:sz="4" w:space="0" w:color="auto"/>
              <w:bottom w:val="single" w:sz="4" w:space="0" w:color="auto"/>
              <w:right w:val="single" w:sz="4" w:space="0" w:color="auto"/>
            </w:tcBorders>
            <w:vAlign w:val="center"/>
            <w:hideMark/>
          </w:tcPr>
          <w:p w:rsidR="000F7E8A" w:rsidRPr="000F7E8A" w:rsidRDefault="000F7E8A" w:rsidP="000F7E8A">
            <w:pPr>
              <w:rPr>
                <w:rFonts w:ascii="Calibri" w:hAnsi="Calibri" w:cs="Calibri"/>
                <w:b/>
                <w:bCs/>
                <w:color w:val="000000"/>
                <w:sz w:val="22"/>
                <w:szCs w:val="22"/>
              </w:rPr>
            </w:pPr>
          </w:p>
        </w:tc>
      </w:tr>
      <w:tr w:rsidR="000F7E8A" w:rsidRPr="000F7E8A" w:rsidTr="000F7E8A">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0F7E8A" w:rsidRPr="000F7E8A" w:rsidRDefault="000F7E8A" w:rsidP="000F7E8A">
            <w:pPr>
              <w:jc w:val="right"/>
              <w:rPr>
                <w:rFonts w:ascii="Calibri" w:hAnsi="Calibri" w:cs="Calibri"/>
                <w:color w:val="000000"/>
                <w:sz w:val="22"/>
                <w:szCs w:val="22"/>
              </w:rPr>
            </w:pPr>
            <w:r w:rsidRPr="000F7E8A">
              <w:rPr>
                <w:rFonts w:ascii="Calibri" w:hAnsi="Calibri" w:cs="Calibri"/>
                <w:color w:val="000000"/>
                <w:sz w:val="22"/>
                <w:szCs w:val="22"/>
              </w:rPr>
              <w:t>1</w:t>
            </w:r>
          </w:p>
        </w:tc>
        <w:tc>
          <w:tcPr>
            <w:tcW w:w="5335"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rPr>
                <w:rFonts w:ascii="Calibri" w:hAnsi="Calibri" w:cs="Calibri"/>
                <w:color w:val="000000"/>
                <w:sz w:val="22"/>
                <w:szCs w:val="22"/>
              </w:rPr>
            </w:pPr>
            <w:r w:rsidRPr="000F7E8A">
              <w:rPr>
                <w:rFonts w:ascii="Calibri" w:hAnsi="Calibri" w:cs="Calibri"/>
                <w:color w:val="000000"/>
                <w:sz w:val="22"/>
                <w:szCs w:val="22"/>
              </w:rPr>
              <w:t>Республиканский СРЦ</w:t>
            </w:r>
          </w:p>
        </w:tc>
        <w:tc>
          <w:tcPr>
            <w:tcW w:w="965"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100</w:t>
            </w:r>
          </w:p>
        </w:tc>
        <w:tc>
          <w:tcPr>
            <w:tcW w:w="962"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100</w:t>
            </w:r>
          </w:p>
        </w:tc>
        <w:tc>
          <w:tcPr>
            <w:tcW w:w="1003"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100</w:t>
            </w:r>
          </w:p>
        </w:tc>
        <w:tc>
          <w:tcPr>
            <w:tcW w:w="677" w:type="dxa"/>
            <w:tcBorders>
              <w:top w:val="nil"/>
              <w:left w:val="nil"/>
              <w:bottom w:val="single" w:sz="4" w:space="0" w:color="auto"/>
              <w:right w:val="single" w:sz="4" w:space="0" w:color="auto"/>
            </w:tcBorders>
            <w:shd w:val="clear" w:color="000000" w:fill="FED66B"/>
            <w:noWrap/>
            <w:vAlign w:val="bottom"/>
            <w:hideMark/>
          </w:tcPr>
          <w:p w:rsidR="000F7E8A" w:rsidRPr="000F7E8A" w:rsidRDefault="000F7E8A" w:rsidP="000F7E8A">
            <w:pPr>
              <w:jc w:val="center"/>
              <w:rPr>
                <w:rFonts w:ascii="Calibri" w:hAnsi="Calibri" w:cs="Calibri"/>
                <w:b/>
                <w:bCs/>
                <w:sz w:val="22"/>
                <w:szCs w:val="22"/>
              </w:rPr>
            </w:pPr>
            <w:r w:rsidRPr="000F7E8A">
              <w:rPr>
                <w:rFonts w:ascii="Calibri" w:hAnsi="Calibri" w:cs="Calibri"/>
                <w:b/>
                <w:bCs/>
                <w:sz w:val="22"/>
                <w:szCs w:val="22"/>
              </w:rPr>
              <w:t>100</w:t>
            </w:r>
          </w:p>
        </w:tc>
      </w:tr>
      <w:tr w:rsidR="000F7E8A" w:rsidRPr="000F7E8A" w:rsidTr="000F7E8A">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0F7E8A" w:rsidRPr="000F7E8A" w:rsidRDefault="000F7E8A" w:rsidP="000F7E8A">
            <w:pPr>
              <w:jc w:val="right"/>
              <w:rPr>
                <w:rFonts w:ascii="Calibri" w:hAnsi="Calibri" w:cs="Calibri"/>
                <w:color w:val="000000"/>
                <w:sz w:val="22"/>
                <w:szCs w:val="22"/>
              </w:rPr>
            </w:pPr>
            <w:r w:rsidRPr="000F7E8A">
              <w:rPr>
                <w:rFonts w:ascii="Calibri" w:hAnsi="Calibri" w:cs="Calibri"/>
                <w:color w:val="000000"/>
                <w:sz w:val="22"/>
                <w:szCs w:val="22"/>
              </w:rPr>
              <w:t>2</w:t>
            </w:r>
          </w:p>
        </w:tc>
        <w:tc>
          <w:tcPr>
            <w:tcW w:w="5335"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rPr>
                <w:rFonts w:ascii="Calibri" w:hAnsi="Calibri" w:cs="Calibri"/>
                <w:color w:val="000000"/>
                <w:sz w:val="22"/>
                <w:szCs w:val="22"/>
              </w:rPr>
            </w:pPr>
            <w:r w:rsidRPr="000F7E8A">
              <w:rPr>
                <w:rFonts w:ascii="Calibri" w:hAnsi="Calibri" w:cs="Calibri"/>
                <w:color w:val="000000"/>
                <w:sz w:val="22"/>
                <w:szCs w:val="22"/>
              </w:rPr>
              <w:t>Реабилитационный центр "Адели"</w:t>
            </w:r>
          </w:p>
        </w:tc>
        <w:tc>
          <w:tcPr>
            <w:tcW w:w="965"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100</w:t>
            </w:r>
          </w:p>
        </w:tc>
        <w:tc>
          <w:tcPr>
            <w:tcW w:w="962"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100</w:t>
            </w:r>
          </w:p>
        </w:tc>
        <w:tc>
          <w:tcPr>
            <w:tcW w:w="1003"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100</w:t>
            </w:r>
          </w:p>
        </w:tc>
        <w:tc>
          <w:tcPr>
            <w:tcW w:w="677" w:type="dxa"/>
            <w:tcBorders>
              <w:top w:val="nil"/>
              <w:left w:val="nil"/>
              <w:bottom w:val="single" w:sz="4" w:space="0" w:color="auto"/>
              <w:right w:val="single" w:sz="4" w:space="0" w:color="auto"/>
            </w:tcBorders>
            <w:shd w:val="clear" w:color="000000" w:fill="FED66B"/>
            <w:noWrap/>
            <w:vAlign w:val="bottom"/>
            <w:hideMark/>
          </w:tcPr>
          <w:p w:rsidR="000F7E8A" w:rsidRPr="000F7E8A" w:rsidRDefault="000F7E8A" w:rsidP="000F7E8A">
            <w:pPr>
              <w:jc w:val="center"/>
              <w:rPr>
                <w:rFonts w:ascii="Calibri" w:hAnsi="Calibri" w:cs="Calibri"/>
                <w:b/>
                <w:bCs/>
                <w:sz w:val="22"/>
                <w:szCs w:val="22"/>
              </w:rPr>
            </w:pPr>
            <w:r w:rsidRPr="000F7E8A">
              <w:rPr>
                <w:rFonts w:ascii="Calibri" w:hAnsi="Calibri" w:cs="Calibri"/>
                <w:b/>
                <w:bCs/>
                <w:sz w:val="22"/>
                <w:szCs w:val="22"/>
              </w:rPr>
              <w:t>100</w:t>
            </w:r>
          </w:p>
        </w:tc>
      </w:tr>
      <w:tr w:rsidR="000F7E8A" w:rsidRPr="000F7E8A" w:rsidTr="000F7E8A">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0F7E8A" w:rsidRPr="000F7E8A" w:rsidRDefault="000F7E8A" w:rsidP="000F7E8A">
            <w:pPr>
              <w:jc w:val="right"/>
              <w:rPr>
                <w:rFonts w:ascii="Calibri" w:hAnsi="Calibri" w:cs="Calibri"/>
                <w:color w:val="000000"/>
                <w:sz w:val="22"/>
                <w:szCs w:val="22"/>
              </w:rPr>
            </w:pPr>
            <w:r w:rsidRPr="000F7E8A">
              <w:rPr>
                <w:rFonts w:ascii="Calibri" w:hAnsi="Calibri" w:cs="Calibri"/>
                <w:color w:val="000000"/>
                <w:sz w:val="22"/>
                <w:szCs w:val="22"/>
              </w:rPr>
              <w:t>3</w:t>
            </w:r>
          </w:p>
        </w:tc>
        <w:tc>
          <w:tcPr>
            <w:tcW w:w="5335"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rPr>
                <w:rFonts w:ascii="Calibri" w:hAnsi="Calibri" w:cs="Calibri"/>
                <w:color w:val="000000"/>
                <w:sz w:val="22"/>
                <w:szCs w:val="22"/>
              </w:rPr>
            </w:pPr>
            <w:proofErr w:type="spellStart"/>
            <w:r w:rsidRPr="000F7E8A">
              <w:rPr>
                <w:rFonts w:ascii="Calibri" w:hAnsi="Calibri" w:cs="Calibri"/>
                <w:color w:val="000000"/>
                <w:sz w:val="22"/>
                <w:szCs w:val="22"/>
              </w:rPr>
              <w:t>Глазовский</w:t>
            </w:r>
            <w:proofErr w:type="spellEnd"/>
            <w:r w:rsidRPr="000F7E8A">
              <w:rPr>
                <w:rFonts w:ascii="Calibri" w:hAnsi="Calibri" w:cs="Calibri"/>
                <w:color w:val="000000"/>
                <w:sz w:val="22"/>
                <w:szCs w:val="22"/>
              </w:rPr>
              <w:t xml:space="preserve"> реабилитационный центр для детей и подростков с ограниченными возможностями</w:t>
            </w:r>
          </w:p>
        </w:tc>
        <w:tc>
          <w:tcPr>
            <w:tcW w:w="965"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100</w:t>
            </w:r>
          </w:p>
        </w:tc>
        <w:tc>
          <w:tcPr>
            <w:tcW w:w="962"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100</w:t>
            </w:r>
          </w:p>
        </w:tc>
        <w:tc>
          <w:tcPr>
            <w:tcW w:w="1003"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100</w:t>
            </w:r>
          </w:p>
        </w:tc>
        <w:tc>
          <w:tcPr>
            <w:tcW w:w="677" w:type="dxa"/>
            <w:tcBorders>
              <w:top w:val="nil"/>
              <w:left w:val="nil"/>
              <w:bottom w:val="single" w:sz="4" w:space="0" w:color="auto"/>
              <w:right w:val="single" w:sz="4" w:space="0" w:color="auto"/>
            </w:tcBorders>
            <w:shd w:val="clear" w:color="000000" w:fill="FED66B"/>
            <w:noWrap/>
            <w:vAlign w:val="bottom"/>
            <w:hideMark/>
          </w:tcPr>
          <w:p w:rsidR="000F7E8A" w:rsidRPr="000F7E8A" w:rsidRDefault="000F7E8A" w:rsidP="000F7E8A">
            <w:pPr>
              <w:jc w:val="center"/>
              <w:rPr>
                <w:rFonts w:ascii="Calibri" w:hAnsi="Calibri" w:cs="Calibri"/>
                <w:b/>
                <w:bCs/>
                <w:sz w:val="22"/>
                <w:szCs w:val="22"/>
              </w:rPr>
            </w:pPr>
            <w:r w:rsidRPr="000F7E8A">
              <w:rPr>
                <w:rFonts w:ascii="Calibri" w:hAnsi="Calibri" w:cs="Calibri"/>
                <w:b/>
                <w:bCs/>
                <w:sz w:val="22"/>
                <w:szCs w:val="22"/>
              </w:rPr>
              <w:t>100</w:t>
            </w:r>
          </w:p>
        </w:tc>
      </w:tr>
      <w:tr w:rsidR="000F7E8A" w:rsidRPr="000F7E8A" w:rsidTr="000F7E8A">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0F7E8A" w:rsidRPr="000F7E8A" w:rsidRDefault="000F7E8A" w:rsidP="000F7E8A">
            <w:pPr>
              <w:jc w:val="right"/>
              <w:rPr>
                <w:rFonts w:ascii="Calibri" w:hAnsi="Calibri" w:cs="Calibri"/>
                <w:color w:val="000000"/>
                <w:sz w:val="22"/>
                <w:szCs w:val="22"/>
              </w:rPr>
            </w:pPr>
            <w:r w:rsidRPr="000F7E8A">
              <w:rPr>
                <w:rFonts w:ascii="Calibri" w:hAnsi="Calibri" w:cs="Calibri"/>
                <w:color w:val="000000"/>
                <w:sz w:val="22"/>
                <w:szCs w:val="22"/>
              </w:rPr>
              <w:t>4</w:t>
            </w:r>
          </w:p>
        </w:tc>
        <w:tc>
          <w:tcPr>
            <w:tcW w:w="5335"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rPr>
                <w:rFonts w:ascii="Calibri" w:hAnsi="Calibri" w:cs="Calibri"/>
                <w:color w:val="000000"/>
                <w:sz w:val="22"/>
                <w:szCs w:val="22"/>
              </w:rPr>
            </w:pPr>
            <w:proofErr w:type="spellStart"/>
            <w:r w:rsidRPr="000F7E8A">
              <w:rPr>
                <w:rFonts w:ascii="Calibri" w:hAnsi="Calibri" w:cs="Calibri"/>
                <w:color w:val="000000"/>
                <w:sz w:val="22"/>
                <w:szCs w:val="22"/>
              </w:rPr>
              <w:t>Глазовский</w:t>
            </w:r>
            <w:proofErr w:type="spellEnd"/>
            <w:r w:rsidRPr="000F7E8A">
              <w:rPr>
                <w:rFonts w:ascii="Calibri" w:hAnsi="Calibri" w:cs="Calibri"/>
                <w:color w:val="000000"/>
                <w:sz w:val="22"/>
                <w:szCs w:val="22"/>
              </w:rPr>
              <w:t xml:space="preserve"> ДДИ</w:t>
            </w:r>
          </w:p>
        </w:tc>
        <w:tc>
          <w:tcPr>
            <w:tcW w:w="965"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100</w:t>
            </w:r>
          </w:p>
        </w:tc>
        <w:tc>
          <w:tcPr>
            <w:tcW w:w="962"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100</w:t>
            </w:r>
          </w:p>
        </w:tc>
        <w:tc>
          <w:tcPr>
            <w:tcW w:w="1003"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100</w:t>
            </w:r>
          </w:p>
        </w:tc>
        <w:tc>
          <w:tcPr>
            <w:tcW w:w="677" w:type="dxa"/>
            <w:tcBorders>
              <w:top w:val="nil"/>
              <w:left w:val="nil"/>
              <w:bottom w:val="single" w:sz="4" w:space="0" w:color="auto"/>
              <w:right w:val="single" w:sz="4" w:space="0" w:color="auto"/>
            </w:tcBorders>
            <w:shd w:val="clear" w:color="000000" w:fill="FED66B"/>
            <w:noWrap/>
            <w:vAlign w:val="bottom"/>
            <w:hideMark/>
          </w:tcPr>
          <w:p w:rsidR="000F7E8A" w:rsidRPr="000F7E8A" w:rsidRDefault="000F7E8A" w:rsidP="000F7E8A">
            <w:pPr>
              <w:jc w:val="center"/>
              <w:rPr>
                <w:rFonts w:ascii="Calibri" w:hAnsi="Calibri" w:cs="Calibri"/>
                <w:b/>
                <w:bCs/>
                <w:sz w:val="22"/>
                <w:szCs w:val="22"/>
              </w:rPr>
            </w:pPr>
            <w:r w:rsidRPr="000F7E8A">
              <w:rPr>
                <w:rFonts w:ascii="Calibri" w:hAnsi="Calibri" w:cs="Calibri"/>
                <w:b/>
                <w:bCs/>
                <w:sz w:val="22"/>
                <w:szCs w:val="22"/>
              </w:rPr>
              <w:t>100</w:t>
            </w:r>
          </w:p>
        </w:tc>
      </w:tr>
      <w:tr w:rsidR="000F7E8A" w:rsidRPr="000F7E8A" w:rsidTr="000F7E8A">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0F7E8A" w:rsidRPr="000F7E8A" w:rsidRDefault="000F7E8A" w:rsidP="000F7E8A">
            <w:pPr>
              <w:jc w:val="right"/>
              <w:rPr>
                <w:rFonts w:ascii="Calibri" w:hAnsi="Calibri" w:cs="Calibri"/>
                <w:color w:val="000000"/>
                <w:sz w:val="22"/>
                <w:szCs w:val="22"/>
              </w:rPr>
            </w:pPr>
            <w:r w:rsidRPr="000F7E8A">
              <w:rPr>
                <w:rFonts w:ascii="Calibri" w:hAnsi="Calibri" w:cs="Calibri"/>
                <w:color w:val="000000"/>
                <w:sz w:val="22"/>
                <w:szCs w:val="22"/>
              </w:rPr>
              <w:t>5</w:t>
            </w:r>
          </w:p>
        </w:tc>
        <w:tc>
          <w:tcPr>
            <w:tcW w:w="5335"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rPr>
                <w:rFonts w:ascii="Calibri" w:hAnsi="Calibri" w:cs="Calibri"/>
                <w:color w:val="000000"/>
                <w:sz w:val="22"/>
                <w:szCs w:val="22"/>
              </w:rPr>
            </w:pPr>
            <w:r w:rsidRPr="000F7E8A">
              <w:rPr>
                <w:rFonts w:ascii="Calibri" w:hAnsi="Calibri" w:cs="Calibri"/>
                <w:color w:val="000000"/>
                <w:sz w:val="22"/>
                <w:szCs w:val="22"/>
              </w:rPr>
              <w:t>Канифольный ДДИ</w:t>
            </w:r>
          </w:p>
        </w:tc>
        <w:tc>
          <w:tcPr>
            <w:tcW w:w="965"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100</w:t>
            </w:r>
          </w:p>
        </w:tc>
        <w:tc>
          <w:tcPr>
            <w:tcW w:w="962"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100</w:t>
            </w:r>
          </w:p>
        </w:tc>
        <w:tc>
          <w:tcPr>
            <w:tcW w:w="1003"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100</w:t>
            </w:r>
          </w:p>
        </w:tc>
        <w:tc>
          <w:tcPr>
            <w:tcW w:w="677" w:type="dxa"/>
            <w:tcBorders>
              <w:top w:val="nil"/>
              <w:left w:val="nil"/>
              <w:bottom w:val="single" w:sz="4" w:space="0" w:color="auto"/>
              <w:right w:val="single" w:sz="4" w:space="0" w:color="auto"/>
            </w:tcBorders>
            <w:shd w:val="clear" w:color="000000" w:fill="FED66B"/>
            <w:noWrap/>
            <w:vAlign w:val="bottom"/>
            <w:hideMark/>
          </w:tcPr>
          <w:p w:rsidR="000F7E8A" w:rsidRPr="000F7E8A" w:rsidRDefault="000F7E8A" w:rsidP="000F7E8A">
            <w:pPr>
              <w:jc w:val="center"/>
              <w:rPr>
                <w:rFonts w:ascii="Calibri" w:hAnsi="Calibri" w:cs="Calibri"/>
                <w:b/>
                <w:bCs/>
                <w:sz w:val="22"/>
                <w:szCs w:val="22"/>
              </w:rPr>
            </w:pPr>
            <w:r w:rsidRPr="000F7E8A">
              <w:rPr>
                <w:rFonts w:ascii="Calibri" w:hAnsi="Calibri" w:cs="Calibri"/>
                <w:b/>
                <w:bCs/>
                <w:sz w:val="22"/>
                <w:szCs w:val="22"/>
              </w:rPr>
              <w:t>100</w:t>
            </w:r>
          </w:p>
        </w:tc>
      </w:tr>
      <w:tr w:rsidR="000F7E8A" w:rsidRPr="000F7E8A" w:rsidTr="000F7E8A">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0F7E8A" w:rsidRPr="000F7E8A" w:rsidRDefault="000F7E8A" w:rsidP="000F7E8A">
            <w:pPr>
              <w:jc w:val="right"/>
              <w:rPr>
                <w:rFonts w:ascii="Calibri" w:hAnsi="Calibri" w:cs="Calibri"/>
                <w:color w:val="000000"/>
                <w:sz w:val="22"/>
                <w:szCs w:val="22"/>
              </w:rPr>
            </w:pPr>
            <w:r w:rsidRPr="000F7E8A">
              <w:rPr>
                <w:rFonts w:ascii="Calibri" w:hAnsi="Calibri" w:cs="Calibri"/>
                <w:color w:val="000000"/>
                <w:sz w:val="22"/>
                <w:szCs w:val="22"/>
              </w:rPr>
              <w:t>7</w:t>
            </w:r>
          </w:p>
        </w:tc>
        <w:tc>
          <w:tcPr>
            <w:tcW w:w="5335"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rPr>
                <w:rFonts w:ascii="Calibri" w:hAnsi="Calibri" w:cs="Calibri"/>
                <w:color w:val="000000"/>
                <w:sz w:val="22"/>
                <w:szCs w:val="22"/>
              </w:rPr>
            </w:pPr>
            <w:r w:rsidRPr="000F7E8A">
              <w:rPr>
                <w:rFonts w:ascii="Calibri" w:hAnsi="Calibri" w:cs="Calibri"/>
                <w:color w:val="000000"/>
                <w:sz w:val="22"/>
                <w:szCs w:val="22"/>
              </w:rPr>
              <w:t>ООО "Медицинское частное учреждение "</w:t>
            </w:r>
            <w:proofErr w:type="spellStart"/>
            <w:r w:rsidRPr="000F7E8A">
              <w:rPr>
                <w:rFonts w:ascii="Calibri" w:hAnsi="Calibri" w:cs="Calibri"/>
                <w:color w:val="000000"/>
                <w:sz w:val="22"/>
                <w:szCs w:val="22"/>
              </w:rPr>
              <w:t>Юнимед</w:t>
            </w:r>
            <w:proofErr w:type="spellEnd"/>
            <w:r w:rsidRPr="000F7E8A">
              <w:rPr>
                <w:rFonts w:ascii="Calibri" w:hAnsi="Calibri" w:cs="Calibri"/>
                <w:color w:val="000000"/>
                <w:sz w:val="22"/>
                <w:szCs w:val="22"/>
              </w:rPr>
              <w:t>""</w:t>
            </w:r>
          </w:p>
        </w:tc>
        <w:tc>
          <w:tcPr>
            <w:tcW w:w="965"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100</w:t>
            </w:r>
          </w:p>
        </w:tc>
        <w:tc>
          <w:tcPr>
            <w:tcW w:w="962"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100</w:t>
            </w:r>
          </w:p>
        </w:tc>
        <w:tc>
          <w:tcPr>
            <w:tcW w:w="1003"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100</w:t>
            </w:r>
          </w:p>
        </w:tc>
        <w:tc>
          <w:tcPr>
            <w:tcW w:w="677" w:type="dxa"/>
            <w:tcBorders>
              <w:top w:val="nil"/>
              <w:left w:val="nil"/>
              <w:bottom w:val="single" w:sz="4" w:space="0" w:color="auto"/>
              <w:right w:val="single" w:sz="4" w:space="0" w:color="auto"/>
            </w:tcBorders>
            <w:shd w:val="clear" w:color="000000" w:fill="FED66B"/>
            <w:noWrap/>
            <w:vAlign w:val="bottom"/>
            <w:hideMark/>
          </w:tcPr>
          <w:p w:rsidR="000F7E8A" w:rsidRPr="000F7E8A" w:rsidRDefault="000F7E8A" w:rsidP="000F7E8A">
            <w:pPr>
              <w:jc w:val="center"/>
              <w:rPr>
                <w:rFonts w:ascii="Calibri" w:hAnsi="Calibri" w:cs="Calibri"/>
                <w:b/>
                <w:bCs/>
                <w:sz w:val="22"/>
                <w:szCs w:val="22"/>
              </w:rPr>
            </w:pPr>
            <w:r w:rsidRPr="000F7E8A">
              <w:rPr>
                <w:rFonts w:ascii="Calibri" w:hAnsi="Calibri" w:cs="Calibri"/>
                <w:b/>
                <w:bCs/>
                <w:sz w:val="22"/>
                <w:szCs w:val="22"/>
              </w:rPr>
              <w:t>100</w:t>
            </w:r>
          </w:p>
        </w:tc>
      </w:tr>
      <w:tr w:rsidR="000F7E8A" w:rsidRPr="000F7E8A" w:rsidTr="000F7E8A">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0F7E8A" w:rsidRPr="000F7E8A" w:rsidRDefault="000F7E8A" w:rsidP="000F7E8A">
            <w:pPr>
              <w:jc w:val="right"/>
              <w:rPr>
                <w:rFonts w:ascii="Calibri" w:hAnsi="Calibri" w:cs="Calibri"/>
                <w:color w:val="000000"/>
                <w:sz w:val="22"/>
                <w:szCs w:val="22"/>
              </w:rPr>
            </w:pPr>
            <w:r w:rsidRPr="000F7E8A">
              <w:rPr>
                <w:rFonts w:ascii="Calibri" w:hAnsi="Calibri" w:cs="Calibri"/>
                <w:color w:val="000000"/>
                <w:sz w:val="22"/>
                <w:szCs w:val="22"/>
              </w:rPr>
              <w:t>8</w:t>
            </w:r>
          </w:p>
        </w:tc>
        <w:tc>
          <w:tcPr>
            <w:tcW w:w="5335"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rPr>
                <w:rFonts w:ascii="Calibri" w:hAnsi="Calibri" w:cs="Calibri"/>
                <w:color w:val="000000"/>
                <w:sz w:val="22"/>
                <w:szCs w:val="22"/>
              </w:rPr>
            </w:pPr>
            <w:r w:rsidRPr="000F7E8A">
              <w:rPr>
                <w:rFonts w:ascii="Calibri" w:hAnsi="Calibri" w:cs="Calibri"/>
                <w:color w:val="000000"/>
                <w:sz w:val="22"/>
                <w:szCs w:val="22"/>
              </w:rPr>
              <w:t>АНО "Служба социальной помощи "Доброе сердце"</w:t>
            </w:r>
          </w:p>
        </w:tc>
        <w:tc>
          <w:tcPr>
            <w:tcW w:w="965"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100</w:t>
            </w:r>
          </w:p>
        </w:tc>
        <w:tc>
          <w:tcPr>
            <w:tcW w:w="962"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100</w:t>
            </w:r>
          </w:p>
        </w:tc>
        <w:tc>
          <w:tcPr>
            <w:tcW w:w="1003"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98</w:t>
            </w:r>
          </w:p>
        </w:tc>
        <w:tc>
          <w:tcPr>
            <w:tcW w:w="677" w:type="dxa"/>
            <w:tcBorders>
              <w:top w:val="nil"/>
              <w:left w:val="nil"/>
              <w:bottom w:val="single" w:sz="4" w:space="0" w:color="auto"/>
              <w:right w:val="single" w:sz="4" w:space="0" w:color="auto"/>
            </w:tcBorders>
            <w:shd w:val="clear" w:color="000000" w:fill="FED66B"/>
            <w:noWrap/>
            <w:vAlign w:val="bottom"/>
            <w:hideMark/>
          </w:tcPr>
          <w:p w:rsidR="000F7E8A" w:rsidRPr="000F7E8A" w:rsidRDefault="000F7E8A" w:rsidP="000F7E8A">
            <w:pPr>
              <w:jc w:val="center"/>
              <w:rPr>
                <w:rFonts w:ascii="Calibri" w:hAnsi="Calibri" w:cs="Calibri"/>
                <w:b/>
                <w:bCs/>
                <w:sz w:val="22"/>
                <w:szCs w:val="22"/>
              </w:rPr>
            </w:pPr>
            <w:r w:rsidRPr="000F7E8A">
              <w:rPr>
                <w:rFonts w:ascii="Calibri" w:hAnsi="Calibri" w:cs="Calibri"/>
                <w:b/>
                <w:bCs/>
                <w:sz w:val="22"/>
                <w:szCs w:val="22"/>
              </w:rPr>
              <w:t>100</w:t>
            </w:r>
          </w:p>
        </w:tc>
      </w:tr>
      <w:tr w:rsidR="000F7E8A" w:rsidRPr="000F7E8A" w:rsidTr="000F7E8A">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0F7E8A" w:rsidRPr="000F7E8A" w:rsidRDefault="000F7E8A" w:rsidP="000F7E8A">
            <w:pPr>
              <w:jc w:val="right"/>
              <w:rPr>
                <w:rFonts w:ascii="Calibri" w:hAnsi="Calibri" w:cs="Calibri"/>
                <w:color w:val="000000"/>
                <w:sz w:val="22"/>
                <w:szCs w:val="22"/>
              </w:rPr>
            </w:pPr>
            <w:r w:rsidRPr="000F7E8A">
              <w:rPr>
                <w:rFonts w:ascii="Calibri" w:hAnsi="Calibri" w:cs="Calibri"/>
                <w:color w:val="000000"/>
                <w:sz w:val="22"/>
                <w:szCs w:val="22"/>
              </w:rPr>
              <w:t>11</w:t>
            </w:r>
          </w:p>
        </w:tc>
        <w:tc>
          <w:tcPr>
            <w:tcW w:w="5335"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rPr>
                <w:rFonts w:ascii="Calibri" w:hAnsi="Calibri" w:cs="Calibri"/>
                <w:color w:val="000000"/>
                <w:sz w:val="22"/>
                <w:szCs w:val="22"/>
              </w:rPr>
            </w:pPr>
            <w:r w:rsidRPr="000F7E8A">
              <w:rPr>
                <w:rFonts w:ascii="Calibri" w:hAnsi="Calibri" w:cs="Calibri"/>
                <w:color w:val="000000"/>
                <w:sz w:val="22"/>
                <w:szCs w:val="22"/>
              </w:rPr>
              <w:t>РОО в УР "ГАРАНТИЯ ЗАЩИТЫ"</w:t>
            </w:r>
          </w:p>
        </w:tc>
        <w:tc>
          <w:tcPr>
            <w:tcW w:w="965"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100</w:t>
            </w:r>
          </w:p>
        </w:tc>
        <w:tc>
          <w:tcPr>
            <w:tcW w:w="962"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100</w:t>
            </w:r>
          </w:p>
        </w:tc>
        <w:tc>
          <w:tcPr>
            <w:tcW w:w="1003"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100</w:t>
            </w:r>
          </w:p>
        </w:tc>
        <w:tc>
          <w:tcPr>
            <w:tcW w:w="677" w:type="dxa"/>
            <w:tcBorders>
              <w:top w:val="nil"/>
              <w:left w:val="nil"/>
              <w:bottom w:val="single" w:sz="4" w:space="0" w:color="auto"/>
              <w:right w:val="single" w:sz="4" w:space="0" w:color="auto"/>
            </w:tcBorders>
            <w:shd w:val="clear" w:color="000000" w:fill="FED66B"/>
            <w:noWrap/>
            <w:vAlign w:val="bottom"/>
            <w:hideMark/>
          </w:tcPr>
          <w:p w:rsidR="000F7E8A" w:rsidRPr="000F7E8A" w:rsidRDefault="000F7E8A" w:rsidP="000F7E8A">
            <w:pPr>
              <w:jc w:val="center"/>
              <w:rPr>
                <w:rFonts w:ascii="Calibri" w:hAnsi="Calibri" w:cs="Calibri"/>
                <w:b/>
                <w:bCs/>
                <w:sz w:val="22"/>
                <w:szCs w:val="22"/>
              </w:rPr>
            </w:pPr>
            <w:r w:rsidRPr="000F7E8A">
              <w:rPr>
                <w:rFonts w:ascii="Calibri" w:hAnsi="Calibri" w:cs="Calibri"/>
                <w:b/>
                <w:bCs/>
                <w:sz w:val="22"/>
                <w:szCs w:val="22"/>
              </w:rPr>
              <w:t>100</w:t>
            </w:r>
          </w:p>
        </w:tc>
      </w:tr>
      <w:tr w:rsidR="000F7E8A" w:rsidRPr="000F7E8A" w:rsidTr="000F7E8A">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0F7E8A" w:rsidRPr="000F7E8A" w:rsidRDefault="000F7E8A" w:rsidP="000F7E8A">
            <w:pPr>
              <w:jc w:val="right"/>
              <w:rPr>
                <w:rFonts w:ascii="Calibri" w:hAnsi="Calibri" w:cs="Calibri"/>
                <w:color w:val="000000"/>
                <w:sz w:val="22"/>
                <w:szCs w:val="22"/>
              </w:rPr>
            </w:pPr>
            <w:r w:rsidRPr="000F7E8A">
              <w:rPr>
                <w:rFonts w:ascii="Calibri" w:hAnsi="Calibri" w:cs="Calibri"/>
                <w:color w:val="000000"/>
                <w:sz w:val="22"/>
                <w:szCs w:val="22"/>
              </w:rPr>
              <w:t>12</w:t>
            </w:r>
          </w:p>
        </w:tc>
        <w:tc>
          <w:tcPr>
            <w:tcW w:w="5335"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rPr>
                <w:rFonts w:ascii="Calibri" w:hAnsi="Calibri" w:cs="Calibri"/>
                <w:color w:val="000000"/>
                <w:sz w:val="22"/>
                <w:szCs w:val="22"/>
              </w:rPr>
            </w:pPr>
            <w:r w:rsidRPr="000F7E8A">
              <w:rPr>
                <w:rFonts w:ascii="Calibri" w:hAnsi="Calibri" w:cs="Calibri"/>
                <w:color w:val="000000"/>
                <w:sz w:val="22"/>
                <w:szCs w:val="22"/>
              </w:rPr>
              <w:t>ИП Пасынков М.А.</w:t>
            </w:r>
          </w:p>
        </w:tc>
        <w:tc>
          <w:tcPr>
            <w:tcW w:w="965"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100</w:t>
            </w:r>
          </w:p>
        </w:tc>
        <w:tc>
          <w:tcPr>
            <w:tcW w:w="962"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100</w:t>
            </w:r>
          </w:p>
        </w:tc>
        <w:tc>
          <w:tcPr>
            <w:tcW w:w="1003"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100</w:t>
            </w:r>
          </w:p>
        </w:tc>
        <w:tc>
          <w:tcPr>
            <w:tcW w:w="677" w:type="dxa"/>
            <w:tcBorders>
              <w:top w:val="nil"/>
              <w:left w:val="nil"/>
              <w:bottom w:val="single" w:sz="4" w:space="0" w:color="auto"/>
              <w:right w:val="single" w:sz="4" w:space="0" w:color="auto"/>
            </w:tcBorders>
            <w:shd w:val="clear" w:color="000000" w:fill="FED66B"/>
            <w:noWrap/>
            <w:vAlign w:val="bottom"/>
            <w:hideMark/>
          </w:tcPr>
          <w:p w:rsidR="000F7E8A" w:rsidRPr="000F7E8A" w:rsidRDefault="000F7E8A" w:rsidP="000F7E8A">
            <w:pPr>
              <w:jc w:val="center"/>
              <w:rPr>
                <w:rFonts w:ascii="Calibri" w:hAnsi="Calibri" w:cs="Calibri"/>
                <w:b/>
                <w:bCs/>
                <w:sz w:val="22"/>
                <w:szCs w:val="22"/>
              </w:rPr>
            </w:pPr>
            <w:r w:rsidRPr="000F7E8A">
              <w:rPr>
                <w:rFonts w:ascii="Calibri" w:hAnsi="Calibri" w:cs="Calibri"/>
                <w:b/>
                <w:bCs/>
                <w:sz w:val="22"/>
                <w:szCs w:val="22"/>
              </w:rPr>
              <w:t>100</w:t>
            </w:r>
          </w:p>
        </w:tc>
      </w:tr>
      <w:tr w:rsidR="000F7E8A" w:rsidRPr="000F7E8A" w:rsidTr="000F7E8A">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0F7E8A" w:rsidRPr="000F7E8A" w:rsidRDefault="000F7E8A" w:rsidP="000F7E8A">
            <w:pPr>
              <w:jc w:val="right"/>
              <w:rPr>
                <w:rFonts w:ascii="Calibri" w:hAnsi="Calibri" w:cs="Calibri"/>
                <w:color w:val="000000"/>
                <w:sz w:val="22"/>
                <w:szCs w:val="22"/>
              </w:rPr>
            </w:pPr>
            <w:r w:rsidRPr="000F7E8A">
              <w:rPr>
                <w:rFonts w:ascii="Calibri" w:hAnsi="Calibri" w:cs="Calibri"/>
                <w:color w:val="000000"/>
                <w:sz w:val="22"/>
                <w:szCs w:val="22"/>
              </w:rPr>
              <w:t>14</w:t>
            </w:r>
          </w:p>
        </w:tc>
        <w:tc>
          <w:tcPr>
            <w:tcW w:w="5335"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rPr>
                <w:rFonts w:ascii="Calibri" w:hAnsi="Calibri" w:cs="Calibri"/>
                <w:color w:val="000000"/>
                <w:sz w:val="22"/>
                <w:szCs w:val="22"/>
              </w:rPr>
            </w:pPr>
            <w:r w:rsidRPr="000F7E8A">
              <w:rPr>
                <w:rFonts w:ascii="Calibri" w:hAnsi="Calibri" w:cs="Calibri"/>
                <w:color w:val="000000"/>
                <w:sz w:val="22"/>
                <w:szCs w:val="22"/>
              </w:rPr>
              <w:t>РО ООО "СПР" в УР</w:t>
            </w:r>
          </w:p>
        </w:tc>
        <w:tc>
          <w:tcPr>
            <w:tcW w:w="965"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100</w:t>
            </w:r>
          </w:p>
        </w:tc>
        <w:tc>
          <w:tcPr>
            <w:tcW w:w="962"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100</w:t>
            </w:r>
          </w:p>
        </w:tc>
        <w:tc>
          <w:tcPr>
            <w:tcW w:w="1003"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100</w:t>
            </w:r>
          </w:p>
        </w:tc>
        <w:tc>
          <w:tcPr>
            <w:tcW w:w="677" w:type="dxa"/>
            <w:tcBorders>
              <w:top w:val="nil"/>
              <w:left w:val="nil"/>
              <w:bottom w:val="single" w:sz="4" w:space="0" w:color="auto"/>
              <w:right w:val="single" w:sz="4" w:space="0" w:color="auto"/>
            </w:tcBorders>
            <w:shd w:val="clear" w:color="000000" w:fill="FED66B"/>
            <w:noWrap/>
            <w:vAlign w:val="bottom"/>
            <w:hideMark/>
          </w:tcPr>
          <w:p w:rsidR="000F7E8A" w:rsidRPr="000F7E8A" w:rsidRDefault="000F7E8A" w:rsidP="000F7E8A">
            <w:pPr>
              <w:jc w:val="center"/>
              <w:rPr>
                <w:rFonts w:ascii="Calibri" w:hAnsi="Calibri" w:cs="Calibri"/>
                <w:b/>
                <w:bCs/>
                <w:sz w:val="22"/>
                <w:szCs w:val="22"/>
              </w:rPr>
            </w:pPr>
            <w:r w:rsidRPr="000F7E8A">
              <w:rPr>
                <w:rFonts w:ascii="Calibri" w:hAnsi="Calibri" w:cs="Calibri"/>
                <w:b/>
                <w:bCs/>
                <w:sz w:val="22"/>
                <w:szCs w:val="22"/>
              </w:rPr>
              <w:t>100</w:t>
            </w:r>
          </w:p>
        </w:tc>
      </w:tr>
      <w:tr w:rsidR="000F7E8A" w:rsidRPr="000F7E8A" w:rsidTr="000F7E8A">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0F7E8A" w:rsidRPr="000F7E8A" w:rsidRDefault="000F7E8A" w:rsidP="000F7E8A">
            <w:pPr>
              <w:jc w:val="right"/>
              <w:rPr>
                <w:rFonts w:ascii="Calibri" w:hAnsi="Calibri" w:cs="Calibri"/>
                <w:color w:val="000000"/>
                <w:sz w:val="22"/>
                <w:szCs w:val="22"/>
              </w:rPr>
            </w:pPr>
            <w:r w:rsidRPr="000F7E8A">
              <w:rPr>
                <w:rFonts w:ascii="Calibri" w:hAnsi="Calibri" w:cs="Calibri"/>
                <w:color w:val="000000"/>
                <w:sz w:val="22"/>
                <w:szCs w:val="22"/>
              </w:rPr>
              <w:t>6</w:t>
            </w:r>
          </w:p>
        </w:tc>
        <w:tc>
          <w:tcPr>
            <w:tcW w:w="5335"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rPr>
                <w:rFonts w:ascii="Calibri" w:hAnsi="Calibri" w:cs="Calibri"/>
                <w:color w:val="000000"/>
                <w:sz w:val="22"/>
                <w:szCs w:val="22"/>
              </w:rPr>
            </w:pPr>
            <w:r w:rsidRPr="000F7E8A">
              <w:rPr>
                <w:rFonts w:ascii="Calibri" w:hAnsi="Calibri" w:cs="Calibri"/>
                <w:color w:val="000000"/>
                <w:sz w:val="22"/>
                <w:szCs w:val="22"/>
              </w:rPr>
              <w:t>ООО "Медицинская компания "Благо""</w:t>
            </w:r>
          </w:p>
        </w:tc>
        <w:tc>
          <w:tcPr>
            <w:tcW w:w="965"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100</w:t>
            </w:r>
          </w:p>
        </w:tc>
        <w:tc>
          <w:tcPr>
            <w:tcW w:w="962"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98</w:t>
            </w:r>
          </w:p>
        </w:tc>
        <w:tc>
          <w:tcPr>
            <w:tcW w:w="1003"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98</w:t>
            </w:r>
          </w:p>
        </w:tc>
        <w:tc>
          <w:tcPr>
            <w:tcW w:w="677" w:type="dxa"/>
            <w:tcBorders>
              <w:top w:val="nil"/>
              <w:left w:val="nil"/>
              <w:bottom w:val="single" w:sz="4" w:space="0" w:color="auto"/>
              <w:right w:val="single" w:sz="4" w:space="0" w:color="auto"/>
            </w:tcBorders>
            <w:shd w:val="clear" w:color="000000" w:fill="FED66B"/>
            <w:noWrap/>
            <w:vAlign w:val="bottom"/>
            <w:hideMark/>
          </w:tcPr>
          <w:p w:rsidR="000F7E8A" w:rsidRPr="000F7E8A" w:rsidRDefault="000F7E8A" w:rsidP="000F7E8A">
            <w:pPr>
              <w:jc w:val="center"/>
              <w:rPr>
                <w:rFonts w:ascii="Calibri" w:hAnsi="Calibri" w:cs="Calibri"/>
                <w:b/>
                <w:bCs/>
                <w:sz w:val="22"/>
                <w:szCs w:val="22"/>
              </w:rPr>
            </w:pPr>
            <w:r w:rsidRPr="000F7E8A">
              <w:rPr>
                <w:rFonts w:ascii="Calibri" w:hAnsi="Calibri" w:cs="Calibri"/>
                <w:b/>
                <w:bCs/>
                <w:sz w:val="22"/>
                <w:szCs w:val="22"/>
              </w:rPr>
              <w:t>99</w:t>
            </w:r>
          </w:p>
        </w:tc>
      </w:tr>
      <w:tr w:rsidR="000F7E8A" w:rsidRPr="000F7E8A" w:rsidTr="000F7E8A">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0F7E8A" w:rsidRPr="000F7E8A" w:rsidRDefault="000F7E8A" w:rsidP="000F7E8A">
            <w:pPr>
              <w:jc w:val="right"/>
              <w:rPr>
                <w:rFonts w:ascii="Calibri" w:hAnsi="Calibri" w:cs="Calibri"/>
                <w:color w:val="000000"/>
                <w:sz w:val="22"/>
                <w:szCs w:val="22"/>
              </w:rPr>
            </w:pPr>
            <w:r w:rsidRPr="000F7E8A">
              <w:rPr>
                <w:rFonts w:ascii="Calibri" w:hAnsi="Calibri" w:cs="Calibri"/>
                <w:color w:val="000000"/>
                <w:sz w:val="22"/>
                <w:szCs w:val="22"/>
              </w:rPr>
              <w:t>13</w:t>
            </w:r>
          </w:p>
        </w:tc>
        <w:tc>
          <w:tcPr>
            <w:tcW w:w="5335"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rPr>
                <w:rFonts w:ascii="Calibri" w:hAnsi="Calibri" w:cs="Calibri"/>
                <w:color w:val="000000"/>
                <w:sz w:val="22"/>
                <w:szCs w:val="22"/>
              </w:rPr>
            </w:pPr>
            <w:r w:rsidRPr="000F7E8A">
              <w:rPr>
                <w:rFonts w:ascii="Calibri" w:hAnsi="Calibri" w:cs="Calibri"/>
                <w:color w:val="000000"/>
                <w:sz w:val="22"/>
                <w:szCs w:val="22"/>
              </w:rPr>
              <w:t xml:space="preserve">ИП </w:t>
            </w:r>
            <w:proofErr w:type="spellStart"/>
            <w:r w:rsidRPr="000F7E8A">
              <w:rPr>
                <w:rFonts w:ascii="Calibri" w:hAnsi="Calibri" w:cs="Calibri"/>
                <w:color w:val="000000"/>
                <w:sz w:val="22"/>
                <w:szCs w:val="22"/>
              </w:rPr>
              <w:t>Муфаздалов</w:t>
            </w:r>
            <w:proofErr w:type="spellEnd"/>
            <w:r w:rsidRPr="000F7E8A">
              <w:rPr>
                <w:rFonts w:ascii="Calibri" w:hAnsi="Calibri" w:cs="Calibri"/>
                <w:color w:val="000000"/>
                <w:sz w:val="22"/>
                <w:szCs w:val="22"/>
              </w:rPr>
              <w:t xml:space="preserve"> И.А.</w:t>
            </w:r>
          </w:p>
        </w:tc>
        <w:tc>
          <w:tcPr>
            <w:tcW w:w="965"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100</w:t>
            </w:r>
          </w:p>
        </w:tc>
        <w:tc>
          <w:tcPr>
            <w:tcW w:w="962"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98</w:t>
            </w:r>
          </w:p>
        </w:tc>
        <w:tc>
          <w:tcPr>
            <w:tcW w:w="1003"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98</w:t>
            </w:r>
          </w:p>
        </w:tc>
        <w:tc>
          <w:tcPr>
            <w:tcW w:w="677" w:type="dxa"/>
            <w:tcBorders>
              <w:top w:val="nil"/>
              <w:left w:val="nil"/>
              <w:bottom w:val="single" w:sz="4" w:space="0" w:color="auto"/>
              <w:right w:val="single" w:sz="4" w:space="0" w:color="auto"/>
            </w:tcBorders>
            <w:shd w:val="clear" w:color="000000" w:fill="FED66B"/>
            <w:noWrap/>
            <w:vAlign w:val="bottom"/>
            <w:hideMark/>
          </w:tcPr>
          <w:p w:rsidR="000F7E8A" w:rsidRPr="000F7E8A" w:rsidRDefault="000F7E8A" w:rsidP="000F7E8A">
            <w:pPr>
              <w:jc w:val="center"/>
              <w:rPr>
                <w:rFonts w:ascii="Calibri" w:hAnsi="Calibri" w:cs="Calibri"/>
                <w:b/>
                <w:bCs/>
                <w:sz w:val="22"/>
                <w:szCs w:val="22"/>
              </w:rPr>
            </w:pPr>
            <w:r w:rsidRPr="000F7E8A">
              <w:rPr>
                <w:rFonts w:ascii="Calibri" w:hAnsi="Calibri" w:cs="Calibri"/>
                <w:b/>
                <w:bCs/>
                <w:sz w:val="22"/>
                <w:szCs w:val="22"/>
              </w:rPr>
              <w:t>99</w:t>
            </w:r>
          </w:p>
        </w:tc>
      </w:tr>
      <w:tr w:rsidR="000F7E8A" w:rsidRPr="000F7E8A" w:rsidTr="000F7E8A">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0F7E8A" w:rsidRPr="000F7E8A" w:rsidRDefault="000F7E8A" w:rsidP="000F7E8A">
            <w:pPr>
              <w:jc w:val="right"/>
              <w:rPr>
                <w:rFonts w:ascii="Calibri" w:hAnsi="Calibri" w:cs="Calibri"/>
                <w:color w:val="000000"/>
                <w:sz w:val="22"/>
                <w:szCs w:val="22"/>
              </w:rPr>
            </w:pPr>
            <w:r w:rsidRPr="000F7E8A">
              <w:rPr>
                <w:rFonts w:ascii="Calibri" w:hAnsi="Calibri" w:cs="Calibri"/>
                <w:color w:val="000000"/>
                <w:sz w:val="22"/>
                <w:szCs w:val="22"/>
              </w:rPr>
              <w:t>9</w:t>
            </w:r>
          </w:p>
        </w:tc>
        <w:tc>
          <w:tcPr>
            <w:tcW w:w="5335"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rPr>
                <w:rFonts w:ascii="Calibri" w:hAnsi="Calibri" w:cs="Calibri"/>
                <w:color w:val="000000"/>
                <w:sz w:val="22"/>
                <w:szCs w:val="22"/>
              </w:rPr>
            </w:pPr>
            <w:r w:rsidRPr="000F7E8A">
              <w:rPr>
                <w:rFonts w:ascii="Calibri" w:hAnsi="Calibri" w:cs="Calibri"/>
                <w:color w:val="000000"/>
                <w:sz w:val="22"/>
                <w:szCs w:val="22"/>
              </w:rPr>
              <w:t>Союз "Чернобыль" Удмуртской Республики</w:t>
            </w:r>
          </w:p>
        </w:tc>
        <w:tc>
          <w:tcPr>
            <w:tcW w:w="965"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100</w:t>
            </w:r>
          </w:p>
        </w:tc>
        <w:tc>
          <w:tcPr>
            <w:tcW w:w="962"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98</w:t>
            </w:r>
          </w:p>
        </w:tc>
        <w:tc>
          <w:tcPr>
            <w:tcW w:w="1003"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94</w:t>
            </w:r>
          </w:p>
        </w:tc>
        <w:tc>
          <w:tcPr>
            <w:tcW w:w="677" w:type="dxa"/>
            <w:tcBorders>
              <w:top w:val="nil"/>
              <w:left w:val="nil"/>
              <w:bottom w:val="single" w:sz="4" w:space="0" w:color="auto"/>
              <w:right w:val="single" w:sz="4" w:space="0" w:color="auto"/>
            </w:tcBorders>
            <w:shd w:val="clear" w:color="000000" w:fill="FED66B"/>
            <w:noWrap/>
            <w:vAlign w:val="bottom"/>
            <w:hideMark/>
          </w:tcPr>
          <w:p w:rsidR="000F7E8A" w:rsidRPr="000F7E8A" w:rsidRDefault="000F7E8A" w:rsidP="000F7E8A">
            <w:pPr>
              <w:jc w:val="center"/>
              <w:rPr>
                <w:rFonts w:ascii="Calibri" w:hAnsi="Calibri" w:cs="Calibri"/>
                <w:b/>
                <w:bCs/>
                <w:sz w:val="22"/>
                <w:szCs w:val="22"/>
              </w:rPr>
            </w:pPr>
            <w:r w:rsidRPr="000F7E8A">
              <w:rPr>
                <w:rFonts w:ascii="Calibri" w:hAnsi="Calibri" w:cs="Calibri"/>
                <w:b/>
                <w:bCs/>
                <w:sz w:val="22"/>
                <w:szCs w:val="22"/>
              </w:rPr>
              <w:t>98</w:t>
            </w:r>
          </w:p>
        </w:tc>
      </w:tr>
      <w:tr w:rsidR="000F7E8A" w:rsidRPr="000F7E8A" w:rsidTr="000F7E8A">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0F7E8A" w:rsidRPr="000F7E8A" w:rsidRDefault="000F7E8A" w:rsidP="000F7E8A">
            <w:pPr>
              <w:jc w:val="right"/>
              <w:rPr>
                <w:rFonts w:ascii="Calibri" w:hAnsi="Calibri" w:cs="Calibri"/>
                <w:color w:val="000000"/>
                <w:sz w:val="22"/>
                <w:szCs w:val="22"/>
              </w:rPr>
            </w:pPr>
            <w:r w:rsidRPr="000F7E8A">
              <w:rPr>
                <w:rFonts w:ascii="Calibri" w:hAnsi="Calibri" w:cs="Calibri"/>
                <w:color w:val="000000"/>
                <w:sz w:val="22"/>
                <w:szCs w:val="22"/>
              </w:rPr>
              <w:t>10</w:t>
            </w:r>
          </w:p>
        </w:tc>
        <w:tc>
          <w:tcPr>
            <w:tcW w:w="5335"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rPr>
                <w:rFonts w:ascii="Calibri" w:hAnsi="Calibri" w:cs="Calibri"/>
                <w:color w:val="000000"/>
                <w:sz w:val="22"/>
                <w:szCs w:val="22"/>
              </w:rPr>
            </w:pPr>
            <w:r w:rsidRPr="000F7E8A">
              <w:rPr>
                <w:rFonts w:ascii="Calibri" w:hAnsi="Calibri" w:cs="Calibri"/>
                <w:color w:val="000000"/>
                <w:sz w:val="22"/>
                <w:szCs w:val="22"/>
              </w:rPr>
              <w:t>ООО "НАДЕЖДА"</w:t>
            </w:r>
          </w:p>
        </w:tc>
        <w:tc>
          <w:tcPr>
            <w:tcW w:w="965"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100</w:t>
            </w:r>
          </w:p>
        </w:tc>
        <w:tc>
          <w:tcPr>
            <w:tcW w:w="962"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95</w:t>
            </w:r>
          </w:p>
        </w:tc>
        <w:tc>
          <w:tcPr>
            <w:tcW w:w="1003" w:type="dxa"/>
            <w:tcBorders>
              <w:top w:val="nil"/>
              <w:left w:val="nil"/>
              <w:bottom w:val="single" w:sz="4" w:space="0" w:color="auto"/>
              <w:right w:val="single" w:sz="4" w:space="0" w:color="auto"/>
            </w:tcBorders>
            <w:shd w:val="clear" w:color="auto" w:fill="auto"/>
            <w:noWrap/>
            <w:vAlign w:val="bottom"/>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82</w:t>
            </w:r>
          </w:p>
        </w:tc>
        <w:tc>
          <w:tcPr>
            <w:tcW w:w="677" w:type="dxa"/>
            <w:tcBorders>
              <w:top w:val="nil"/>
              <w:left w:val="nil"/>
              <w:bottom w:val="single" w:sz="4" w:space="0" w:color="auto"/>
              <w:right w:val="single" w:sz="4" w:space="0" w:color="auto"/>
            </w:tcBorders>
            <w:shd w:val="clear" w:color="000000" w:fill="FED66B"/>
            <w:noWrap/>
            <w:vAlign w:val="bottom"/>
            <w:hideMark/>
          </w:tcPr>
          <w:p w:rsidR="000F7E8A" w:rsidRPr="000F7E8A" w:rsidRDefault="000F7E8A" w:rsidP="000F7E8A">
            <w:pPr>
              <w:jc w:val="center"/>
              <w:rPr>
                <w:rFonts w:ascii="Calibri" w:hAnsi="Calibri" w:cs="Calibri"/>
                <w:b/>
                <w:bCs/>
                <w:sz w:val="22"/>
                <w:szCs w:val="22"/>
              </w:rPr>
            </w:pPr>
            <w:r w:rsidRPr="000F7E8A">
              <w:rPr>
                <w:rFonts w:ascii="Calibri" w:hAnsi="Calibri" w:cs="Calibri"/>
                <w:b/>
                <w:bCs/>
                <w:sz w:val="22"/>
                <w:szCs w:val="22"/>
              </w:rPr>
              <w:t>92</w:t>
            </w:r>
          </w:p>
        </w:tc>
      </w:tr>
      <w:tr w:rsidR="000F7E8A" w:rsidRPr="000F7E8A" w:rsidTr="000F7E8A">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0F7E8A" w:rsidRPr="000F7E8A" w:rsidRDefault="000F7E8A" w:rsidP="000F7E8A">
            <w:pPr>
              <w:rPr>
                <w:rFonts w:ascii="Calibri" w:hAnsi="Calibri" w:cs="Calibri"/>
                <w:color w:val="000000"/>
                <w:sz w:val="22"/>
                <w:szCs w:val="22"/>
              </w:rPr>
            </w:pPr>
            <w:r w:rsidRPr="000F7E8A">
              <w:rPr>
                <w:rFonts w:ascii="Calibri" w:hAnsi="Calibri" w:cs="Calibri"/>
                <w:color w:val="000000"/>
                <w:sz w:val="22"/>
                <w:szCs w:val="22"/>
              </w:rPr>
              <w:t> </w:t>
            </w:r>
          </w:p>
        </w:tc>
        <w:tc>
          <w:tcPr>
            <w:tcW w:w="5335" w:type="dxa"/>
            <w:tcBorders>
              <w:top w:val="nil"/>
              <w:left w:val="nil"/>
              <w:bottom w:val="single" w:sz="4" w:space="0" w:color="auto"/>
              <w:right w:val="single" w:sz="4" w:space="0" w:color="auto"/>
            </w:tcBorders>
            <w:shd w:val="clear" w:color="000000" w:fill="EA157A"/>
            <w:noWrap/>
            <w:vAlign w:val="bottom"/>
            <w:hideMark/>
          </w:tcPr>
          <w:p w:rsidR="000F7E8A" w:rsidRPr="000F7E8A" w:rsidRDefault="000F7E8A" w:rsidP="000F7E8A">
            <w:pPr>
              <w:rPr>
                <w:rFonts w:ascii="Calibri" w:hAnsi="Calibri" w:cs="Calibri"/>
                <w:b/>
                <w:bCs/>
                <w:sz w:val="22"/>
                <w:szCs w:val="22"/>
              </w:rPr>
            </w:pPr>
            <w:r w:rsidRPr="000F7E8A">
              <w:rPr>
                <w:rFonts w:ascii="Calibri" w:hAnsi="Calibri" w:cs="Calibri"/>
                <w:b/>
                <w:bCs/>
                <w:sz w:val="22"/>
                <w:szCs w:val="22"/>
              </w:rPr>
              <w:t>среднее</w:t>
            </w:r>
          </w:p>
        </w:tc>
        <w:tc>
          <w:tcPr>
            <w:tcW w:w="965" w:type="dxa"/>
            <w:tcBorders>
              <w:top w:val="nil"/>
              <w:left w:val="nil"/>
              <w:bottom w:val="single" w:sz="4" w:space="0" w:color="auto"/>
              <w:right w:val="single" w:sz="4" w:space="0" w:color="auto"/>
            </w:tcBorders>
            <w:shd w:val="clear" w:color="000000" w:fill="EA157A"/>
            <w:noWrap/>
            <w:vAlign w:val="bottom"/>
            <w:hideMark/>
          </w:tcPr>
          <w:p w:rsidR="000F7E8A" w:rsidRPr="000F7E8A" w:rsidRDefault="000F7E8A" w:rsidP="000F7E8A">
            <w:pPr>
              <w:rPr>
                <w:rFonts w:ascii="Calibri" w:hAnsi="Calibri" w:cs="Calibri"/>
                <w:b/>
                <w:bCs/>
                <w:sz w:val="22"/>
                <w:szCs w:val="22"/>
              </w:rPr>
            </w:pPr>
            <w:r w:rsidRPr="000F7E8A">
              <w:rPr>
                <w:rFonts w:ascii="Calibri" w:hAnsi="Calibri" w:cs="Calibri"/>
                <w:b/>
                <w:bCs/>
                <w:sz w:val="22"/>
                <w:szCs w:val="22"/>
              </w:rPr>
              <w:t xml:space="preserve">         100   </w:t>
            </w:r>
          </w:p>
        </w:tc>
        <w:tc>
          <w:tcPr>
            <w:tcW w:w="962" w:type="dxa"/>
            <w:tcBorders>
              <w:top w:val="nil"/>
              <w:left w:val="nil"/>
              <w:bottom w:val="single" w:sz="4" w:space="0" w:color="auto"/>
              <w:right w:val="single" w:sz="4" w:space="0" w:color="auto"/>
            </w:tcBorders>
            <w:shd w:val="clear" w:color="000000" w:fill="EA157A"/>
            <w:noWrap/>
            <w:vAlign w:val="bottom"/>
            <w:hideMark/>
          </w:tcPr>
          <w:p w:rsidR="000F7E8A" w:rsidRPr="000F7E8A" w:rsidRDefault="000F7E8A" w:rsidP="000F7E8A">
            <w:pPr>
              <w:rPr>
                <w:rFonts w:ascii="Calibri" w:hAnsi="Calibri" w:cs="Calibri"/>
                <w:b/>
                <w:bCs/>
                <w:sz w:val="22"/>
                <w:szCs w:val="22"/>
              </w:rPr>
            </w:pPr>
            <w:r w:rsidRPr="000F7E8A">
              <w:rPr>
                <w:rFonts w:ascii="Calibri" w:hAnsi="Calibri" w:cs="Calibri"/>
                <w:b/>
                <w:bCs/>
                <w:sz w:val="22"/>
                <w:szCs w:val="22"/>
              </w:rPr>
              <w:t xml:space="preserve">            99   </w:t>
            </w:r>
          </w:p>
        </w:tc>
        <w:tc>
          <w:tcPr>
            <w:tcW w:w="1003" w:type="dxa"/>
            <w:tcBorders>
              <w:top w:val="nil"/>
              <w:left w:val="nil"/>
              <w:bottom w:val="single" w:sz="4" w:space="0" w:color="auto"/>
              <w:right w:val="single" w:sz="4" w:space="0" w:color="auto"/>
            </w:tcBorders>
            <w:shd w:val="clear" w:color="000000" w:fill="EA157A"/>
            <w:noWrap/>
            <w:vAlign w:val="bottom"/>
            <w:hideMark/>
          </w:tcPr>
          <w:p w:rsidR="000F7E8A" w:rsidRPr="000F7E8A" w:rsidRDefault="000F7E8A" w:rsidP="000F7E8A">
            <w:pPr>
              <w:rPr>
                <w:rFonts w:ascii="Calibri" w:hAnsi="Calibri" w:cs="Calibri"/>
                <w:b/>
                <w:bCs/>
                <w:sz w:val="22"/>
                <w:szCs w:val="22"/>
              </w:rPr>
            </w:pPr>
            <w:r w:rsidRPr="000F7E8A">
              <w:rPr>
                <w:rFonts w:ascii="Calibri" w:hAnsi="Calibri" w:cs="Calibri"/>
                <w:b/>
                <w:bCs/>
                <w:sz w:val="22"/>
                <w:szCs w:val="22"/>
              </w:rPr>
              <w:t xml:space="preserve">            98   </w:t>
            </w:r>
          </w:p>
        </w:tc>
        <w:tc>
          <w:tcPr>
            <w:tcW w:w="677" w:type="dxa"/>
            <w:tcBorders>
              <w:top w:val="nil"/>
              <w:left w:val="nil"/>
              <w:bottom w:val="single" w:sz="4" w:space="0" w:color="auto"/>
              <w:right w:val="single" w:sz="4" w:space="0" w:color="auto"/>
            </w:tcBorders>
            <w:shd w:val="clear" w:color="000000" w:fill="EA157A"/>
            <w:noWrap/>
            <w:vAlign w:val="bottom"/>
            <w:hideMark/>
          </w:tcPr>
          <w:p w:rsidR="000F7E8A" w:rsidRPr="000F7E8A" w:rsidRDefault="000F7E8A" w:rsidP="000F7E8A">
            <w:pPr>
              <w:rPr>
                <w:rFonts w:ascii="Calibri" w:hAnsi="Calibri" w:cs="Calibri"/>
                <w:b/>
                <w:bCs/>
                <w:sz w:val="22"/>
                <w:szCs w:val="22"/>
              </w:rPr>
            </w:pPr>
            <w:r w:rsidRPr="000F7E8A">
              <w:rPr>
                <w:rFonts w:ascii="Calibri" w:hAnsi="Calibri" w:cs="Calibri"/>
                <w:b/>
                <w:bCs/>
                <w:sz w:val="22"/>
                <w:szCs w:val="22"/>
              </w:rPr>
              <w:t xml:space="preserve">            99   </w:t>
            </w:r>
          </w:p>
        </w:tc>
      </w:tr>
    </w:tbl>
    <w:p w:rsidR="00786124" w:rsidRDefault="00786124" w:rsidP="004A5E77">
      <w:pPr>
        <w:jc w:val="center"/>
        <w:rPr>
          <w:sz w:val="24"/>
          <w:szCs w:val="24"/>
        </w:rPr>
      </w:pPr>
    </w:p>
    <w:p w:rsidR="00786124" w:rsidRDefault="00786124">
      <w:pPr>
        <w:rPr>
          <w:sz w:val="24"/>
          <w:szCs w:val="24"/>
        </w:rPr>
      </w:pPr>
    </w:p>
    <w:p w:rsidR="00786124" w:rsidRPr="003A55FA" w:rsidRDefault="00786124" w:rsidP="00786124">
      <w:pPr>
        <w:spacing w:line="360" w:lineRule="auto"/>
        <w:ind w:firstLine="709"/>
        <w:jc w:val="both"/>
        <w:rPr>
          <w:rFonts w:eastAsiaTheme="minorHAnsi"/>
          <w:sz w:val="28"/>
          <w:szCs w:val="28"/>
        </w:rPr>
      </w:pPr>
      <w:r>
        <w:rPr>
          <w:rFonts w:eastAsiaTheme="minorHAnsi"/>
          <w:sz w:val="28"/>
          <w:szCs w:val="28"/>
        </w:rPr>
        <w:t>По показателю «</w:t>
      </w:r>
      <w:r w:rsidRPr="003A55FA">
        <w:rPr>
          <w:rFonts w:eastAsiaTheme="minorHAnsi"/>
          <w:sz w:val="28"/>
          <w:szCs w:val="28"/>
        </w:rPr>
        <w:t>Обеспечение в организации социальной сферы комфортных условий для предоставления услуг</w:t>
      </w:r>
      <w:r>
        <w:rPr>
          <w:rFonts w:eastAsiaTheme="minorHAnsi"/>
          <w:sz w:val="28"/>
          <w:szCs w:val="28"/>
        </w:rPr>
        <w:t>» оценка составила 100 баллов.</w:t>
      </w:r>
    </w:p>
    <w:p w:rsidR="00786124" w:rsidRPr="003A55FA" w:rsidRDefault="00786124" w:rsidP="00786124">
      <w:pPr>
        <w:spacing w:line="360" w:lineRule="auto"/>
        <w:ind w:firstLine="709"/>
        <w:jc w:val="both"/>
        <w:rPr>
          <w:rFonts w:eastAsiaTheme="minorHAnsi"/>
          <w:sz w:val="28"/>
          <w:szCs w:val="28"/>
        </w:rPr>
      </w:pPr>
      <w:r>
        <w:rPr>
          <w:rFonts w:eastAsiaTheme="minorHAnsi"/>
          <w:sz w:val="28"/>
          <w:szCs w:val="28"/>
        </w:rPr>
        <w:t>По показателю «</w:t>
      </w:r>
      <w:r w:rsidRPr="003A55FA">
        <w:rPr>
          <w:rFonts w:eastAsiaTheme="minorHAnsi"/>
          <w:sz w:val="28"/>
          <w:szCs w:val="28"/>
        </w:rPr>
        <w:t>Время ожидания предоставления услуги</w:t>
      </w:r>
      <w:r>
        <w:rPr>
          <w:rFonts w:eastAsiaTheme="minorHAnsi"/>
          <w:sz w:val="28"/>
          <w:szCs w:val="28"/>
        </w:rPr>
        <w:t xml:space="preserve">» - </w:t>
      </w:r>
      <w:r w:rsidR="000F7E8A">
        <w:rPr>
          <w:rFonts w:eastAsiaTheme="minorHAnsi"/>
          <w:sz w:val="28"/>
          <w:szCs w:val="28"/>
        </w:rPr>
        <w:t>99 баллов.</w:t>
      </w:r>
    </w:p>
    <w:p w:rsidR="00786124" w:rsidRDefault="00786124" w:rsidP="00786124">
      <w:pPr>
        <w:spacing w:line="360" w:lineRule="auto"/>
        <w:ind w:firstLine="709"/>
        <w:jc w:val="both"/>
        <w:rPr>
          <w:rFonts w:eastAsiaTheme="minorHAnsi"/>
          <w:sz w:val="28"/>
          <w:szCs w:val="28"/>
        </w:rPr>
      </w:pPr>
      <w:r>
        <w:rPr>
          <w:rFonts w:eastAsiaTheme="minorHAnsi"/>
          <w:sz w:val="28"/>
          <w:szCs w:val="28"/>
        </w:rPr>
        <w:t>По показателю «</w:t>
      </w:r>
      <w:r w:rsidRPr="003A55FA">
        <w:rPr>
          <w:rFonts w:eastAsiaTheme="minorHAnsi"/>
          <w:sz w:val="28"/>
          <w:szCs w:val="28"/>
        </w:rPr>
        <w:t>Доля получателей услуг удовлетворенных комфортностью предоставления услуг организацией социальной сферы (в % от общего числ</w:t>
      </w:r>
      <w:r>
        <w:rPr>
          <w:rFonts w:eastAsiaTheme="minorHAnsi"/>
          <w:sz w:val="28"/>
          <w:szCs w:val="28"/>
        </w:rPr>
        <w:t xml:space="preserve">а опрошенных получателей услуг)» - </w:t>
      </w:r>
      <w:r w:rsidR="000F7E8A">
        <w:rPr>
          <w:rFonts w:eastAsiaTheme="minorHAnsi"/>
          <w:sz w:val="28"/>
          <w:szCs w:val="28"/>
        </w:rPr>
        <w:t>98</w:t>
      </w:r>
      <w:r>
        <w:rPr>
          <w:rFonts w:eastAsiaTheme="minorHAnsi"/>
          <w:sz w:val="28"/>
          <w:szCs w:val="28"/>
        </w:rPr>
        <w:t xml:space="preserve"> баллов.</w:t>
      </w:r>
    </w:p>
    <w:p w:rsidR="00D50B41" w:rsidRPr="004A5E77" w:rsidRDefault="00D50B41" w:rsidP="004A5E77">
      <w:pPr>
        <w:jc w:val="center"/>
        <w:rPr>
          <w:sz w:val="24"/>
          <w:szCs w:val="24"/>
        </w:rPr>
      </w:pPr>
      <w:r w:rsidRPr="004A5E77">
        <w:rPr>
          <w:sz w:val="24"/>
          <w:szCs w:val="24"/>
        </w:rPr>
        <w:br w:type="page"/>
      </w:r>
    </w:p>
    <w:p w:rsidR="00D50B41" w:rsidRPr="001E599B" w:rsidRDefault="00D50B41" w:rsidP="00D50B41">
      <w:pPr>
        <w:pStyle w:val="2"/>
      </w:pPr>
      <w:bookmarkStart w:id="23" w:name="_Toc15278239"/>
      <w:bookmarkStart w:id="24" w:name="_Toc19123589"/>
      <w:r w:rsidRPr="001E599B">
        <w:lastRenderedPageBreak/>
        <w:t>Показатели, характеризующие доступность услуг для инвалидов</w:t>
      </w:r>
      <w:bookmarkEnd w:id="23"/>
      <w:bookmarkEnd w:id="24"/>
    </w:p>
    <w:p w:rsidR="00D50B41" w:rsidRPr="001E599B" w:rsidRDefault="00D50B41" w:rsidP="00D50B41">
      <w:pPr>
        <w:spacing w:line="360" w:lineRule="auto"/>
        <w:ind w:firstLine="709"/>
        <w:jc w:val="both"/>
        <w:rPr>
          <w:rFonts w:eastAsiaTheme="minorHAnsi"/>
          <w:sz w:val="28"/>
          <w:szCs w:val="28"/>
        </w:rPr>
      </w:pPr>
      <w:r>
        <w:rPr>
          <w:rFonts w:eastAsiaTheme="minorHAnsi"/>
          <w:sz w:val="28"/>
          <w:szCs w:val="28"/>
        </w:rPr>
        <w:t>Рассматриваются следующие показатели:</w:t>
      </w:r>
    </w:p>
    <w:p w:rsidR="00D50B41" w:rsidRPr="001E599B" w:rsidRDefault="00D50B41" w:rsidP="00D50B41">
      <w:pPr>
        <w:spacing w:line="360" w:lineRule="auto"/>
        <w:ind w:firstLine="709"/>
        <w:jc w:val="both"/>
        <w:rPr>
          <w:rFonts w:eastAsiaTheme="minorHAnsi"/>
          <w:sz w:val="28"/>
          <w:szCs w:val="28"/>
        </w:rPr>
      </w:pPr>
      <w:r>
        <w:rPr>
          <w:rFonts w:eastAsiaTheme="minorHAnsi"/>
          <w:sz w:val="28"/>
          <w:szCs w:val="28"/>
        </w:rPr>
        <w:t xml:space="preserve">3.1. </w:t>
      </w:r>
      <w:r w:rsidRPr="001E599B">
        <w:rPr>
          <w:rFonts w:eastAsiaTheme="minorHAnsi"/>
          <w:sz w:val="28"/>
          <w:szCs w:val="28"/>
        </w:rPr>
        <w:t>Оборудование помещений организации социальной сферы и прилегающей к ней территории с учетом доступности для инвалидов:</w:t>
      </w:r>
    </w:p>
    <w:p w:rsidR="00D50B41" w:rsidRPr="001E599B" w:rsidRDefault="00D50B41" w:rsidP="00D50B41">
      <w:pPr>
        <w:spacing w:line="360" w:lineRule="auto"/>
        <w:ind w:firstLine="709"/>
        <w:jc w:val="both"/>
        <w:rPr>
          <w:rFonts w:eastAsiaTheme="minorHAnsi"/>
          <w:sz w:val="28"/>
          <w:szCs w:val="28"/>
        </w:rPr>
      </w:pPr>
      <w:r w:rsidRPr="001E599B">
        <w:rPr>
          <w:rFonts w:eastAsiaTheme="minorHAnsi"/>
          <w:sz w:val="28"/>
          <w:szCs w:val="28"/>
        </w:rPr>
        <w:t>- оборудованных входных групп пандусами (подъемными платформами);</w:t>
      </w:r>
    </w:p>
    <w:p w:rsidR="00D50B41" w:rsidRPr="001E599B" w:rsidRDefault="00D50B41" w:rsidP="00D50B41">
      <w:pPr>
        <w:spacing w:line="360" w:lineRule="auto"/>
        <w:ind w:firstLine="709"/>
        <w:jc w:val="both"/>
        <w:rPr>
          <w:rFonts w:eastAsiaTheme="minorHAnsi"/>
          <w:sz w:val="28"/>
          <w:szCs w:val="28"/>
        </w:rPr>
      </w:pPr>
      <w:r w:rsidRPr="001E599B">
        <w:rPr>
          <w:rFonts w:eastAsiaTheme="minorHAnsi"/>
          <w:sz w:val="28"/>
          <w:szCs w:val="28"/>
        </w:rPr>
        <w:t>- наличие выделенных стоянок для автотранспортных средств инвалидов;</w:t>
      </w:r>
    </w:p>
    <w:p w:rsidR="00D50B41" w:rsidRPr="001E599B" w:rsidRDefault="00D50B41" w:rsidP="00D50B41">
      <w:pPr>
        <w:spacing w:line="360" w:lineRule="auto"/>
        <w:ind w:firstLine="709"/>
        <w:jc w:val="both"/>
        <w:rPr>
          <w:rFonts w:eastAsiaTheme="minorHAnsi"/>
          <w:sz w:val="28"/>
          <w:szCs w:val="28"/>
        </w:rPr>
      </w:pPr>
      <w:r w:rsidRPr="001E599B">
        <w:rPr>
          <w:rFonts w:eastAsiaTheme="minorHAnsi"/>
          <w:sz w:val="28"/>
          <w:szCs w:val="28"/>
        </w:rPr>
        <w:t>- наличие адаптированных лифтов, поручней, расширенных дверных проемов;</w:t>
      </w:r>
    </w:p>
    <w:p w:rsidR="00D50B41" w:rsidRPr="001E599B" w:rsidRDefault="00D50B41" w:rsidP="00D50B41">
      <w:pPr>
        <w:spacing w:line="360" w:lineRule="auto"/>
        <w:ind w:firstLine="709"/>
        <w:jc w:val="both"/>
        <w:rPr>
          <w:rFonts w:eastAsiaTheme="minorHAnsi"/>
          <w:sz w:val="28"/>
          <w:szCs w:val="28"/>
        </w:rPr>
      </w:pPr>
      <w:r w:rsidRPr="001E599B">
        <w:rPr>
          <w:rFonts w:eastAsiaTheme="minorHAnsi"/>
          <w:sz w:val="28"/>
          <w:szCs w:val="28"/>
        </w:rPr>
        <w:t>- наличие сменных кресел-колясок;</w:t>
      </w:r>
    </w:p>
    <w:p w:rsidR="00D50B41" w:rsidRPr="001E599B" w:rsidRDefault="00D50B41" w:rsidP="00D50B41">
      <w:pPr>
        <w:spacing w:line="360" w:lineRule="auto"/>
        <w:ind w:firstLine="709"/>
        <w:jc w:val="both"/>
        <w:rPr>
          <w:rFonts w:eastAsiaTheme="minorHAnsi"/>
          <w:sz w:val="28"/>
          <w:szCs w:val="28"/>
        </w:rPr>
      </w:pPr>
      <w:r w:rsidRPr="001E599B">
        <w:rPr>
          <w:rFonts w:eastAsiaTheme="minorHAnsi"/>
          <w:sz w:val="28"/>
          <w:szCs w:val="28"/>
        </w:rPr>
        <w:t>- наличие специально оборудованных санитарно-гигиенических помещений в организации социальной сферы.</w:t>
      </w:r>
    </w:p>
    <w:p w:rsidR="00D50B41" w:rsidRPr="001E599B" w:rsidRDefault="00D50B41" w:rsidP="00D50B41">
      <w:pPr>
        <w:spacing w:line="360" w:lineRule="auto"/>
        <w:ind w:firstLine="709"/>
        <w:jc w:val="both"/>
        <w:rPr>
          <w:rFonts w:eastAsiaTheme="minorHAnsi"/>
          <w:sz w:val="28"/>
          <w:szCs w:val="28"/>
        </w:rPr>
      </w:pPr>
      <w:r>
        <w:rPr>
          <w:rFonts w:eastAsiaTheme="minorHAnsi"/>
          <w:sz w:val="28"/>
          <w:szCs w:val="28"/>
        </w:rPr>
        <w:t xml:space="preserve">3.2. </w:t>
      </w:r>
      <w:r w:rsidRPr="001E599B">
        <w:rPr>
          <w:rFonts w:eastAsiaTheme="minorHAnsi"/>
          <w:sz w:val="28"/>
          <w:szCs w:val="28"/>
        </w:rPr>
        <w:t>Обеспечение в организации социальной сферы условий доступности, позволяющих инвалидам получать услуги наравне с другими:</w:t>
      </w:r>
    </w:p>
    <w:p w:rsidR="00D50B41" w:rsidRPr="001E599B" w:rsidRDefault="00D50B41" w:rsidP="00D50B41">
      <w:pPr>
        <w:spacing w:line="360" w:lineRule="auto"/>
        <w:ind w:firstLine="709"/>
        <w:jc w:val="both"/>
        <w:rPr>
          <w:rFonts w:eastAsiaTheme="minorHAnsi"/>
          <w:sz w:val="28"/>
          <w:szCs w:val="28"/>
        </w:rPr>
      </w:pPr>
      <w:r w:rsidRPr="001E599B">
        <w:rPr>
          <w:rFonts w:eastAsiaTheme="minorHAnsi"/>
          <w:sz w:val="28"/>
          <w:szCs w:val="28"/>
        </w:rPr>
        <w:t>- дублирование для инвалидов по слуху и зрению звуковой и зрительной информации;</w:t>
      </w:r>
    </w:p>
    <w:p w:rsidR="00D50B41" w:rsidRPr="001E599B" w:rsidRDefault="00D50B41" w:rsidP="00D50B41">
      <w:pPr>
        <w:spacing w:line="360" w:lineRule="auto"/>
        <w:ind w:firstLine="709"/>
        <w:jc w:val="both"/>
        <w:rPr>
          <w:rFonts w:eastAsiaTheme="minorHAnsi"/>
          <w:sz w:val="28"/>
          <w:szCs w:val="28"/>
        </w:rPr>
      </w:pPr>
      <w:r w:rsidRPr="001E599B">
        <w:rPr>
          <w:rFonts w:eastAsiaTheme="minorHAnsi"/>
          <w:sz w:val="28"/>
          <w:szCs w:val="28"/>
        </w:rPr>
        <w:t>- дублирование надписей, знаков и иной текстовой и графической информации знаками, выполненными рельефно-точечным шрифтом Брайля;</w:t>
      </w:r>
    </w:p>
    <w:p w:rsidR="00D50B41" w:rsidRPr="001E599B" w:rsidRDefault="00D50B41" w:rsidP="00D50B41">
      <w:pPr>
        <w:spacing w:line="360" w:lineRule="auto"/>
        <w:ind w:firstLine="709"/>
        <w:jc w:val="both"/>
        <w:rPr>
          <w:rFonts w:eastAsiaTheme="minorHAnsi"/>
          <w:sz w:val="28"/>
          <w:szCs w:val="28"/>
        </w:rPr>
      </w:pPr>
      <w:r w:rsidRPr="001E599B">
        <w:rPr>
          <w:rFonts w:eastAsiaTheme="minorHAnsi"/>
          <w:sz w:val="28"/>
          <w:szCs w:val="28"/>
        </w:rPr>
        <w:t>- возможность предоставления инвалидам по слуху (слуху и зрению) услуг сурдопереводчика (тифлосурдопереводчика);</w:t>
      </w:r>
    </w:p>
    <w:p w:rsidR="00D50B41" w:rsidRPr="001E599B" w:rsidRDefault="00D50B41" w:rsidP="00D50B41">
      <w:pPr>
        <w:spacing w:line="360" w:lineRule="auto"/>
        <w:ind w:firstLine="709"/>
        <w:jc w:val="both"/>
        <w:rPr>
          <w:rFonts w:eastAsiaTheme="minorHAnsi"/>
          <w:sz w:val="28"/>
          <w:szCs w:val="28"/>
        </w:rPr>
      </w:pPr>
      <w:r w:rsidRPr="001E599B">
        <w:rPr>
          <w:rFonts w:eastAsiaTheme="minorHAnsi"/>
          <w:sz w:val="28"/>
          <w:szCs w:val="28"/>
        </w:rPr>
        <w:t>- наличие альтернативной версии официального сайта организации социальной сферы в сети «Интернет» для инвалидов по зрению;</w:t>
      </w:r>
    </w:p>
    <w:p w:rsidR="00D50B41" w:rsidRPr="001E599B" w:rsidRDefault="00D50B41" w:rsidP="00D50B41">
      <w:pPr>
        <w:spacing w:line="360" w:lineRule="auto"/>
        <w:ind w:firstLine="709"/>
        <w:jc w:val="both"/>
        <w:rPr>
          <w:rFonts w:eastAsiaTheme="minorHAnsi"/>
          <w:sz w:val="28"/>
          <w:szCs w:val="28"/>
        </w:rPr>
      </w:pPr>
      <w:r w:rsidRPr="001E599B">
        <w:rPr>
          <w:rFonts w:eastAsiaTheme="minorHAnsi"/>
          <w:sz w:val="28"/>
          <w:szCs w:val="28"/>
        </w:rPr>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rsidR="00D50B41" w:rsidRPr="001E599B" w:rsidRDefault="00D50B41" w:rsidP="00D50B41">
      <w:pPr>
        <w:spacing w:line="360" w:lineRule="auto"/>
        <w:ind w:firstLine="709"/>
        <w:jc w:val="both"/>
        <w:rPr>
          <w:rFonts w:eastAsiaTheme="minorHAnsi"/>
          <w:sz w:val="28"/>
          <w:szCs w:val="28"/>
        </w:rPr>
      </w:pPr>
      <w:r w:rsidRPr="001E599B">
        <w:rPr>
          <w:rFonts w:eastAsiaTheme="minorHAnsi"/>
          <w:sz w:val="28"/>
          <w:szCs w:val="28"/>
        </w:rPr>
        <w:t>- наличие возможности предоставления услуги в дистанционном режиме или на дому.</w:t>
      </w:r>
    </w:p>
    <w:p w:rsidR="00D50B41" w:rsidRDefault="00D50B41" w:rsidP="00D50B41">
      <w:pPr>
        <w:spacing w:line="360" w:lineRule="auto"/>
        <w:ind w:firstLine="709"/>
        <w:jc w:val="both"/>
        <w:rPr>
          <w:rFonts w:eastAsiaTheme="minorHAnsi"/>
          <w:sz w:val="28"/>
          <w:szCs w:val="28"/>
        </w:rPr>
      </w:pPr>
      <w:r>
        <w:rPr>
          <w:rFonts w:eastAsiaTheme="minorHAnsi"/>
          <w:sz w:val="28"/>
          <w:szCs w:val="28"/>
        </w:rPr>
        <w:lastRenderedPageBreak/>
        <w:t xml:space="preserve">3.3. </w:t>
      </w:r>
      <w:r w:rsidRPr="001E599B">
        <w:rPr>
          <w:rFonts w:eastAsiaTheme="minorHAnsi"/>
          <w:sz w:val="28"/>
          <w:szCs w:val="28"/>
        </w:rPr>
        <w:t>Доля получателей услуг, удовлетворенных доступностью услуг для инвалидов (в % от общего числа опрошенных получателей услуг – инвалидов).</w:t>
      </w:r>
    </w:p>
    <w:p w:rsidR="00D50B41" w:rsidRDefault="00D50B41" w:rsidP="00D50B41">
      <w:pPr>
        <w:spacing w:line="360" w:lineRule="auto"/>
        <w:ind w:firstLine="709"/>
        <w:jc w:val="both"/>
        <w:rPr>
          <w:rFonts w:eastAsiaTheme="minorHAnsi"/>
          <w:sz w:val="28"/>
          <w:szCs w:val="28"/>
        </w:rPr>
      </w:pPr>
      <w:r>
        <w:rPr>
          <w:rFonts w:eastAsiaTheme="minorHAnsi"/>
          <w:sz w:val="28"/>
          <w:szCs w:val="28"/>
        </w:rPr>
        <w:t xml:space="preserve">Средний балл по критерию составил </w:t>
      </w:r>
      <w:r w:rsidR="000F7E8A">
        <w:rPr>
          <w:rFonts w:eastAsiaTheme="minorHAnsi"/>
          <w:sz w:val="28"/>
          <w:szCs w:val="28"/>
        </w:rPr>
        <w:t>62</w:t>
      </w:r>
      <w:r>
        <w:rPr>
          <w:rFonts w:eastAsiaTheme="minorHAnsi"/>
          <w:sz w:val="28"/>
          <w:szCs w:val="28"/>
        </w:rPr>
        <w:t xml:space="preserve">. </w:t>
      </w:r>
      <w:r w:rsidR="00EF351D">
        <w:rPr>
          <w:rFonts w:eastAsiaTheme="minorHAnsi"/>
          <w:sz w:val="28"/>
          <w:szCs w:val="28"/>
        </w:rPr>
        <w:t>Отмечается разбро</w:t>
      </w:r>
      <w:r w:rsidR="00D203C2">
        <w:rPr>
          <w:rFonts w:eastAsiaTheme="minorHAnsi"/>
          <w:sz w:val="28"/>
          <w:szCs w:val="28"/>
        </w:rPr>
        <w:t>с</w:t>
      </w:r>
      <w:r w:rsidR="00EF351D">
        <w:rPr>
          <w:rFonts w:eastAsiaTheme="minorHAnsi"/>
          <w:sz w:val="28"/>
          <w:szCs w:val="28"/>
        </w:rPr>
        <w:t xml:space="preserve"> оценок от </w:t>
      </w:r>
      <w:r w:rsidR="000F7E8A">
        <w:rPr>
          <w:rFonts w:eastAsiaTheme="minorHAnsi"/>
          <w:sz w:val="28"/>
          <w:szCs w:val="28"/>
        </w:rPr>
        <w:t>28</w:t>
      </w:r>
      <w:r w:rsidR="00EF351D">
        <w:rPr>
          <w:rFonts w:eastAsiaTheme="minorHAnsi"/>
          <w:sz w:val="28"/>
          <w:szCs w:val="28"/>
        </w:rPr>
        <w:t xml:space="preserve"> до 100 баллов. </w:t>
      </w:r>
      <w:r>
        <w:rPr>
          <w:rFonts w:eastAsiaTheme="minorHAnsi"/>
          <w:sz w:val="28"/>
          <w:szCs w:val="28"/>
        </w:rPr>
        <w:t>Среди организаций, наиболее высокую оценку (</w:t>
      </w:r>
      <w:r w:rsidR="00EF351D">
        <w:rPr>
          <w:rFonts w:eastAsiaTheme="minorHAnsi"/>
          <w:sz w:val="28"/>
          <w:szCs w:val="28"/>
        </w:rPr>
        <w:t>от 80 баллов и выше</w:t>
      </w:r>
      <w:r>
        <w:rPr>
          <w:rFonts w:eastAsiaTheme="minorHAnsi"/>
          <w:sz w:val="28"/>
          <w:szCs w:val="28"/>
        </w:rPr>
        <w:t xml:space="preserve">) получили </w:t>
      </w:r>
      <w:r w:rsidR="000F7E8A">
        <w:rPr>
          <w:rFonts w:eastAsiaTheme="minorHAnsi"/>
          <w:sz w:val="28"/>
          <w:szCs w:val="28"/>
        </w:rPr>
        <w:t>государственные организации</w:t>
      </w:r>
      <w:r>
        <w:rPr>
          <w:rFonts w:eastAsiaTheme="minorHAnsi"/>
          <w:sz w:val="28"/>
          <w:szCs w:val="28"/>
        </w:rPr>
        <w:t xml:space="preserve">: </w:t>
      </w:r>
    </w:p>
    <w:p w:rsidR="000F7E8A" w:rsidRPr="000F7E8A" w:rsidRDefault="000F7E8A" w:rsidP="000F7E8A">
      <w:pPr>
        <w:pStyle w:val="a6"/>
        <w:numPr>
          <w:ilvl w:val="0"/>
          <w:numId w:val="36"/>
        </w:numPr>
        <w:spacing w:line="360" w:lineRule="auto"/>
        <w:rPr>
          <w:rFonts w:eastAsiaTheme="minorHAnsi"/>
          <w:sz w:val="28"/>
          <w:szCs w:val="28"/>
        </w:rPr>
      </w:pPr>
      <w:r w:rsidRPr="000F7E8A">
        <w:rPr>
          <w:rFonts w:eastAsiaTheme="minorHAnsi"/>
          <w:sz w:val="28"/>
          <w:szCs w:val="28"/>
        </w:rPr>
        <w:t>Реабилитационный центр "Адели"</w:t>
      </w:r>
    </w:p>
    <w:p w:rsidR="000F7E8A" w:rsidRPr="000F7E8A" w:rsidRDefault="000F7E8A" w:rsidP="000F7E8A">
      <w:pPr>
        <w:pStyle w:val="a6"/>
        <w:numPr>
          <w:ilvl w:val="0"/>
          <w:numId w:val="36"/>
        </w:numPr>
        <w:spacing w:line="360" w:lineRule="auto"/>
        <w:rPr>
          <w:rFonts w:eastAsiaTheme="minorHAnsi"/>
          <w:sz w:val="28"/>
          <w:szCs w:val="28"/>
        </w:rPr>
      </w:pPr>
      <w:proofErr w:type="spellStart"/>
      <w:r w:rsidRPr="000F7E8A">
        <w:rPr>
          <w:rFonts w:eastAsiaTheme="minorHAnsi"/>
          <w:sz w:val="28"/>
          <w:szCs w:val="28"/>
        </w:rPr>
        <w:t>Глазовский</w:t>
      </w:r>
      <w:proofErr w:type="spellEnd"/>
      <w:r w:rsidRPr="000F7E8A">
        <w:rPr>
          <w:rFonts w:eastAsiaTheme="minorHAnsi"/>
          <w:sz w:val="28"/>
          <w:szCs w:val="28"/>
        </w:rPr>
        <w:t xml:space="preserve"> ДДИ</w:t>
      </w:r>
    </w:p>
    <w:p w:rsidR="000F7E8A" w:rsidRPr="000F7E8A" w:rsidRDefault="000F7E8A" w:rsidP="000F7E8A">
      <w:pPr>
        <w:pStyle w:val="a6"/>
        <w:numPr>
          <w:ilvl w:val="0"/>
          <w:numId w:val="36"/>
        </w:numPr>
        <w:spacing w:line="360" w:lineRule="auto"/>
        <w:rPr>
          <w:rFonts w:eastAsiaTheme="minorHAnsi"/>
          <w:sz w:val="28"/>
          <w:szCs w:val="28"/>
        </w:rPr>
      </w:pPr>
      <w:r w:rsidRPr="000F7E8A">
        <w:rPr>
          <w:rFonts w:eastAsiaTheme="minorHAnsi"/>
          <w:sz w:val="28"/>
          <w:szCs w:val="28"/>
        </w:rPr>
        <w:t>Республиканский СРЦ</w:t>
      </w:r>
    </w:p>
    <w:p w:rsidR="000F7E8A" w:rsidRPr="000F7E8A" w:rsidRDefault="000F7E8A" w:rsidP="000F7E8A">
      <w:pPr>
        <w:pStyle w:val="a6"/>
        <w:numPr>
          <w:ilvl w:val="0"/>
          <w:numId w:val="36"/>
        </w:numPr>
        <w:spacing w:line="360" w:lineRule="auto"/>
        <w:rPr>
          <w:rFonts w:eastAsiaTheme="minorHAnsi"/>
          <w:sz w:val="28"/>
          <w:szCs w:val="28"/>
        </w:rPr>
      </w:pPr>
      <w:proofErr w:type="spellStart"/>
      <w:r w:rsidRPr="000F7E8A">
        <w:rPr>
          <w:rFonts w:eastAsiaTheme="minorHAnsi"/>
          <w:sz w:val="28"/>
          <w:szCs w:val="28"/>
        </w:rPr>
        <w:t>Глазовский</w:t>
      </w:r>
      <w:proofErr w:type="spellEnd"/>
      <w:r w:rsidRPr="000F7E8A">
        <w:rPr>
          <w:rFonts w:eastAsiaTheme="minorHAnsi"/>
          <w:sz w:val="28"/>
          <w:szCs w:val="28"/>
        </w:rPr>
        <w:t xml:space="preserve"> реабилитационный центр для детей и подростков с ограниченными возможностями</w:t>
      </w:r>
    </w:p>
    <w:p w:rsidR="000F7E8A" w:rsidRDefault="000F7E8A" w:rsidP="000F7E8A">
      <w:pPr>
        <w:pStyle w:val="a6"/>
        <w:numPr>
          <w:ilvl w:val="0"/>
          <w:numId w:val="36"/>
        </w:numPr>
        <w:spacing w:line="360" w:lineRule="auto"/>
        <w:rPr>
          <w:rFonts w:eastAsiaTheme="minorHAnsi"/>
          <w:sz w:val="28"/>
          <w:szCs w:val="28"/>
        </w:rPr>
      </w:pPr>
      <w:r w:rsidRPr="000F7E8A">
        <w:rPr>
          <w:rFonts w:eastAsiaTheme="minorHAnsi"/>
          <w:sz w:val="28"/>
          <w:szCs w:val="28"/>
        </w:rPr>
        <w:t>Канифольный ДДИ</w:t>
      </w:r>
    </w:p>
    <w:p w:rsidR="002B1459" w:rsidRPr="000F7E8A" w:rsidRDefault="000F7E8A" w:rsidP="000F7E8A">
      <w:pPr>
        <w:spacing w:line="360" w:lineRule="auto"/>
        <w:ind w:left="708"/>
        <w:rPr>
          <w:rFonts w:eastAsiaTheme="minorHAnsi"/>
          <w:sz w:val="28"/>
          <w:szCs w:val="28"/>
        </w:rPr>
      </w:pPr>
      <w:r>
        <w:rPr>
          <w:rFonts w:eastAsiaTheme="minorHAnsi"/>
          <w:sz w:val="28"/>
          <w:szCs w:val="28"/>
        </w:rPr>
        <w:t>Все негосударственные организации получили менее 80 баллов.</w:t>
      </w:r>
    </w:p>
    <w:tbl>
      <w:tblPr>
        <w:tblW w:w="0" w:type="auto"/>
        <w:tblInd w:w="-289" w:type="dxa"/>
        <w:tblLayout w:type="fixed"/>
        <w:tblLook w:val="04A0" w:firstRow="1" w:lastRow="0" w:firstColumn="1" w:lastColumn="0" w:noHBand="0" w:noVBand="1"/>
      </w:tblPr>
      <w:tblGrid>
        <w:gridCol w:w="700"/>
        <w:gridCol w:w="5580"/>
        <w:gridCol w:w="869"/>
        <w:gridCol w:w="868"/>
        <w:gridCol w:w="917"/>
        <w:gridCol w:w="699"/>
      </w:tblGrid>
      <w:tr w:rsidR="000F7E8A" w:rsidRPr="000F7E8A" w:rsidTr="000F7E8A">
        <w:trPr>
          <w:trHeight w:val="300"/>
        </w:trPr>
        <w:tc>
          <w:tcPr>
            <w:tcW w:w="700" w:type="dxa"/>
            <w:vMerge w:val="restart"/>
            <w:tcBorders>
              <w:top w:val="single" w:sz="4" w:space="0" w:color="auto"/>
              <w:left w:val="single" w:sz="4" w:space="0" w:color="auto"/>
              <w:bottom w:val="single" w:sz="4" w:space="0" w:color="auto"/>
              <w:right w:val="single" w:sz="4" w:space="0" w:color="auto"/>
            </w:tcBorders>
            <w:shd w:val="clear" w:color="000000" w:fill="94EFE3"/>
            <w:vAlign w:val="center"/>
            <w:hideMark/>
          </w:tcPr>
          <w:p w:rsidR="000F7E8A" w:rsidRPr="000F7E8A" w:rsidRDefault="000F7E8A" w:rsidP="000F7E8A">
            <w:pPr>
              <w:jc w:val="center"/>
              <w:rPr>
                <w:rFonts w:ascii="Calibri" w:hAnsi="Calibri" w:cs="Calibri"/>
                <w:b/>
                <w:bCs/>
                <w:sz w:val="22"/>
                <w:szCs w:val="22"/>
              </w:rPr>
            </w:pPr>
            <w:r w:rsidRPr="000F7E8A">
              <w:rPr>
                <w:rFonts w:ascii="Calibri" w:hAnsi="Calibri" w:cs="Calibri"/>
                <w:b/>
                <w:bCs/>
                <w:sz w:val="22"/>
                <w:szCs w:val="22"/>
              </w:rPr>
              <w:t>№ п/п</w:t>
            </w:r>
          </w:p>
        </w:tc>
        <w:tc>
          <w:tcPr>
            <w:tcW w:w="5580" w:type="dxa"/>
            <w:vMerge w:val="restart"/>
            <w:tcBorders>
              <w:top w:val="single" w:sz="4" w:space="0" w:color="auto"/>
              <w:left w:val="single" w:sz="4" w:space="0" w:color="auto"/>
              <w:bottom w:val="single" w:sz="4" w:space="0" w:color="auto"/>
              <w:right w:val="single" w:sz="4" w:space="0" w:color="auto"/>
            </w:tcBorders>
            <w:shd w:val="clear" w:color="000000" w:fill="5EE8D7"/>
            <w:noWrap/>
            <w:vAlign w:val="center"/>
            <w:hideMark/>
          </w:tcPr>
          <w:p w:rsidR="000F7E8A" w:rsidRPr="000F7E8A" w:rsidRDefault="000F7E8A" w:rsidP="000F7E8A">
            <w:pPr>
              <w:jc w:val="center"/>
              <w:rPr>
                <w:rFonts w:ascii="Calibri" w:hAnsi="Calibri" w:cs="Calibri"/>
                <w:b/>
                <w:bCs/>
                <w:sz w:val="22"/>
                <w:szCs w:val="22"/>
              </w:rPr>
            </w:pPr>
            <w:r w:rsidRPr="000F7E8A">
              <w:rPr>
                <w:rFonts w:ascii="Calibri" w:hAnsi="Calibri" w:cs="Calibri"/>
                <w:b/>
                <w:bCs/>
                <w:sz w:val="22"/>
                <w:szCs w:val="22"/>
              </w:rPr>
              <w:t>Наименование учреждения</w:t>
            </w:r>
          </w:p>
        </w:tc>
        <w:tc>
          <w:tcPr>
            <w:tcW w:w="2654" w:type="dxa"/>
            <w:gridSpan w:val="3"/>
            <w:tcBorders>
              <w:top w:val="single" w:sz="4" w:space="0" w:color="auto"/>
              <w:left w:val="nil"/>
              <w:bottom w:val="single" w:sz="4" w:space="0" w:color="auto"/>
              <w:right w:val="single" w:sz="4" w:space="0" w:color="auto"/>
            </w:tcBorders>
            <w:shd w:val="clear" w:color="000000" w:fill="94EFE3"/>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3. Доступность услуг для инвалидов</w:t>
            </w:r>
          </w:p>
        </w:tc>
        <w:tc>
          <w:tcPr>
            <w:tcW w:w="699" w:type="dxa"/>
            <w:vMerge w:val="restart"/>
            <w:tcBorders>
              <w:top w:val="single" w:sz="4" w:space="0" w:color="auto"/>
              <w:left w:val="single" w:sz="4" w:space="0" w:color="auto"/>
              <w:bottom w:val="single" w:sz="4" w:space="0" w:color="auto"/>
              <w:right w:val="single" w:sz="4" w:space="0" w:color="auto"/>
            </w:tcBorders>
            <w:shd w:val="clear" w:color="000000" w:fill="FED66B"/>
            <w:noWrap/>
            <w:vAlign w:val="center"/>
            <w:hideMark/>
          </w:tcPr>
          <w:p w:rsidR="000F7E8A" w:rsidRPr="000F7E8A" w:rsidRDefault="000F7E8A" w:rsidP="000F7E8A">
            <w:pPr>
              <w:jc w:val="center"/>
              <w:rPr>
                <w:rFonts w:ascii="Calibri" w:hAnsi="Calibri" w:cs="Calibri"/>
                <w:b/>
                <w:bCs/>
                <w:sz w:val="22"/>
                <w:szCs w:val="22"/>
              </w:rPr>
            </w:pPr>
            <w:r w:rsidRPr="000F7E8A">
              <w:rPr>
                <w:rFonts w:ascii="Calibri" w:hAnsi="Calibri" w:cs="Calibri"/>
                <w:b/>
                <w:bCs/>
                <w:sz w:val="22"/>
                <w:szCs w:val="22"/>
              </w:rPr>
              <w:t>Крит3</w:t>
            </w:r>
          </w:p>
        </w:tc>
      </w:tr>
      <w:tr w:rsidR="000F7E8A" w:rsidRPr="000F7E8A" w:rsidTr="000F7E8A">
        <w:trPr>
          <w:trHeight w:val="30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0F7E8A" w:rsidRPr="000F7E8A" w:rsidRDefault="000F7E8A" w:rsidP="000F7E8A">
            <w:pPr>
              <w:rPr>
                <w:rFonts w:ascii="Calibri" w:hAnsi="Calibri" w:cs="Calibri"/>
                <w:b/>
                <w:bCs/>
                <w:sz w:val="22"/>
                <w:szCs w:val="22"/>
              </w:rPr>
            </w:pPr>
          </w:p>
        </w:tc>
        <w:tc>
          <w:tcPr>
            <w:tcW w:w="5580" w:type="dxa"/>
            <w:vMerge/>
            <w:tcBorders>
              <w:top w:val="single" w:sz="4" w:space="0" w:color="auto"/>
              <w:left w:val="single" w:sz="4" w:space="0" w:color="auto"/>
              <w:bottom w:val="single" w:sz="4" w:space="0" w:color="auto"/>
              <w:right w:val="single" w:sz="4" w:space="0" w:color="auto"/>
            </w:tcBorders>
            <w:vAlign w:val="center"/>
            <w:hideMark/>
          </w:tcPr>
          <w:p w:rsidR="000F7E8A" w:rsidRPr="000F7E8A" w:rsidRDefault="000F7E8A" w:rsidP="000F7E8A">
            <w:pPr>
              <w:rPr>
                <w:rFonts w:ascii="Calibri" w:hAnsi="Calibri" w:cs="Calibri"/>
                <w:b/>
                <w:bCs/>
                <w:sz w:val="22"/>
                <w:szCs w:val="22"/>
              </w:rPr>
            </w:pPr>
          </w:p>
        </w:tc>
        <w:tc>
          <w:tcPr>
            <w:tcW w:w="869" w:type="dxa"/>
            <w:vMerge w:val="restart"/>
            <w:tcBorders>
              <w:top w:val="nil"/>
              <w:left w:val="single" w:sz="4" w:space="0" w:color="auto"/>
              <w:bottom w:val="single" w:sz="4" w:space="0" w:color="auto"/>
              <w:right w:val="single" w:sz="4" w:space="0" w:color="auto"/>
            </w:tcBorders>
            <w:shd w:val="clear" w:color="000000" w:fill="00ADDC"/>
            <w:noWrap/>
            <w:vAlign w:val="center"/>
            <w:hideMark/>
          </w:tcPr>
          <w:p w:rsidR="000F7E8A" w:rsidRPr="000F7E8A" w:rsidRDefault="000F7E8A" w:rsidP="000F7E8A">
            <w:pPr>
              <w:rPr>
                <w:rFonts w:ascii="Calibri" w:hAnsi="Calibri" w:cs="Calibri"/>
                <w:b/>
                <w:bCs/>
                <w:sz w:val="22"/>
                <w:szCs w:val="22"/>
              </w:rPr>
            </w:pPr>
            <w:r w:rsidRPr="000F7E8A">
              <w:rPr>
                <w:rFonts w:ascii="Calibri" w:hAnsi="Calibri" w:cs="Calibri"/>
                <w:b/>
                <w:bCs/>
                <w:sz w:val="22"/>
                <w:szCs w:val="22"/>
              </w:rPr>
              <w:t xml:space="preserve">3.1. </w:t>
            </w:r>
            <w:proofErr w:type="spellStart"/>
            <w:r w:rsidRPr="000F7E8A">
              <w:rPr>
                <w:rFonts w:ascii="Calibri" w:hAnsi="Calibri" w:cs="Calibri"/>
                <w:b/>
                <w:bCs/>
                <w:sz w:val="22"/>
                <w:szCs w:val="22"/>
              </w:rPr>
              <w:t>П.орг.Д</w:t>
            </w:r>
            <w:proofErr w:type="spellEnd"/>
          </w:p>
        </w:tc>
        <w:tc>
          <w:tcPr>
            <w:tcW w:w="868" w:type="dxa"/>
            <w:vMerge w:val="restart"/>
            <w:tcBorders>
              <w:top w:val="nil"/>
              <w:left w:val="single" w:sz="4" w:space="0" w:color="auto"/>
              <w:bottom w:val="single" w:sz="4" w:space="0" w:color="auto"/>
              <w:right w:val="single" w:sz="4" w:space="0" w:color="auto"/>
            </w:tcBorders>
            <w:shd w:val="clear" w:color="000000" w:fill="00ADDC"/>
            <w:noWrap/>
            <w:vAlign w:val="center"/>
            <w:hideMark/>
          </w:tcPr>
          <w:p w:rsidR="000F7E8A" w:rsidRPr="000F7E8A" w:rsidRDefault="000F7E8A" w:rsidP="000F7E8A">
            <w:pPr>
              <w:rPr>
                <w:rFonts w:ascii="Calibri" w:hAnsi="Calibri" w:cs="Calibri"/>
                <w:b/>
                <w:bCs/>
                <w:sz w:val="22"/>
                <w:szCs w:val="22"/>
              </w:rPr>
            </w:pPr>
            <w:r w:rsidRPr="000F7E8A">
              <w:rPr>
                <w:rFonts w:ascii="Calibri" w:hAnsi="Calibri" w:cs="Calibri"/>
                <w:b/>
                <w:bCs/>
                <w:sz w:val="22"/>
                <w:szCs w:val="22"/>
              </w:rPr>
              <w:t xml:space="preserve">3.2. </w:t>
            </w:r>
            <w:proofErr w:type="spellStart"/>
            <w:r w:rsidRPr="000F7E8A">
              <w:rPr>
                <w:rFonts w:ascii="Calibri" w:hAnsi="Calibri" w:cs="Calibri"/>
                <w:b/>
                <w:bCs/>
                <w:sz w:val="22"/>
                <w:szCs w:val="22"/>
              </w:rPr>
              <w:t>П.усл.Д</w:t>
            </w:r>
            <w:proofErr w:type="spellEnd"/>
          </w:p>
        </w:tc>
        <w:tc>
          <w:tcPr>
            <w:tcW w:w="917" w:type="dxa"/>
            <w:vMerge w:val="restart"/>
            <w:tcBorders>
              <w:top w:val="nil"/>
              <w:left w:val="single" w:sz="4" w:space="0" w:color="auto"/>
              <w:bottom w:val="single" w:sz="4" w:space="0" w:color="auto"/>
              <w:right w:val="single" w:sz="4" w:space="0" w:color="auto"/>
            </w:tcBorders>
            <w:shd w:val="clear" w:color="000000" w:fill="00ADDC"/>
            <w:noWrap/>
            <w:vAlign w:val="center"/>
            <w:hideMark/>
          </w:tcPr>
          <w:p w:rsidR="000F7E8A" w:rsidRPr="000F7E8A" w:rsidRDefault="000F7E8A" w:rsidP="000F7E8A">
            <w:pPr>
              <w:rPr>
                <w:rFonts w:ascii="Calibri" w:hAnsi="Calibri" w:cs="Calibri"/>
                <w:b/>
                <w:bCs/>
                <w:sz w:val="22"/>
                <w:szCs w:val="22"/>
              </w:rPr>
            </w:pPr>
            <w:r w:rsidRPr="000F7E8A">
              <w:rPr>
                <w:rFonts w:ascii="Calibri" w:hAnsi="Calibri" w:cs="Calibri"/>
                <w:b/>
                <w:bCs/>
                <w:sz w:val="22"/>
                <w:szCs w:val="22"/>
              </w:rPr>
              <w:t xml:space="preserve">3.3. </w:t>
            </w:r>
            <w:proofErr w:type="spellStart"/>
            <w:r w:rsidRPr="000F7E8A">
              <w:rPr>
                <w:rFonts w:ascii="Calibri" w:hAnsi="Calibri" w:cs="Calibri"/>
                <w:b/>
                <w:bCs/>
                <w:sz w:val="22"/>
                <w:szCs w:val="22"/>
              </w:rPr>
              <w:t>П.дост.У</w:t>
            </w:r>
            <w:proofErr w:type="spellEnd"/>
          </w:p>
        </w:tc>
        <w:tc>
          <w:tcPr>
            <w:tcW w:w="699" w:type="dxa"/>
            <w:vMerge/>
            <w:tcBorders>
              <w:top w:val="single" w:sz="4" w:space="0" w:color="auto"/>
              <w:left w:val="single" w:sz="4" w:space="0" w:color="auto"/>
              <w:bottom w:val="single" w:sz="4" w:space="0" w:color="auto"/>
              <w:right w:val="single" w:sz="4" w:space="0" w:color="auto"/>
            </w:tcBorders>
            <w:vAlign w:val="center"/>
            <w:hideMark/>
          </w:tcPr>
          <w:p w:rsidR="000F7E8A" w:rsidRPr="000F7E8A" w:rsidRDefault="000F7E8A" w:rsidP="000F7E8A">
            <w:pPr>
              <w:rPr>
                <w:rFonts w:ascii="Calibri" w:hAnsi="Calibri" w:cs="Calibri"/>
                <w:b/>
                <w:bCs/>
                <w:sz w:val="22"/>
                <w:szCs w:val="22"/>
              </w:rPr>
            </w:pPr>
          </w:p>
        </w:tc>
      </w:tr>
      <w:tr w:rsidR="000F7E8A" w:rsidRPr="000F7E8A" w:rsidTr="000F7E8A">
        <w:trPr>
          <w:trHeight w:val="30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0F7E8A" w:rsidRPr="000F7E8A" w:rsidRDefault="000F7E8A" w:rsidP="000F7E8A">
            <w:pPr>
              <w:rPr>
                <w:rFonts w:ascii="Calibri" w:hAnsi="Calibri" w:cs="Calibri"/>
                <w:b/>
                <w:bCs/>
                <w:sz w:val="22"/>
                <w:szCs w:val="22"/>
              </w:rPr>
            </w:pPr>
          </w:p>
        </w:tc>
        <w:tc>
          <w:tcPr>
            <w:tcW w:w="5580" w:type="dxa"/>
            <w:vMerge/>
            <w:tcBorders>
              <w:top w:val="single" w:sz="4" w:space="0" w:color="auto"/>
              <w:left w:val="single" w:sz="4" w:space="0" w:color="auto"/>
              <w:bottom w:val="single" w:sz="4" w:space="0" w:color="auto"/>
              <w:right w:val="single" w:sz="4" w:space="0" w:color="auto"/>
            </w:tcBorders>
            <w:vAlign w:val="center"/>
            <w:hideMark/>
          </w:tcPr>
          <w:p w:rsidR="000F7E8A" w:rsidRPr="000F7E8A" w:rsidRDefault="000F7E8A" w:rsidP="000F7E8A">
            <w:pPr>
              <w:rPr>
                <w:rFonts w:ascii="Calibri" w:hAnsi="Calibri" w:cs="Calibri"/>
                <w:b/>
                <w:bCs/>
                <w:sz w:val="22"/>
                <w:szCs w:val="22"/>
              </w:rPr>
            </w:pPr>
          </w:p>
        </w:tc>
        <w:tc>
          <w:tcPr>
            <w:tcW w:w="869" w:type="dxa"/>
            <w:vMerge/>
            <w:tcBorders>
              <w:top w:val="nil"/>
              <w:left w:val="single" w:sz="4" w:space="0" w:color="auto"/>
              <w:bottom w:val="single" w:sz="4" w:space="0" w:color="auto"/>
              <w:right w:val="single" w:sz="4" w:space="0" w:color="auto"/>
            </w:tcBorders>
            <w:vAlign w:val="center"/>
            <w:hideMark/>
          </w:tcPr>
          <w:p w:rsidR="000F7E8A" w:rsidRPr="000F7E8A" w:rsidRDefault="000F7E8A" w:rsidP="000F7E8A">
            <w:pPr>
              <w:rPr>
                <w:rFonts w:ascii="Calibri" w:hAnsi="Calibri" w:cs="Calibri"/>
                <w:b/>
                <w:bCs/>
                <w:sz w:val="22"/>
                <w:szCs w:val="22"/>
              </w:rPr>
            </w:pPr>
          </w:p>
        </w:tc>
        <w:tc>
          <w:tcPr>
            <w:tcW w:w="868" w:type="dxa"/>
            <w:vMerge/>
            <w:tcBorders>
              <w:top w:val="nil"/>
              <w:left w:val="single" w:sz="4" w:space="0" w:color="auto"/>
              <w:bottom w:val="single" w:sz="4" w:space="0" w:color="auto"/>
              <w:right w:val="single" w:sz="4" w:space="0" w:color="auto"/>
            </w:tcBorders>
            <w:vAlign w:val="center"/>
            <w:hideMark/>
          </w:tcPr>
          <w:p w:rsidR="000F7E8A" w:rsidRPr="000F7E8A" w:rsidRDefault="000F7E8A" w:rsidP="000F7E8A">
            <w:pPr>
              <w:rPr>
                <w:rFonts w:ascii="Calibri" w:hAnsi="Calibri" w:cs="Calibri"/>
                <w:b/>
                <w:bCs/>
                <w:sz w:val="22"/>
                <w:szCs w:val="22"/>
              </w:rPr>
            </w:pPr>
          </w:p>
        </w:tc>
        <w:tc>
          <w:tcPr>
            <w:tcW w:w="917" w:type="dxa"/>
            <w:vMerge/>
            <w:tcBorders>
              <w:top w:val="nil"/>
              <w:left w:val="single" w:sz="4" w:space="0" w:color="auto"/>
              <w:bottom w:val="single" w:sz="4" w:space="0" w:color="auto"/>
              <w:right w:val="single" w:sz="4" w:space="0" w:color="auto"/>
            </w:tcBorders>
            <w:vAlign w:val="center"/>
            <w:hideMark/>
          </w:tcPr>
          <w:p w:rsidR="000F7E8A" w:rsidRPr="000F7E8A" w:rsidRDefault="000F7E8A" w:rsidP="000F7E8A">
            <w:pPr>
              <w:rPr>
                <w:rFonts w:ascii="Calibri" w:hAnsi="Calibri" w:cs="Calibri"/>
                <w:b/>
                <w:bCs/>
                <w:sz w:val="22"/>
                <w:szCs w:val="22"/>
              </w:rPr>
            </w:pPr>
          </w:p>
        </w:tc>
        <w:tc>
          <w:tcPr>
            <w:tcW w:w="699" w:type="dxa"/>
            <w:vMerge/>
            <w:tcBorders>
              <w:top w:val="single" w:sz="4" w:space="0" w:color="auto"/>
              <w:left w:val="single" w:sz="4" w:space="0" w:color="auto"/>
              <w:bottom w:val="single" w:sz="4" w:space="0" w:color="auto"/>
              <w:right w:val="single" w:sz="4" w:space="0" w:color="auto"/>
            </w:tcBorders>
            <w:vAlign w:val="center"/>
            <w:hideMark/>
          </w:tcPr>
          <w:p w:rsidR="000F7E8A" w:rsidRPr="000F7E8A" w:rsidRDefault="000F7E8A" w:rsidP="000F7E8A">
            <w:pPr>
              <w:rPr>
                <w:rFonts w:ascii="Calibri" w:hAnsi="Calibri" w:cs="Calibri"/>
                <w:b/>
                <w:bCs/>
                <w:sz w:val="22"/>
                <w:szCs w:val="22"/>
              </w:rPr>
            </w:pPr>
          </w:p>
        </w:tc>
      </w:tr>
      <w:tr w:rsidR="000F7E8A" w:rsidRPr="000F7E8A" w:rsidTr="000F7E8A">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2</w:t>
            </w:r>
          </w:p>
        </w:tc>
        <w:tc>
          <w:tcPr>
            <w:tcW w:w="5580"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Реабилитационный центр "Адели"</w:t>
            </w:r>
          </w:p>
        </w:tc>
        <w:tc>
          <w:tcPr>
            <w:tcW w:w="869"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100</w:t>
            </w:r>
          </w:p>
        </w:tc>
        <w:tc>
          <w:tcPr>
            <w:tcW w:w="868"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100</w:t>
            </w:r>
          </w:p>
        </w:tc>
        <w:tc>
          <w:tcPr>
            <w:tcW w:w="917"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100</w:t>
            </w:r>
          </w:p>
        </w:tc>
        <w:tc>
          <w:tcPr>
            <w:tcW w:w="699" w:type="dxa"/>
            <w:tcBorders>
              <w:top w:val="nil"/>
              <w:left w:val="nil"/>
              <w:bottom w:val="single" w:sz="4" w:space="0" w:color="auto"/>
              <w:right w:val="single" w:sz="4" w:space="0" w:color="auto"/>
            </w:tcBorders>
            <w:shd w:val="clear" w:color="000000" w:fill="FED66B"/>
            <w:noWrap/>
            <w:vAlign w:val="center"/>
            <w:hideMark/>
          </w:tcPr>
          <w:p w:rsidR="000F7E8A" w:rsidRPr="000F7E8A" w:rsidRDefault="000F7E8A" w:rsidP="000F7E8A">
            <w:pPr>
              <w:jc w:val="center"/>
              <w:rPr>
                <w:rFonts w:ascii="Calibri" w:hAnsi="Calibri" w:cs="Calibri"/>
                <w:b/>
                <w:bCs/>
                <w:sz w:val="22"/>
                <w:szCs w:val="22"/>
              </w:rPr>
            </w:pPr>
            <w:r w:rsidRPr="000F7E8A">
              <w:rPr>
                <w:rFonts w:ascii="Calibri" w:hAnsi="Calibri" w:cs="Calibri"/>
                <w:b/>
                <w:bCs/>
                <w:sz w:val="22"/>
                <w:szCs w:val="22"/>
              </w:rPr>
              <w:t>100</w:t>
            </w:r>
          </w:p>
        </w:tc>
      </w:tr>
      <w:tr w:rsidR="000F7E8A" w:rsidRPr="000F7E8A" w:rsidTr="000F7E8A">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4</w:t>
            </w:r>
          </w:p>
        </w:tc>
        <w:tc>
          <w:tcPr>
            <w:tcW w:w="5580"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proofErr w:type="spellStart"/>
            <w:r w:rsidRPr="000F7E8A">
              <w:rPr>
                <w:rFonts w:ascii="Calibri" w:hAnsi="Calibri" w:cs="Calibri"/>
                <w:color w:val="000000"/>
                <w:sz w:val="22"/>
                <w:szCs w:val="22"/>
              </w:rPr>
              <w:t>Глазовский</w:t>
            </w:r>
            <w:proofErr w:type="spellEnd"/>
            <w:r w:rsidRPr="000F7E8A">
              <w:rPr>
                <w:rFonts w:ascii="Calibri" w:hAnsi="Calibri" w:cs="Calibri"/>
                <w:color w:val="000000"/>
                <w:sz w:val="22"/>
                <w:szCs w:val="22"/>
              </w:rPr>
              <w:t xml:space="preserve"> ДДИ</w:t>
            </w:r>
          </w:p>
        </w:tc>
        <w:tc>
          <w:tcPr>
            <w:tcW w:w="869"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80</w:t>
            </w:r>
          </w:p>
        </w:tc>
        <w:tc>
          <w:tcPr>
            <w:tcW w:w="868"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100</w:t>
            </w:r>
          </w:p>
        </w:tc>
        <w:tc>
          <w:tcPr>
            <w:tcW w:w="917"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98</w:t>
            </w:r>
          </w:p>
        </w:tc>
        <w:tc>
          <w:tcPr>
            <w:tcW w:w="699" w:type="dxa"/>
            <w:tcBorders>
              <w:top w:val="nil"/>
              <w:left w:val="nil"/>
              <w:bottom w:val="single" w:sz="4" w:space="0" w:color="auto"/>
              <w:right w:val="single" w:sz="4" w:space="0" w:color="auto"/>
            </w:tcBorders>
            <w:shd w:val="clear" w:color="000000" w:fill="FED66B"/>
            <w:noWrap/>
            <w:vAlign w:val="center"/>
            <w:hideMark/>
          </w:tcPr>
          <w:p w:rsidR="000F7E8A" w:rsidRPr="000F7E8A" w:rsidRDefault="000F7E8A" w:rsidP="000F7E8A">
            <w:pPr>
              <w:jc w:val="center"/>
              <w:rPr>
                <w:rFonts w:ascii="Calibri" w:hAnsi="Calibri" w:cs="Calibri"/>
                <w:b/>
                <w:bCs/>
                <w:sz w:val="22"/>
                <w:szCs w:val="22"/>
              </w:rPr>
            </w:pPr>
            <w:r w:rsidRPr="000F7E8A">
              <w:rPr>
                <w:rFonts w:ascii="Calibri" w:hAnsi="Calibri" w:cs="Calibri"/>
                <w:b/>
                <w:bCs/>
                <w:sz w:val="22"/>
                <w:szCs w:val="22"/>
              </w:rPr>
              <w:t>93</w:t>
            </w:r>
          </w:p>
        </w:tc>
      </w:tr>
      <w:tr w:rsidR="000F7E8A" w:rsidRPr="000F7E8A" w:rsidTr="000F7E8A">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w:t>
            </w:r>
          </w:p>
        </w:tc>
        <w:tc>
          <w:tcPr>
            <w:tcW w:w="5580"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Республиканский СРЦ</w:t>
            </w:r>
          </w:p>
        </w:tc>
        <w:tc>
          <w:tcPr>
            <w:tcW w:w="869"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100</w:t>
            </w:r>
          </w:p>
        </w:tc>
        <w:tc>
          <w:tcPr>
            <w:tcW w:w="868"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80</w:t>
            </w:r>
          </w:p>
        </w:tc>
        <w:tc>
          <w:tcPr>
            <w:tcW w:w="917"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100</w:t>
            </w:r>
          </w:p>
        </w:tc>
        <w:tc>
          <w:tcPr>
            <w:tcW w:w="699" w:type="dxa"/>
            <w:tcBorders>
              <w:top w:val="nil"/>
              <w:left w:val="nil"/>
              <w:bottom w:val="single" w:sz="4" w:space="0" w:color="auto"/>
              <w:right w:val="single" w:sz="4" w:space="0" w:color="auto"/>
            </w:tcBorders>
            <w:shd w:val="clear" w:color="000000" w:fill="FED66B"/>
            <w:noWrap/>
            <w:vAlign w:val="center"/>
            <w:hideMark/>
          </w:tcPr>
          <w:p w:rsidR="000F7E8A" w:rsidRPr="000F7E8A" w:rsidRDefault="000F7E8A" w:rsidP="000F7E8A">
            <w:pPr>
              <w:jc w:val="center"/>
              <w:rPr>
                <w:rFonts w:ascii="Calibri" w:hAnsi="Calibri" w:cs="Calibri"/>
                <w:b/>
                <w:bCs/>
                <w:sz w:val="22"/>
                <w:szCs w:val="22"/>
              </w:rPr>
            </w:pPr>
            <w:r w:rsidRPr="000F7E8A">
              <w:rPr>
                <w:rFonts w:ascii="Calibri" w:hAnsi="Calibri" w:cs="Calibri"/>
                <w:b/>
                <w:bCs/>
                <w:sz w:val="22"/>
                <w:szCs w:val="22"/>
              </w:rPr>
              <w:t>92</w:t>
            </w:r>
          </w:p>
        </w:tc>
      </w:tr>
      <w:tr w:rsidR="000F7E8A" w:rsidRPr="000F7E8A" w:rsidTr="000F7E8A">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3</w:t>
            </w:r>
          </w:p>
        </w:tc>
        <w:tc>
          <w:tcPr>
            <w:tcW w:w="5580"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proofErr w:type="spellStart"/>
            <w:r w:rsidRPr="000F7E8A">
              <w:rPr>
                <w:rFonts w:ascii="Calibri" w:hAnsi="Calibri" w:cs="Calibri"/>
                <w:color w:val="000000"/>
                <w:sz w:val="22"/>
                <w:szCs w:val="22"/>
              </w:rPr>
              <w:t>Глазовский</w:t>
            </w:r>
            <w:proofErr w:type="spellEnd"/>
            <w:r w:rsidRPr="000F7E8A">
              <w:rPr>
                <w:rFonts w:ascii="Calibri" w:hAnsi="Calibri" w:cs="Calibri"/>
                <w:color w:val="000000"/>
                <w:sz w:val="22"/>
                <w:szCs w:val="22"/>
              </w:rPr>
              <w:t xml:space="preserve"> реабилитационный центр для детей и подростков с ограниченными возможностями</w:t>
            </w:r>
          </w:p>
        </w:tc>
        <w:tc>
          <w:tcPr>
            <w:tcW w:w="869"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60</w:t>
            </w:r>
          </w:p>
        </w:tc>
        <w:tc>
          <w:tcPr>
            <w:tcW w:w="868"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100</w:t>
            </w:r>
          </w:p>
        </w:tc>
        <w:tc>
          <w:tcPr>
            <w:tcW w:w="917"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97</w:t>
            </w:r>
          </w:p>
        </w:tc>
        <w:tc>
          <w:tcPr>
            <w:tcW w:w="699" w:type="dxa"/>
            <w:tcBorders>
              <w:top w:val="nil"/>
              <w:left w:val="nil"/>
              <w:bottom w:val="single" w:sz="4" w:space="0" w:color="auto"/>
              <w:right w:val="single" w:sz="4" w:space="0" w:color="auto"/>
            </w:tcBorders>
            <w:shd w:val="clear" w:color="000000" w:fill="FED66B"/>
            <w:noWrap/>
            <w:vAlign w:val="center"/>
            <w:hideMark/>
          </w:tcPr>
          <w:p w:rsidR="000F7E8A" w:rsidRPr="000F7E8A" w:rsidRDefault="000F7E8A" w:rsidP="000F7E8A">
            <w:pPr>
              <w:jc w:val="center"/>
              <w:rPr>
                <w:rFonts w:ascii="Calibri" w:hAnsi="Calibri" w:cs="Calibri"/>
                <w:b/>
                <w:bCs/>
                <w:sz w:val="22"/>
                <w:szCs w:val="22"/>
              </w:rPr>
            </w:pPr>
            <w:r w:rsidRPr="000F7E8A">
              <w:rPr>
                <w:rFonts w:ascii="Calibri" w:hAnsi="Calibri" w:cs="Calibri"/>
                <w:b/>
                <w:bCs/>
                <w:sz w:val="22"/>
                <w:szCs w:val="22"/>
              </w:rPr>
              <w:t>87</w:t>
            </w:r>
          </w:p>
        </w:tc>
      </w:tr>
      <w:tr w:rsidR="000F7E8A" w:rsidRPr="000F7E8A" w:rsidTr="000F7E8A">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5</w:t>
            </w:r>
          </w:p>
        </w:tc>
        <w:tc>
          <w:tcPr>
            <w:tcW w:w="5580"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Канифольный ДДИ</w:t>
            </w:r>
          </w:p>
        </w:tc>
        <w:tc>
          <w:tcPr>
            <w:tcW w:w="869"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100</w:t>
            </w:r>
          </w:p>
        </w:tc>
        <w:tc>
          <w:tcPr>
            <w:tcW w:w="868"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60</w:t>
            </w:r>
          </w:p>
        </w:tc>
        <w:tc>
          <w:tcPr>
            <w:tcW w:w="917"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97</w:t>
            </w:r>
          </w:p>
        </w:tc>
        <w:tc>
          <w:tcPr>
            <w:tcW w:w="699" w:type="dxa"/>
            <w:tcBorders>
              <w:top w:val="nil"/>
              <w:left w:val="nil"/>
              <w:bottom w:val="single" w:sz="4" w:space="0" w:color="auto"/>
              <w:right w:val="single" w:sz="4" w:space="0" w:color="auto"/>
            </w:tcBorders>
            <w:shd w:val="clear" w:color="000000" w:fill="FED66B"/>
            <w:noWrap/>
            <w:vAlign w:val="center"/>
            <w:hideMark/>
          </w:tcPr>
          <w:p w:rsidR="000F7E8A" w:rsidRPr="000F7E8A" w:rsidRDefault="000F7E8A" w:rsidP="000F7E8A">
            <w:pPr>
              <w:jc w:val="center"/>
              <w:rPr>
                <w:rFonts w:ascii="Calibri" w:hAnsi="Calibri" w:cs="Calibri"/>
                <w:b/>
                <w:bCs/>
                <w:sz w:val="22"/>
                <w:szCs w:val="22"/>
              </w:rPr>
            </w:pPr>
            <w:r w:rsidRPr="000F7E8A">
              <w:rPr>
                <w:rFonts w:ascii="Calibri" w:hAnsi="Calibri" w:cs="Calibri"/>
                <w:b/>
                <w:bCs/>
                <w:sz w:val="22"/>
                <w:szCs w:val="22"/>
              </w:rPr>
              <w:t>83</w:t>
            </w:r>
          </w:p>
        </w:tc>
      </w:tr>
      <w:tr w:rsidR="000F7E8A" w:rsidRPr="000F7E8A" w:rsidTr="000F7E8A">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6</w:t>
            </w:r>
          </w:p>
        </w:tc>
        <w:tc>
          <w:tcPr>
            <w:tcW w:w="5580"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ООО "Медицинская компания "Благо""</w:t>
            </w:r>
          </w:p>
        </w:tc>
        <w:tc>
          <w:tcPr>
            <w:tcW w:w="869"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100</w:t>
            </w:r>
          </w:p>
        </w:tc>
        <w:tc>
          <w:tcPr>
            <w:tcW w:w="868"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40</w:t>
            </w:r>
          </w:p>
        </w:tc>
        <w:tc>
          <w:tcPr>
            <w:tcW w:w="917"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96</w:t>
            </w:r>
          </w:p>
        </w:tc>
        <w:tc>
          <w:tcPr>
            <w:tcW w:w="699" w:type="dxa"/>
            <w:tcBorders>
              <w:top w:val="nil"/>
              <w:left w:val="nil"/>
              <w:bottom w:val="single" w:sz="4" w:space="0" w:color="auto"/>
              <w:right w:val="single" w:sz="4" w:space="0" w:color="auto"/>
            </w:tcBorders>
            <w:shd w:val="clear" w:color="000000" w:fill="FED66B"/>
            <w:noWrap/>
            <w:vAlign w:val="center"/>
            <w:hideMark/>
          </w:tcPr>
          <w:p w:rsidR="000F7E8A" w:rsidRPr="000F7E8A" w:rsidRDefault="000F7E8A" w:rsidP="000F7E8A">
            <w:pPr>
              <w:jc w:val="center"/>
              <w:rPr>
                <w:rFonts w:ascii="Calibri" w:hAnsi="Calibri" w:cs="Calibri"/>
                <w:b/>
                <w:bCs/>
                <w:sz w:val="22"/>
                <w:szCs w:val="22"/>
              </w:rPr>
            </w:pPr>
            <w:r w:rsidRPr="000F7E8A">
              <w:rPr>
                <w:rFonts w:ascii="Calibri" w:hAnsi="Calibri" w:cs="Calibri"/>
                <w:b/>
                <w:bCs/>
                <w:sz w:val="22"/>
                <w:szCs w:val="22"/>
              </w:rPr>
              <w:t>75</w:t>
            </w:r>
          </w:p>
        </w:tc>
      </w:tr>
      <w:tr w:rsidR="000F7E8A" w:rsidRPr="000F7E8A" w:rsidTr="000F7E8A">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13</w:t>
            </w:r>
          </w:p>
        </w:tc>
        <w:tc>
          <w:tcPr>
            <w:tcW w:w="5580"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 xml:space="preserve">ИП </w:t>
            </w:r>
            <w:proofErr w:type="spellStart"/>
            <w:r w:rsidRPr="000F7E8A">
              <w:rPr>
                <w:rFonts w:ascii="Calibri" w:hAnsi="Calibri" w:cs="Calibri"/>
                <w:color w:val="000000"/>
                <w:sz w:val="22"/>
                <w:szCs w:val="22"/>
              </w:rPr>
              <w:t>Муфаздалов</w:t>
            </w:r>
            <w:proofErr w:type="spellEnd"/>
            <w:r w:rsidRPr="000F7E8A">
              <w:rPr>
                <w:rFonts w:ascii="Calibri" w:hAnsi="Calibri" w:cs="Calibri"/>
                <w:color w:val="000000"/>
                <w:sz w:val="22"/>
                <w:szCs w:val="22"/>
              </w:rPr>
              <w:t xml:space="preserve"> И.А.</w:t>
            </w:r>
          </w:p>
        </w:tc>
        <w:tc>
          <w:tcPr>
            <w:tcW w:w="869"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80</w:t>
            </w:r>
          </w:p>
        </w:tc>
        <w:tc>
          <w:tcPr>
            <w:tcW w:w="868"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20</w:t>
            </w:r>
          </w:p>
        </w:tc>
        <w:tc>
          <w:tcPr>
            <w:tcW w:w="917"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100</w:t>
            </w:r>
          </w:p>
        </w:tc>
        <w:tc>
          <w:tcPr>
            <w:tcW w:w="699" w:type="dxa"/>
            <w:tcBorders>
              <w:top w:val="nil"/>
              <w:left w:val="nil"/>
              <w:bottom w:val="single" w:sz="4" w:space="0" w:color="auto"/>
              <w:right w:val="single" w:sz="4" w:space="0" w:color="auto"/>
            </w:tcBorders>
            <w:shd w:val="clear" w:color="000000" w:fill="FED66B"/>
            <w:noWrap/>
            <w:vAlign w:val="center"/>
            <w:hideMark/>
          </w:tcPr>
          <w:p w:rsidR="000F7E8A" w:rsidRPr="000F7E8A" w:rsidRDefault="000F7E8A" w:rsidP="000F7E8A">
            <w:pPr>
              <w:jc w:val="center"/>
              <w:rPr>
                <w:rFonts w:ascii="Calibri" w:hAnsi="Calibri" w:cs="Calibri"/>
                <w:b/>
                <w:bCs/>
                <w:sz w:val="22"/>
                <w:szCs w:val="22"/>
              </w:rPr>
            </w:pPr>
            <w:r w:rsidRPr="000F7E8A">
              <w:rPr>
                <w:rFonts w:ascii="Calibri" w:hAnsi="Calibri" w:cs="Calibri"/>
                <w:b/>
                <w:bCs/>
                <w:sz w:val="22"/>
                <w:szCs w:val="22"/>
              </w:rPr>
              <w:t>62</w:t>
            </w:r>
          </w:p>
        </w:tc>
      </w:tr>
      <w:tr w:rsidR="000F7E8A" w:rsidRPr="000F7E8A" w:rsidTr="000F7E8A">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10</w:t>
            </w:r>
          </w:p>
        </w:tc>
        <w:tc>
          <w:tcPr>
            <w:tcW w:w="5580"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ООО "НАДЕЖДА"</w:t>
            </w:r>
          </w:p>
        </w:tc>
        <w:tc>
          <w:tcPr>
            <w:tcW w:w="869"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20</w:t>
            </w:r>
          </w:p>
        </w:tc>
        <w:tc>
          <w:tcPr>
            <w:tcW w:w="868"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40</w:t>
            </w:r>
          </w:p>
        </w:tc>
        <w:tc>
          <w:tcPr>
            <w:tcW w:w="917"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100</w:t>
            </w:r>
          </w:p>
        </w:tc>
        <w:tc>
          <w:tcPr>
            <w:tcW w:w="699" w:type="dxa"/>
            <w:tcBorders>
              <w:top w:val="nil"/>
              <w:left w:val="nil"/>
              <w:bottom w:val="single" w:sz="4" w:space="0" w:color="auto"/>
              <w:right w:val="single" w:sz="4" w:space="0" w:color="auto"/>
            </w:tcBorders>
            <w:shd w:val="clear" w:color="000000" w:fill="FED66B"/>
            <w:noWrap/>
            <w:vAlign w:val="center"/>
            <w:hideMark/>
          </w:tcPr>
          <w:p w:rsidR="000F7E8A" w:rsidRPr="000F7E8A" w:rsidRDefault="000F7E8A" w:rsidP="000F7E8A">
            <w:pPr>
              <w:jc w:val="center"/>
              <w:rPr>
                <w:rFonts w:ascii="Calibri" w:hAnsi="Calibri" w:cs="Calibri"/>
                <w:b/>
                <w:bCs/>
                <w:sz w:val="22"/>
                <w:szCs w:val="22"/>
              </w:rPr>
            </w:pPr>
            <w:r w:rsidRPr="000F7E8A">
              <w:rPr>
                <w:rFonts w:ascii="Calibri" w:hAnsi="Calibri" w:cs="Calibri"/>
                <w:b/>
                <w:bCs/>
                <w:sz w:val="22"/>
                <w:szCs w:val="22"/>
              </w:rPr>
              <w:t>52</w:t>
            </w:r>
          </w:p>
        </w:tc>
      </w:tr>
      <w:tr w:rsidR="000F7E8A" w:rsidRPr="000F7E8A" w:rsidTr="000F7E8A">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7</w:t>
            </w:r>
          </w:p>
        </w:tc>
        <w:tc>
          <w:tcPr>
            <w:tcW w:w="5580"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ООО "Медицинское частное учреждение "</w:t>
            </w:r>
            <w:proofErr w:type="spellStart"/>
            <w:r w:rsidRPr="000F7E8A">
              <w:rPr>
                <w:rFonts w:ascii="Calibri" w:hAnsi="Calibri" w:cs="Calibri"/>
                <w:color w:val="000000"/>
                <w:sz w:val="22"/>
                <w:szCs w:val="22"/>
              </w:rPr>
              <w:t>Юнимед</w:t>
            </w:r>
            <w:proofErr w:type="spellEnd"/>
            <w:r w:rsidRPr="000F7E8A">
              <w:rPr>
                <w:rFonts w:ascii="Calibri" w:hAnsi="Calibri" w:cs="Calibri"/>
                <w:color w:val="000000"/>
                <w:sz w:val="22"/>
                <w:szCs w:val="22"/>
              </w:rPr>
              <w:t>""</w:t>
            </w:r>
          </w:p>
        </w:tc>
        <w:tc>
          <w:tcPr>
            <w:tcW w:w="869"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0</w:t>
            </w:r>
          </w:p>
        </w:tc>
        <w:tc>
          <w:tcPr>
            <w:tcW w:w="868"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40</w:t>
            </w:r>
          </w:p>
        </w:tc>
        <w:tc>
          <w:tcPr>
            <w:tcW w:w="917"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100</w:t>
            </w:r>
          </w:p>
        </w:tc>
        <w:tc>
          <w:tcPr>
            <w:tcW w:w="699" w:type="dxa"/>
            <w:tcBorders>
              <w:top w:val="nil"/>
              <w:left w:val="nil"/>
              <w:bottom w:val="single" w:sz="4" w:space="0" w:color="auto"/>
              <w:right w:val="single" w:sz="4" w:space="0" w:color="auto"/>
            </w:tcBorders>
            <w:shd w:val="clear" w:color="000000" w:fill="FED66B"/>
            <w:noWrap/>
            <w:vAlign w:val="center"/>
            <w:hideMark/>
          </w:tcPr>
          <w:p w:rsidR="000F7E8A" w:rsidRPr="000F7E8A" w:rsidRDefault="000F7E8A" w:rsidP="000F7E8A">
            <w:pPr>
              <w:jc w:val="center"/>
              <w:rPr>
                <w:rFonts w:ascii="Calibri" w:hAnsi="Calibri" w:cs="Calibri"/>
                <w:b/>
                <w:bCs/>
                <w:sz w:val="22"/>
                <w:szCs w:val="22"/>
              </w:rPr>
            </w:pPr>
            <w:r w:rsidRPr="000F7E8A">
              <w:rPr>
                <w:rFonts w:ascii="Calibri" w:hAnsi="Calibri" w:cs="Calibri"/>
                <w:b/>
                <w:bCs/>
                <w:sz w:val="22"/>
                <w:szCs w:val="22"/>
              </w:rPr>
              <w:t>46</w:t>
            </w:r>
          </w:p>
        </w:tc>
      </w:tr>
      <w:tr w:rsidR="000F7E8A" w:rsidRPr="000F7E8A" w:rsidTr="000F7E8A">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9</w:t>
            </w:r>
          </w:p>
        </w:tc>
        <w:tc>
          <w:tcPr>
            <w:tcW w:w="5580"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Союз "Чернобыль" Удмуртской Республики</w:t>
            </w:r>
          </w:p>
        </w:tc>
        <w:tc>
          <w:tcPr>
            <w:tcW w:w="869"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20</w:t>
            </w:r>
          </w:p>
        </w:tc>
        <w:tc>
          <w:tcPr>
            <w:tcW w:w="868"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20</w:t>
            </w:r>
          </w:p>
        </w:tc>
        <w:tc>
          <w:tcPr>
            <w:tcW w:w="917"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95</w:t>
            </w:r>
          </w:p>
        </w:tc>
        <w:tc>
          <w:tcPr>
            <w:tcW w:w="699" w:type="dxa"/>
            <w:tcBorders>
              <w:top w:val="nil"/>
              <w:left w:val="nil"/>
              <w:bottom w:val="single" w:sz="4" w:space="0" w:color="auto"/>
              <w:right w:val="single" w:sz="4" w:space="0" w:color="auto"/>
            </w:tcBorders>
            <w:shd w:val="clear" w:color="000000" w:fill="FED66B"/>
            <w:noWrap/>
            <w:vAlign w:val="center"/>
            <w:hideMark/>
          </w:tcPr>
          <w:p w:rsidR="000F7E8A" w:rsidRPr="000F7E8A" w:rsidRDefault="000F7E8A" w:rsidP="000F7E8A">
            <w:pPr>
              <w:jc w:val="center"/>
              <w:rPr>
                <w:rFonts w:ascii="Calibri" w:hAnsi="Calibri" w:cs="Calibri"/>
                <w:b/>
                <w:bCs/>
                <w:sz w:val="22"/>
                <w:szCs w:val="22"/>
              </w:rPr>
            </w:pPr>
            <w:r w:rsidRPr="000F7E8A">
              <w:rPr>
                <w:rFonts w:ascii="Calibri" w:hAnsi="Calibri" w:cs="Calibri"/>
                <w:b/>
                <w:bCs/>
                <w:sz w:val="22"/>
                <w:szCs w:val="22"/>
              </w:rPr>
              <w:t>43</w:t>
            </w:r>
          </w:p>
        </w:tc>
      </w:tr>
      <w:tr w:rsidR="000F7E8A" w:rsidRPr="000F7E8A" w:rsidTr="000F7E8A">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11</w:t>
            </w:r>
          </w:p>
        </w:tc>
        <w:tc>
          <w:tcPr>
            <w:tcW w:w="5580"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РОО в УР "ГАРАНТИЯ ЗАЩИТЫ"</w:t>
            </w:r>
          </w:p>
        </w:tc>
        <w:tc>
          <w:tcPr>
            <w:tcW w:w="869"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0</w:t>
            </w:r>
          </w:p>
        </w:tc>
        <w:tc>
          <w:tcPr>
            <w:tcW w:w="868"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20</w:t>
            </w:r>
          </w:p>
        </w:tc>
        <w:tc>
          <w:tcPr>
            <w:tcW w:w="917"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100</w:t>
            </w:r>
          </w:p>
        </w:tc>
        <w:tc>
          <w:tcPr>
            <w:tcW w:w="699" w:type="dxa"/>
            <w:tcBorders>
              <w:top w:val="nil"/>
              <w:left w:val="nil"/>
              <w:bottom w:val="single" w:sz="4" w:space="0" w:color="auto"/>
              <w:right w:val="single" w:sz="4" w:space="0" w:color="auto"/>
            </w:tcBorders>
            <w:shd w:val="clear" w:color="000000" w:fill="FED66B"/>
            <w:noWrap/>
            <w:vAlign w:val="center"/>
            <w:hideMark/>
          </w:tcPr>
          <w:p w:rsidR="000F7E8A" w:rsidRPr="000F7E8A" w:rsidRDefault="000F7E8A" w:rsidP="000F7E8A">
            <w:pPr>
              <w:jc w:val="center"/>
              <w:rPr>
                <w:rFonts w:ascii="Calibri" w:hAnsi="Calibri" w:cs="Calibri"/>
                <w:b/>
                <w:bCs/>
                <w:sz w:val="22"/>
                <w:szCs w:val="22"/>
              </w:rPr>
            </w:pPr>
            <w:r w:rsidRPr="000F7E8A">
              <w:rPr>
                <w:rFonts w:ascii="Calibri" w:hAnsi="Calibri" w:cs="Calibri"/>
                <w:b/>
                <w:bCs/>
                <w:sz w:val="22"/>
                <w:szCs w:val="22"/>
              </w:rPr>
              <w:t>38</w:t>
            </w:r>
          </w:p>
        </w:tc>
      </w:tr>
      <w:tr w:rsidR="000F7E8A" w:rsidRPr="000F7E8A" w:rsidTr="000F7E8A">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12</w:t>
            </w:r>
          </w:p>
        </w:tc>
        <w:tc>
          <w:tcPr>
            <w:tcW w:w="5580"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ИП Пасынков М.А.</w:t>
            </w:r>
          </w:p>
        </w:tc>
        <w:tc>
          <w:tcPr>
            <w:tcW w:w="869"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20</w:t>
            </w:r>
          </w:p>
        </w:tc>
        <w:tc>
          <w:tcPr>
            <w:tcW w:w="868"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0</w:t>
            </w:r>
          </w:p>
        </w:tc>
        <w:tc>
          <w:tcPr>
            <w:tcW w:w="917"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89</w:t>
            </w:r>
          </w:p>
        </w:tc>
        <w:tc>
          <w:tcPr>
            <w:tcW w:w="699" w:type="dxa"/>
            <w:tcBorders>
              <w:top w:val="nil"/>
              <w:left w:val="nil"/>
              <w:bottom w:val="single" w:sz="4" w:space="0" w:color="auto"/>
              <w:right w:val="single" w:sz="4" w:space="0" w:color="auto"/>
            </w:tcBorders>
            <w:shd w:val="clear" w:color="000000" w:fill="FED66B"/>
            <w:noWrap/>
            <w:vAlign w:val="center"/>
            <w:hideMark/>
          </w:tcPr>
          <w:p w:rsidR="000F7E8A" w:rsidRPr="000F7E8A" w:rsidRDefault="000F7E8A" w:rsidP="000F7E8A">
            <w:pPr>
              <w:jc w:val="center"/>
              <w:rPr>
                <w:rFonts w:ascii="Calibri" w:hAnsi="Calibri" w:cs="Calibri"/>
                <w:b/>
                <w:bCs/>
                <w:sz w:val="22"/>
                <w:szCs w:val="22"/>
              </w:rPr>
            </w:pPr>
            <w:r w:rsidRPr="000F7E8A">
              <w:rPr>
                <w:rFonts w:ascii="Calibri" w:hAnsi="Calibri" w:cs="Calibri"/>
                <w:b/>
                <w:bCs/>
                <w:sz w:val="22"/>
                <w:szCs w:val="22"/>
              </w:rPr>
              <w:t>33</w:t>
            </w:r>
          </w:p>
        </w:tc>
      </w:tr>
      <w:tr w:rsidR="000F7E8A" w:rsidRPr="000F7E8A" w:rsidTr="000F7E8A">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14</w:t>
            </w:r>
          </w:p>
        </w:tc>
        <w:tc>
          <w:tcPr>
            <w:tcW w:w="5580"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РО ООО "СПР" в УР</w:t>
            </w:r>
          </w:p>
        </w:tc>
        <w:tc>
          <w:tcPr>
            <w:tcW w:w="869"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0</w:t>
            </w:r>
          </w:p>
        </w:tc>
        <w:tc>
          <w:tcPr>
            <w:tcW w:w="868"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0</w:t>
            </w:r>
          </w:p>
        </w:tc>
        <w:tc>
          <w:tcPr>
            <w:tcW w:w="917"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100</w:t>
            </w:r>
          </w:p>
        </w:tc>
        <w:tc>
          <w:tcPr>
            <w:tcW w:w="699" w:type="dxa"/>
            <w:tcBorders>
              <w:top w:val="nil"/>
              <w:left w:val="nil"/>
              <w:bottom w:val="single" w:sz="4" w:space="0" w:color="auto"/>
              <w:right w:val="single" w:sz="4" w:space="0" w:color="auto"/>
            </w:tcBorders>
            <w:shd w:val="clear" w:color="000000" w:fill="FED66B"/>
            <w:noWrap/>
            <w:vAlign w:val="center"/>
            <w:hideMark/>
          </w:tcPr>
          <w:p w:rsidR="000F7E8A" w:rsidRPr="000F7E8A" w:rsidRDefault="000F7E8A" w:rsidP="000F7E8A">
            <w:pPr>
              <w:jc w:val="center"/>
              <w:rPr>
                <w:rFonts w:ascii="Calibri" w:hAnsi="Calibri" w:cs="Calibri"/>
                <w:b/>
                <w:bCs/>
                <w:sz w:val="22"/>
                <w:szCs w:val="22"/>
              </w:rPr>
            </w:pPr>
            <w:r w:rsidRPr="000F7E8A">
              <w:rPr>
                <w:rFonts w:ascii="Calibri" w:hAnsi="Calibri" w:cs="Calibri"/>
                <w:b/>
                <w:bCs/>
                <w:sz w:val="22"/>
                <w:szCs w:val="22"/>
              </w:rPr>
              <w:t>30</w:t>
            </w:r>
          </w:p>
        </w:tc>
      </w:tr>
      <w:tr w:rsidR="000F7E8A" w:rsidRPr="000F7E8A" w:rsidTr="000F7E8A">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8</w:t>
            </w:r>
          </w:p>
        </w:tc>
        <w:tc>
          <w:tcPr>
            <w:tcW w:w="5580"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АНО "Служба социальной помощи "Доброе сердце"</w:t>
            </w:r>
          </w:p>
        </w:tc>
        <w:tc>
          <w:tcPr>
            <w:tcW w:w="869"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0</w:t>
            </w:r>
          </w:p>
        </w:tc>
        <w:tc>
          <w:tcPr>
            <w:tcW w:w="868"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0</w:t>
            </w:r>
          </w:p>
        </w:tc>
        <w:tc>
          <w:tcPr>
            <w:tcW w:w="917" w:type="dxa"/>
            <w:tcBorders>
              <w:top w:val="nil"/>
              <w:left w:val="nil"/>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r w:rsidRPr="000F7E8A">
              <w:rPr>
                <w:rFonts w:ascii="Calibri" w:hAnsi="Calibri" w:cs="Calibri"/>
                <w:color w:val="000000"/>
                <w:sz w:val="22"/>
                <w:szCs w:val="22"/>
              </w:rPr>
              <w:t>95</w:t>
            </w:r>
          </w:p>
        </w:tc>
        <w:tc>
          <w:tcPr>
            <w:tcW w:w="699" w:type="dxa"/>
            <w:tcBorders>
              <w:top w:val="nil"/>
              <w:left w:val="nil"/>
              <w:bottom w:val="single" w:sz="4" w:space="0" w:color="auto"/>
              <w:right w:val="single" w:sz="4" w:space="0" w:color="auto"/>
            </w:tcBorders>
            <w:shd w:val="clear" w:color="000000" w:fill="FED66B"/>
            <w:noWrap/>
            <w:vAlign w:val="center"/>
            <w:hideMark/>
          </w:tcPr>
          <w:p w:rsidR="000F7E8A" w:rsidRPr="000F7E8A" w:rsidRDefault="000F7E8A" w:rsidP="000F7E8A">
            <w:pPr>
              <w:jc w:val="center"/>
              <w:rPr>
                <w:rFonts w:ascii="Calibri" w:hAnsi="Calibri" w:cs="Calibri"/>
                <w:b/>
                <w:bCs/>
                <w:sz w:val="22"/>
                <w:szCs w:val="22"/>
              </w:rPr>
            </w:pPr>
            <w:r w:rsidRPr="000F7E8A">
              <w:rPr>
                <w:rFonts w:ascii="Calibri" w:hAnsi="Calibri" w:cs="Calibri"/>
                <w:b/>
                <w:bCs/>
                <w:sz w:val="22"/>
                <w:szCs w:val="22"/>
              </w:rPr>
              <w:t>28</w:t>
            </w:r>
          </w:p>
        </w:tc>
      </w:tr>
      <w:tr w:rsidR="000F7E8A" w:rsidRPr="000F7E8A" w:rsidTr="000F7E8A">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F7E8A" w:rsidRPr="000F7E8A" w:rsidRDefault="000F7E8A" w:rsidP="000F7E8A">
            <w:pPr>
              <w:jc w:val="center"/>
              <w:rPr>
                <w:rFonts w:ascii="Calibri" w:hAnsi="Calibri" w:cs="Calibri"/>
                <w:color w:val="000000"/>
                <w:sz w:val="22"/>
                <w:szCs w:val="22"/>
              </w:rPr>
            </w:pPr>
          </w:p>
        </w:tc>
        <w:tc>
          <w:tcPr>
            <w:tcW w:w="5580" w:type="dxa"/>
            <w:tcBorders>
              <w:top w:val="nil"/>
              <w:left w:val="nil"/>
              <w:bottom w:val="single" w:sz="4" w:space="0" w:color="auto"/>
              <w:right w:val="single" w:sz="4" w:space="0" w:color="auto"/>
            </w:tcBorders>
            <w:shd w:val="clear" w:color="000000" w:fill="EA157A"/>
            <w:noWrap/>
            <w:vAlign w:val="center"/>
            <w:hideMark/>
          </w:tcPr>
          <w:p w:rsidR="000F7E8A" w:rsidRPr="000F7E8A" w:rsidRDefault="000F7E8A" w:rsidP="000F7E8A">
            <w:pPr>
              <w:jc w:val="center"/>
              <w:rPr>
                <w:rFonts w:ascii="Calibri" w:hAnsi="Calibri" w:cs="Calibri"/>
                <w:b/>
                <w:bCs/>
                <w:sz w:val="22"/>
                <w:szCs w:val="22"/>
              </w:rPr>
            </w:pPr>
            <w:r w:rsidRPr="000F7E8A">
              <w:rPr>
                <w:rFonts w:ascii="Calibri" w:hAnsi="Calibri" w:cs="Calibri"/>
                <w:b/>
                <w:bCs/>
                <w:sz w:val="22"/>
                <w:szCs w:val="22"/>
              </w:rPr>
              <w:t>среднее</w:t>
            </w:r>
          </w:p>
        </w:tc>
        <w:tc>
          <w:tcPr>
            <w:tcW w:w="869" w:type="dxa"/>
            <w:tcBorders>
              <w:top w:val="nil"/>
              <w:left w:val="nil"/>
              <w:bottom w:val="single" w:sz="4" w:space="0" w:color="auto"/>
              <w:right w:val="single" w:sz="4" w:space="0" w:color="auto"/>
            </w:tcBorders>
            <w:shd w:val="clear" w:color="000000" w:fill="EA157A"/>
            <w:noWrap/>
            <w:vAlign w:val="center"/>
            <w:hideMark/>
          </w:tcPr>
          <w:p w:rsidR="000F7E8A" w:rsidRPr="000F7E8A" w:rsidRDefault="000F7E8A" w:rsidP="000F7E8A">
            <w:pPr>
              <w:jc w:val="center"/>
              <w:rPr>
                <w:rFonts w:ascii="Calibri" w:hAnsi="Calibri" w:cs="Calibri"/>
                <w:b/>
                <w:bCs/>
                <w:sz w:val="22"/>
                <w:szCs w:val="22"/>
              </w:rPr>
            </w:pPr>
            <w:r w:rsidRPr="000F7E8A">
              <w:rPr>
                <w:rFonts w:ascii="Calibri" w:hAnsi="Calibri" w:cs="Calibri"/>
                <w:b/>
                <w:bCs/>
                <w:sz w:val="22"/>
                <w:szCs w:val="22"/>
              </w:rPr>
              <w:t>49</w:t>
            </w:r>
          </w:p>
        </w:tc>
        <w:tc>
          <w:tcPr>
            <w:tcW w:w="868" w:type="dxa"/>
            <w:tcBorders>
              <w:top w:val="nil"/>
              <w:left w:val="nil"/>
              <w:bottom w:val="single" w:sz="4" w:space="0" w:color="auto"/>
              <w:right w:val="single" w:sz="4" w:space="0" w:color="auto"/>
            </w:tcBorders>
            <w:shd w:val="clear" w:color="000000" w:fill="EA157A"/>
            <w:noWrap/>
            <w:vAlign w:val="center"/>
            <w:hideMark/>
          </w:tcPr>
          <w:p w:rsidR="000F7E8A" w:rsidRPr="000F7E8A" w:rsidRDefault="000F7E8A" w:rsidP="000F7E8A">
            <w:pPr>
              <w:jc w:val="center"/>
              <w:rPr>
                <w:rFonts w:ascii="Calibri" w:hAnsi="Calibri" w:cs="Calibri"/>
                <w:b/>
                <w:bCs/>
                <w:sz w:val="22"/>
                <w:szCs w:val="22"/>
              </w:rPr>
            </w:pPr>
            <w:r w:rsidRPr="000F7E8A">
              <w:rPr>
                <w:rFonts w:ascii="Calibri" w:hAnsi="Calibri" w:cs="Calibri"/>
                <w:b/>
                <w:bCs/>
                <w:sz w:val="22"/>
                <w:szCs w:val="22"/>
              </w:rPr>
              <w:t>44</w:t>
            </w:r>
          </w:p>
        </w:tc>
        <w:tc>
          <w:tcPr>
            <w:tcW w:w="917" w:type="dxa"/>
            <w:tcBorders>
              <w:top w:val="nil"/>
              <w:left w:val="nil"/>
              <w:bottom w:val="single" w:sz="4" w:space="0" w:color="auto"/>
              <w:right w:val="single" w:sz="4" w:space="0" w:color="auto"/>
            </w:tcBorders>
            <w:shd w:val="clear" w:color="000000" w:fill="EA157A"/>
            <w:noWrap/>
            <w:vAlign w:val="center"/>
            <w:hideMark/>
          </w:tcPr>
          <w:p w:rsidR="000F7E8A" w:rsidRPr="000F7E8A" w:rsidRDefault="000F7E8A" w:rsidP="000F7E8A">
            <w:pPr>
              <w:jc w:val="center"/>
              <w:rPr>
                <w:rFonts w:ascii="Calibri" w:hAnsi="Calibri" w:cs="Calibri"/>
                <w:b/>
                <w:bCs/>
                <w:sz w:val="22"/>
                <w:szCs w:val="22"/>
              </w:rPr>
            </w:pPr>
            <w:r w:rsidRPr="000F7E8A">
              <w:rPr>
                <w:rFonts w:ascii="Calibri" w:hAnsi="Calibri" w:cs="Calibri"/>
                <w:b/>
                <w:bCs/>
                <w:sz w:val="22"/>
                <w:szCs w:val="22"/>
              </w:rPr>
              <w:t>98</w:t>
            </w:r>
          </w:p>
        </w:tc>
        <w:tc>
          <w:tcPr>
            <w:tcW w:w="699" w:type="dxa"/>
            <w:tcBorders>
              <w:top w:val="nil"/>
              <w:left w:val="nil"/>
              <w:bottom w:val="single" w:sz="4" w:space="0" w:color="auto"/>
              <w:right w:val="single" w:sz="4" w:space="0" w:color="auto"/>
            </w:tcBorders>
            <w:shd w:val="clear" w:color="000000" w:fill="EA157A"/>
            <w:noWrap/>
            <w:vAlign w:val="center"/>
            <w:hideMark/>
          </w:tcPr>
          <w:p w:rsidR="000F7E8A" w:rsidRPr="000F7E8A" w:rsidRDefault="000F7E8A" w:rsidP="000F7E8A">
            <w:pPr>
              <w:jc w:val="center"/>
              <w:rPr>
                <w:rFonts w:ascii="Calibri" w:hAnsi="Calibri" w:cs="Calibri"/>
                <w:b/>
                <w:bCs/>
                <w:sz w:val="22"/>
                <w:szCs w:val="22"/>
              </w:rPr>
            </w:pPr>
            <w:r w:rsidRPr="000F7E8A">
              <w:rPr>
                <w:rFonts w:ascii="Calibri" w:hAnsi="Calibri" w:cs="Calibri"/>
                <w:b/>
                <w:bCs/>
                <w:sz w:val="22"/>
                <w:szCs w:val="22"/>
              </w:rPr>
              <w:t>62</w:t>
            </w:r>
          </w:p>
        </w:tc>
      </w:tr>
    </w:tbl>
    <w:p w:rsidR="002B1459" w:rsidRDefault="002B1459" w:rsidP="00D50B41">
      <w:pPr>
        <w:spacing w:line="360" w:lineRule="auto"/>
        <w:ind w:firstLine="709"/>
        <w:jc w:val="both"/>
        <w:rPr>
          <w:rFonts w:eastAsiaTheme="minorHAnsi"/>
          <w:sz w:val="28"/>
          <w:szCs w:val="28"/>
        </w:rPr>
      </w:pPr>
    </w:p>
    <w:p w:rsidR="00F86230" w:rsidRDefault="00F86230" w:rsidP="00D50B41">
      <w:pPr>
        <w:spacing w:line="360" w:lineRule="auto"/>
        <w:ind w:firstLine="709"/>
        <w:jc w:val="both"/>
        <w:rPr>
          <w:rFonts w:eastAsiaTheme="minorHAnsi"/>
          <w:sz w:val="28"/>
          <w:szCs w:val="28"/>
        </w:rPr>
      </w:pPr>
    </w:p>
    <w:p w:rsidR="00F86230" w:rsidRDefault="00F86230" w:rsidP="00D50B41">
      <w:pPr>
        <w:spacing w:line="360" w:lineRule="auto"/>
        <w:ind w:firstLine="709"/>
        <w:jc w:val="both"/>
        <w:rPr>
          <w:rFonts w:eastAsiaTheme="minorHAnsi"/>
          <w:sz w:val="28"/>
          <w:szCs w:val="28"/>
        </w:rPr>
      </w:pPr>
    </w:p>
    <w:p w:rsidR="00D50B41" w:rsidRDefault="00D50B41" w:rsidP="00D50B41"/>
    <w:p w:rsidR="00D50B41" w:rsidRDefault="00D50B41" w:rsidP="00D50B41"/>
    <w:p w:rsidR="00D50B41" w:rsidRDefault="00D50B41" w:rsidP="00D50B41">
      <w:pPr>
        <w:spacing w:line="360" w:lineRule="auto"/>
        <w:ind w:firstLine="709"/>
        <w:jc w:val="both"/>
        <w:rPr>
          <w:rFonts w:eastAsiaTheme="minorHAnsi"/>
          <w:sz w:val="28"/>
          <w:szCs w:val="28"/>
        </w:rPr>
      </w:pPr>
      <w:r>
        <w:rPr>
          <w:rFonts w:eastAsiaTheme="minorHAnsi"/>
          <w:sz w:val="28"/>
          <w:szCs w:val="28"/>
        </w:rPr>
        <w:lastRenderedPageBreak/>
        <w:t xml:space="preserve">По показателю </w:t>
      </w:r>
      <w:r w:rsidRPr="00C02696">
        <w:rPr>
          <w:rFonts w:eastAsiaTheme="minorHAnsi"/>
          <w:sz w:val="28"/>
          <w:szCs w:val="28"/>
        </w:rPr>
        <w:t xml:space="preserve">3.1. </w:t>
      </w:r>
      <w:r>
        <w:rPr>
          <w:rFonts w:eastAsiaTheme="minorHAnsi"/>
          <w:sz w:val="28"/>
          <w:szCs w:val="28"/>
        </w:rPr>
        <w:t>«</w:t>
      </w:r>
      <w:r w:rsidRPr="00C02696">
        <w:rPr>
          <w:rFonts w:eastAsiaTheme="minorHAnsi"/>
          <w:sz w:val="28"/>
          <w:szCs w:val="28"/>
        </w:rPr>
        <w:t>Оборудование помещений организации социальной сферы и прилегающей к ней территории с учетом доступности для инвалидов</w:t>
      </w:r>
      <w:r>
        <w:rPr>
          <w:rFonts w:eastAsiaTheme="minorHAnsi"/>
          <w:sz w:val="28"/>
          <w:szCs w:val="28"/>
        </w:rPr>
        <w:t xml:space="preserve">» организации получили в среднем </w:t>
      </w:r>
      <w:r w:rsidR="000F7E8A">
        <w:rPr>
          <w:rFonts w:eastAsiaTheme="minorHAnsi"/>
          <w:sz w:val="28"/>
          <w:szCs w:val="28"/>
        </w:rPr>
        <w:t xml:space="preserve">49 </w:t>
      </w:r>
      <w:r w:rsidR="00D203C2">
        <w:rPr>
          <w:rFonts w:eastAsiaTheme="minorHAnsi"/>
          <w:sz w:val="28"/>
          <w:szCs w:val="28"/>
        </w:rPr>
        <w:t>баллов</w:t>
      </w:r>
      <w:r>
        <w:rPr>
          <w:rFonts w:eastAsiaTheme="minorHAnsi"/>
          <w:sz w:val="28"/>
          <w:szCs w:val="28"/>
        </w:rPr>
        <w:t xml:space="preserve">. </w:t>
      </w:r>
    </w:p>
    <w:p w:rsidR="00EF351D" w:rsidRDefault="002B1459" w:rsidP="00D50B41">
      <w:pPr>
        <w:spacing w:line="360" w:lineRule="auto"/>
        <w:ind w:firstLine="709"/>
        <w:jc w:val="both"/>
        <w:rPr>
          <w:rFonts w:eastAsiaTheme="minorHAnsi"/>
          <w:sz w:val="28"/>
          <w:szCs w:val="28"/>
        </w:rPr>
      </w:pPr>
      <w:r>
        <w:rPr>
          <w:rFonts w:eastAsiaTheme="minorHAnsi"/>
          <w:sz w:val="28"/>
          <w:szCs w:val="28"/>
        </w:rPr>
        <w:t xml:space="preserve">Несколько </w:t>
      </w:r>
      <w:r w:rsidR="00D50B41">
        <w:rPr>
          <w:rFonts w:eastAsiaTheme="minorHAnsi"/>
          <w:sz w:val="28"/>
          <w:szCs w:val="28"/>
        </w:rPr>
        <w:t xml:space="preserve">выше оценка по показателю </w:t>
      </w:r>
      <w:r w:rsidR="00D50B41" w:rsidRPr="00C02696">
        <w:rPr>
          <w:rFonts w:eastAsiaTheme="minorHAnsi"/>
          <w:sz w:val="28"/>
          <w:szCs w:val="28"/>
        </w:rPr>
        <w:t xml:space="preserve">3.2. </w:t>
      </w:r>
      <w:r w:rsidR="00D50B41">
        <w:rPr>
          <w:rFonts w:eastAsiaTheme="minorHAnsi"/>
          <w:sz w:val="28"/>
          <w:szCs w:val="28"/>
        </w:rPr>
        <w:t>«</w:t>
      </w:r>
      <w:r w:rsidR="00D50B41" w:rsidRPr="00C02696">
        <w:rPr>
          <w:rFonts w:eastAsiaTheme="minorHAnsi"/>
          <w:sz w:val="28"/>
          <w:szCs w:val="28"/>
        </w:rPr>
        <w:t>Обеспечение в организации социальной сферы условий доступности, позволяющих инвалидам получать услуги наравне с другими</w:t>
      </w:r>
      <w:r w:rsidR="00D50B41">
        <w:rPr>
          <w:rFonts w:eastAsiaTheme="minorHAnsi"/>
          <w:sz w:val="28"/>
          <w:szCs w:val="28"/>
        </w:rPr>
        <w:t xml:space="preserve">» - </w:t>
      </w:r>
      <w:r w:rsidR="000F7E8A">
        <w:rPr>
          <w:rFonts w:eastAsiaTheme="minorHAnsi"/>
          <w:sz w:val="28"/>
          <w:szCs w:val="28"/>
        </w:rPr>
        <w:t>44</w:t>
      </w:r>
      <w:r>
        <w:rPr>
          <w:rFonts w:eastAsiaTheme="minorHAnsi"/>
          <w:sz w:val="28"/>
          <w:szCs w:val="28"/>
        </w:rPr>
        <w:t xml:space="preserve"> балл</w:t>
      </w:r>
      <w:r w:rsidR="000F7E8A">
        <w:rPr>
          <w:rFonts w:eastAsiaTheme="minorHAnsi"/>
          <w:sz w:val="28"/>
          <w:szCs w:val="28"/>
        </w:rPr>
        <w:t>а</w:t>
      </w:r>
      <w:r w:rsidR="00D50B41">
        <w:rPr>
          <w:rFonts w:eastAsiaTheme="minorHAnsi"/>
          <w:sz w:val="28"/>
          <w:szCs w:val="28"/>
        </w:rPr>
        <w:t>.</w:t>
      </w:r>
      <w:r w:rsidR="004125C0">
        <w:rPr>
          <w:rFonts w:eastAsiaTheme="minorHAnsi"/>
          <w:sz w:val="28"/>
          <w:szCs w:val="28"/>
        </w:rPr>
        <w:t xml:space="preserve"> </w:t>
      </w:r>
    </w:p>
    <w:p w:rsidR="00D50B41" w:rsidRDefault="00D50B41" w:rsidP="00D50B41">
      <w:pPr>
        <w:spacing w:line="360" w:lineRule="auto"/>
        <w:ind w:firstLine="709"/>
        <w:jc w:val="both"/>
        <w:rPr>
          <w:rFonts w:eastAsiaTheme="minorHAnsi"/>
          <w:sz w:val="28"/>
          <w:szCs w:val="28"/>
        </w:rPr>
      </w:pPr>
      <w:r>
        <w:rPr>
          <w:rFonts w:eastAsiaTheme="minorHAnsi"/>
          <w:sz w:val="28"/>
          <w:szCs w:val="28"/>
        </w:rPr>
        <w:t xml:space="preserve">Однако по показателю </w:t>
      </w:r>
      <w:r w:rsidRPr="00C02696">
        <w:rPr>
          <w:rFonts w:eastAsiaTheme="minorHAnsi"/>
          <w:sz w:val="28"/>
          <w:szCs w:val="28"/>
        </w:rPr>
        <w:t xml:space="preserve">3.3. </w:t>
      </w:r>
      <w:r>
        <w:rPr>
          <w:rFonts w:eastAsiaTheme="minorHAnsi"/>
          <w:sz w:val="28"/>
          <w:szCs w:val="28"/>
        </w:rPr>
        <w:t>«</w:t>
      </w:r>
      <w:r w:rsidRPr="00C02696">
        <w:rPr>
          <w:rFonts w:eastAsiaTheme="minorHAnsi"/>
          <w:sz w:val="28"/>
          <w:szCs w:val="28"/>
        </w:rPr>
        <w:t>Доля получателей услуг, удовлетворенных доступностью услуг для инвалидов (в % от общего числа опрошенных получателей услуг – инвалидов)</w:t>
      </w:r>
      <w:r>
        <w:rPr>
          <w:rFonts w:eastAsiaTheme="minorHAnsi"/>
          <w:sz w:val="28"/>
          <w:szCs w:val="28"/>
        </w:rPr>
        <w:t xml:space="preserve">» оценка </w:t>
      </w:r>
      <w:r w:rsidR="00EF351D">
        <w:rPr>
          <w:rFonts w:eastAsiaTheme="minorHAnsi"/>
          <w:sz w:val="28"/>
          <w:szCs w:val="28"/>
        </w:rPr>
        <w:t>составила</w:t>
      </w:r>
      <w:r w:rsidR="00620E1D">
        <w:rPr>
          <w:rFonts w:eastAsiaTheme="minorHAnsi"/>
          <w:sz w:val="28"/>
          <w:szCs w:val="28"/>
        </w:rPr>
        <w:t xml:space="preserve"> </w:t>
      </w:r>
      <w:r w:rsidR="00EF351D">
        <w:rPr>
          <w:rFonts w:eastAsiaTheme="minorHAnsi"/>
          <w:sz w:val="28"/>
          <w:szCs w:val="28"/>
        </w:rPr>
        <w:t xml:space="preserve">в среднем </w:t>
      </w:r>
      <w:r w:rsidR="000F7E8A">
        <w:rPr>
          <w:rFonts w:eastAsiaTheme="minorHAnsi"/>
          <w:sz w:val="28"/>
          <w:szCs w:val="28"/>
        </w:rPr>
        <w:t>98</w:t>
      </w:r>
      <w:r w:rsidR="00EF351D">
        <w:rPr>
          <w:rFonts w:eastAsiaTheme="minorHAnsi"/>
          <w:sz w:val="28"/>
          <w:szCs w:val="28"/>
        </w:rPr>
        <w:t xml:space="preserve"> балл</w:t>
      </w:r>
      <w:r w:rsidR="000F7E8A">
        <w:rPr>
          <w:rFonts w:eastAsiaTheme="minorHAnsi"/>
          <w:sz w:val="28"/>
          <w:szCs w:val="28"/>
        </w:rPr>
        <w:t>ов</w:t>
      </w:r>
      <w:r w:rsidR="00EF351D">
        <w:rPr>
          <w:rFonts w:eastAsiaTheme="minorHAnsi"/>
          <w:sz w:val="28"/>
          <w:szCs w:val="28"/>
        </w:rPr>
        <w:t>.</w:t>
      </w:r>
      <w:r>
        <w:rPr>
          <w:rFonts w:eastAsiaTheme="minorHAnsi"/>
          <w:sz w:val="28"/>
          <w:szCs w:val="28"/>
        </w:rPr>
        <w:t xml:space="preserve"> </w:t>
      </w:r>
    </w:p>
    <w:p w:rsidR="00D50B41" w:rsidRDefault="00D50B41" w:rsidP="00D50B41">
      <w:pPr>
        <w:rPr>
          <w:rFonts w:eastAsiaTheme="minorHAnsi"/>
          <w:sz w:val="28"/>
          <w:szCs w:val="28"/>
        </w:rPr>
      </w:pPr>
      <w:r>
        <w:rPr>
          <w:rFonts w:eastAsiaTheme="minorHAnsi"/>
          <w:sz w:val="28"/>
          <w:szCs w:val="28"/>
        </w:rPr>
        <w:br w:type="page"/>
      </w:r>
    </w:p>
    <w:p w:rsidR="00D50B41" w:rsidRDefault="00D50B41" w:rsidP="00D50B41">
      <w:pPr>
        <w:spacing w:line="360" w:lineRule="auto"/>
        <w:ind w:firstLine="709"/>
        <w:jc w:val="both"/>
      </w:pPr>
    </w:p>
    <w:p w:rsidR="00D50B41" w:rsidRPr="00C02696" w:rsidRDefault="00D50B41" w:rsidP="00D50B41">
      <w:pPr>
        <w:pStyle w:val="2"/>
      </w:pPr>
      <w:bookmarkStart w:id="25" w:name="_Toc15278240"/>
      <w:bookmarkStart w:id="26" w:name="_Toc19123590"/>
      <w:r w:rsidRPr="00C02696">
        <w:t>Показатели, характеризующие доброжелательность, вежливость работников организаций социальной сферы</w:t>
      </w:r>
      <w:bookmarkEnd w:id="25"/>
      <w:bookmarkEnd w:id="26"/>
    </w:p>
    <w:p w:rsidR="00D50B41" w:rsidRDefault="00D50B41" w:rsidP="00D50B41">
      <w:pPr>
        <w:spacing w:line="360" w:lineRule="auto"/>
        <w:ind w:firstLine="709"/>
        <w:jc w:val="both"/>
        <w:rPr>
          <w:rFonts w:eastAsiaTheme="minorHAnsi"/>
          <w:sz w:val="28"/>
          <w:szCs w:val="28"/>
        </w:rPr>
      </w:pPr>
      <w:r>
        <w:rPr>
          <w:rFonts w:eastAsiaTheme="minorHAnsi"/>
          <w:sz w:val="28"/>
          <w:szCs w:val="28"/>
        </w:rPr>
        <w:t>В данной группе анализируются следующие показатели:</w:t>
      </w:r>
    </w:p>
    <w:p w:rsidR="00D50B41" w:rsidRPr="00C02696" w:rsidRDefault="00D50B41" w:rsidP="00D50B41">
      <w:pPr>
        <w:spacing w:line="360" w:lineRule="auto"/>
        <w:ind w:firstLine="709"/>
        <w:jc w:val="both"/>
        <w:rPr>
          <w:rFonts w:eastAsiaTheme="minorHAnsi"/>
          <w:sz w:val="28"/>
          <w:szCs w:val="28"/>
        </w:rPr>
      </w:pPr>
      <w:r>
        <w:rPr>
          <w:rFonts w:eastAsiaTheme="minorHAnsi"/>
          <w:sz w:val="28"/>
          <w:szCs w:val="28"/>
        </w:rPr>
        <w:t xml:space="preserve">4.1. </w:t>
      </w:r>
      <w:r w:rsidRPr="00C02696">
        <w:rPr>
          <w:rFonts w:eastAsiaTheme="minorHAnsi"/>
          <w:sz w:val="28"/>
          <w:szCs w:val="28"/>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(в % от общего числа опрошенных получателей услуг).</w:t>
      </w:r>
    </w:p>
    <w:p w:rsidR="00D50B41" w:rsidRPr="00C02696" w:rsidRDefault="00D50B41" w:rsidP="00D50B41">
      <w:pPr>
        <w:spacing w:line="360" w:lineRule="auto"/>
        <w:ind w:firstLine="709"/>
        <w:jc w:val="both"/>
        <w:rPr>
          <w:rFonts w:eastAsiaTheme="minorHAnsi"/>
          <w:sz w:val="28"/>
          <w:szCs w:val="28"/>
        </w:rPr>
      </w:pPr>
      <w:r>
        <w:rPr>
          <w:rFonts w:eastAsiaTheme="minorHAnsi"/>
          <w:sz w:val="28"/>
          <w:szCs w:val="28"/>
        </w:rPr>
        <w:t xml:space="preserve">4.2. </w:t>
      </w:r>
      <w:r w:rsidRPr="00C02696">
        <w:rPr>
          <w:rFonts w:eastAsiaTheme="minorHAnsi"/>
          <w:sz w:val="28"/>
          <w:szCs w:val="28"/>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(в % от общего числа опрошенных получателей услуг).</w:t>
      </w:r>
    </w:p>
    <w:p w:rsidR="00D50B41" w:rsidRDefault="00D50B41" w:rsidP="00D50B41">
      <w:pPr>
        <w:spacing w:line="360" w:lineRule="auto"/>
        <w:ind w:firstLine="709"/>
        <w:jc w:val="both"/>
        <w:rPr>
          <w:rFonts w:eastAsiaTheme="minorHAnsi"/>
          <w:sz w:val="28"/>
          <w:szCs w:val="28"/>
        </w:rPr>
      </w:pPr>
      <w:r>
        <w:rPr>
          <w:rFonts w:eastAsiaTheme="minorHAnsi"/>
          <w:sz w:val="28"/>
          <w:szCs w:val="28"/>
        </w:rPr>
        <w:t xml:space="preserve">4.3. </w:t>
      </w:r>
      <w:r w:rsidRPr="00C02696">
        <w:rPr>
          <w:rFonts w:eastAsiaTheme="minorHAnsi"/>
          <w:sz w:val="28"/>
          <w:szCs w:val="28"/>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(в % от общего числа опрошенных получателей услуг).</w:t>
      </w:r>
    </w:p>
    <w:p w:rsidR="00E806A9" w:rsidRDefault="00E806A9">
      <w:pPr>
        <w:rPr>
          <w:rFonts w:eastAsiaTheme="minorHAnsi"/>
          <w:sz w:val="28"/>
          <w:szCs w:val="28"/>
        </w:rPr>
      </w:pPr>
      <w:r>
        <w:rPr>
          <w:rFonts w:eastAsiaTheme="minorHAnsi"/>
          <w:sz w:val="28"/>
          <w:szCs w:val="28"/>
        </w:rPr>
        <w:br w:type="page"/>
      </w:r>
    </w:p>
    <w:p w:rsidR="004125C0" w:rsidRDefault="004125C0" w:rsidP="004125C0">
      <w:pPr>
        <w:spacing w:line="360" w:lineRule="auto"/>
        <w:ind w:firstLine="709"/>
        <w:jc w:val="both"/>
        <w:rPr>
          <w:rFonts w:eastAsiaTheme="minorHAnsi"/>
          <w:sz w:val="28"/>
          <w:szCs w:val="28"/>
        </w:rPr>
      </w:pPr>
      <w:r>
        <w:rPr>
          <w:rFonts w:eastAsiaTheme="minorHAnsi"/>
          <w:sz w:val="28"/>
          <w:szCs w:val="28"/>
        </w:rPr>
        <w:lastRenderedPageBreak/>
        <w:t xml:space="preserve">По данному критерию </w:t>
      </w:r>
      <w:r w:rsidR="00EF351D">
        <w:rPr>
          <w:rFonts w:eastAsiaTheme="minorHAnsi"/>
          <w:sz w:val="28"/>
          <w:szCs w:val="28"/>
        </w:rPr>
        <w:t xml:space="preserve">оценки составили в среднем </w:t>
      </w:r>
      <w:r w:rsidR="007A42B6">
        <w:rPr>
          <w:rFonts w:eastAsiaTheme="minorHAnsi"/>
          <w:sz w:val="28"/>
          <w:szCs w:val="28"/>
        </w:rPr>
        <w:t>99</w:t>
      </w:r>
      <w:r w:rsidR="00EF351D">
        <w:rPr>
          <w:rFonts w:eastAsiaTheme="minorHAnsi"/>
          <w:sz w:val="28"/>
          <w:szCs w:val="28"/>
        </w:rPr>
        <w:t xml:space="preserve"> баллов по всем показателям. </w:t>
      </w:r>
      <w:r w:rsidR="00E806A9">
        <w:rPr>
          <w:rFonts w:eastAsiaTheme="minorHAnsi"/>
          <w:sz w:val="28"/>
          <w:szCs w:val="28"/>
        </w:rPr>
        <w:t>Все организации получили не менее 9</w:t>
      </w:r>
      <w:r w:rsidR="007A42B6">
        <w:rPr>
          <w:rFonts w:eastAsiaTheme="minorHAnsi"/>
          <w:sz w:val="28"/>
          <w:szCs w:val="28"/>
        </w:rPr>
        <w:t>7</w:t>
      </w:r>
      <w:r w:rsidR="00E806A9">
        <w:rPr>
          <w:rFonts w:eastAsiaTheme="minorHAnsi"/>
          <w:sz w:val="28"/>
          <w:szCs w:val="28"/>
        </w:rPr>
        <w:t xml:space="preserve"> баллов.</w:t>
      </w:r>
    </w:p>
    <w:p w:rsidR="00E806A9" w:rsidRDefault="00E806A9" w:rsidP="004125C0">
      <w:pPr>
        <w:spacing w:line="360" w:lineRule="auto"/>
        <w:ind w:firstLine="709"/>
        <w:jc w:val="both"/>
        <w:rPr>
          <w:rFonts w:eastAsiaTheme="minorHAnsi"/>
          <w:sz w:val="28"/>
          <w:szCs w:val="28"/>
        </w:rPr>
      </w:pPr>
      <w:r>
        <w:rPr>
          <w:rFonts w:eastAsiaTheme="minorHAnsi"/>
          <w:sz w:val="28"/>
          <w:szCs w:val="28"/>
        </w:rPr>
        <w:t>Наиболее высокую оценку (100 баллов) получили следующие организации:</w:t>
      </w:r>
    </w:p>
    <w:p w:rsidR="007A42B6" w:rsidRPr="007A42B6" w:rsidRDefault="007A42B6" w:rsidP="007A42B6">
      <w:pPr>
        <w:pStyle w:val="a6"/>
        <w:numPr>
          <w:ilvl w:val="0"/>
          <w:numId w:val="43"/>
        </w:numPr>
        <w:spacing w:line="360" w:lineRule="auto"/>
        <w:ind w:left="714" w:hanging="357"/>
        <w:rPr>
          <w:rFonts w:eastAsiaTheme="minorHAnsi"/>
          <w:sz w:val="28"/>
          <w:szCs w:val="28"/>
        </w:rPr>
      </w:pPr>
      <w:r w:rsidRPr="007A42B6">
        <w:rPr>
          <w:rFonts w:eastAsiaTheme="minorHAnsi"/>
          <w:sz w:val="28"/>
          <w:szCs w:val="28"/>
        </w:rPr>
        <w:t>Реабилитационный центр "Адели"</w:t>
      </w:r>
    </w:p>
    <w:p w:rsidR="007A42B6" w:rsidRPr="007A42B6" w:rsidRDefault="007A42B6" w:rsidP="007A42B6">
      <w:pPr>
        <w:pStyle w:val="a6"/>
        <w:numPr>
          <w:ilvl w:val="0"/>
          <w:numId w:val="43"/>
        </w:numPr>
        <w:spacing w:line="360" w:lineRule="auto"/>
        <w:ind w:left="714" w:hanging="357"/>
        <w:rPr>
          <w:rFonts w:eastAsiaTheme="minorHAnsi"/>
          <w:sz w:val="28"/>
          <w:szCs w:val="28"/>
        </w:rPr>
      </w:pPr>
      <w:r w:rsidRPr="007A42B6">
        <w:rPr>
          <w:rFonts w:eastAsiaTheme="minorHAnsi"/>
          <w:sz w:val="28"/>
          <w:szCs w:val="28"/>
        </w:rPr>
        <w:t>ООО "Медицинская компания "Благо""</w:t>
      </w:r>
    </w:p>
    <w:p w:rsidR="007A42B6" w:rsidRPr="007A42B6" w:rsidRDefault="007A42B6" w:rsidP="007A42B6">
      <w:pPr>
        <w:pStyle w:val="a6"/>
        <w:numPr>
          <w:ilvl w:val="0"/>
          <w:numId w:val="43"/>
        </w:numPr>
        <w:spacing w:line="360" w:lineRule="auto"/>
        <w:ind w:left="714" w:hanging="357"/>
        <w:rPr>
          <w:rFonts w:eastAsiaTheme="minorHAnsi"/>
          <w:sz w:val="28"/>
          <w:szCs w:val="28"/>
        </w:rPr>
      </w:pPr>
      <w:r w:rsidRPr="007A42B6">
        <w:rPr>
          <w:rFonts w:eastAsiaTheme="minorHAnsi"/>
          <w:sz w:val="28"/>
          <w:szCs w:val="28"/>
        </w:rPr>
        <w:t>ООО "Медицинское частное учреждение "</w:t>
      </w:r>
      <w:proofErr w:type="spellStart"/>
      <w:r w:rsidRPr="007A42B6">
        <w:rPr>
          <w:rFonts w:eastAsiaTheme="minorHAnsi"/>
          <w:sz w:val="28"/>
          <w:szCs w:val="28"/>
        </w:rPr>
        <w:t>Юнимед</w:t>
      </w:r>
      <w:proofErr w:type="spellEnd"/>
      <w:r w:rsidRPr="007A42B6">
        <w:rPr>
          <w:rFonts w:eastAsiaTheme="minorHAnsi"/>
          <w:sz w:val="28"/>
          <w:szCs w:val="28"/>
        </w:rPr>
        <w:t>""</w:t>
      </w:r>
    </w:p>
    <w:p w:rsidR="007A42B6" w:rsidRPr="007A42B6" w:rsidRDefault="007A42B6" w:rsidP="007A42B6">
      <w:pPr>
        <w:pStyle w:val="a6"/>
        <w:numPr>
          <w:ilvl w:val="0"/>
          <w:numId w:val="43"/>
        </w:numPr>
        <w:spacing w:line="360" w:lineRule="auto"/>
        <w:ind w:left="714" w:hanging="357"/>
        <w:rPr>
          <w:rFonts w:eastAsiaTheme="minorHAnsi"/>
          <w:sz w:val="28"/>
          <w:szCs w:val="28"/>
        </w:rPr>
      </w:pPr>
      <w:r w:rsidRPr="007A42B6">
        <w:rPr>
          <w:rFonts w:eastAsiaTheme="minorHAnsi"/>
          <w:sz w:val="28"/>
          <w:szCs w:val="28"/>
        </w:rPr>
        <w:t>Союз "Чернобыль" Удмуртской Республики</w:t>
      </w:r>
    </w:p>
    <w:p w:rsidR="007A42B6" w:rsidRPr="007A42B6" w:rsidRDefault="007A42B6" w:rsidP="007A42B6">
      <w:pPr>
        <w:pStyle w:val="a6"/>
        <w:numPr>
          <w:ilvl w:val="0"/>
          <w:numId w:val="43"/>
        </w:numPr>
        <w:spacing w:line="360" w:lineRule="auto"/>
        <w:ind w:left="714" w:hanging="357"/>
        <w:rPr>
          <w:rFonts w:eastAsiaTheme="minorHAnsi"/>
          <w:sz w:val="28"/>
          <w:szCs w:val="28"/>
        </w:rPr>
      </w:pPr>
      <w:r w:rsidRPr="007A42B6">
        <w:rPr>
          <w:rFonts w:eastAsiaTheme="minorHAnsi"/>
          <w:sz w:val="28"/>
          <w:szCs w:val="28"/>
        </w:rPr>
        <w:t>РОО в УР "ГАРАНТИЯ ЗАЩИТЫ"</w:t>
      </w:r>
    </w:p>
    <w:p w:rsidR="007A42B6" w:rsidRPr="007A42B6" w:rsidRDefault="007A42B6" w:rsidP="007A42B6">
      <w:pPr>
        <w:pStyle w:val="a6"/>
        <w:numPr>
          <w:ilvl w:val="0"/>
          <w:numId w:val="43"/>
        </w:numPr>
        <w:spacing w:line="360" w:lineRule="auto"/>
        <w:ind w:left="714" w:hanging="357"/>
        <w:rPr>
          <w:rFonts w:eastAsiaTheme="minorHAnsi"/>
          <w:sz w:val="28"/>
          <w:szCs w:val="28"/>
        </w:rPr>
      </w:pPr>
      <w:r w:rsidRPr="007A42B6">
        <w:rPr>
          <w:rFonts w:eastAsiaTheme="minorHAnsi"/>
          <w:sz w:val="28"/>
          <w:szCs w:val="28"/>
        </w:rPr>
        <w:t>ИП Пасынков М.А.</w:t>
      </w:r>
    </w:p>
    <w:p w:rsidR="007A42B6" w:rsidRPr="007A42B6" w:rsidRDefault="007A42B6" w:rsidP="007A42B6">
      <w:pPr>
        <w:pStyle w:val="a6"/>
        <w:numPr>
          <w:ilvl w:val="0"/>
          <w:numId w:val="43"/>
        </w:numPr>
        <w:spacing w:line="360" w:lineRule="auto"/>
        <w:ind w:left="714" w:hanging="357"/>
        <w:rPr>
          <w:rFonts w:eastAsiaTheme="minorHAnsi"/>
          <w:sz w:val="28"/>
          <w:szCs w:val="28"/>
        </w:rPr>
      </w:pPr>
      <w:r w:rsidRPr="007A42B6">
        <w:rPr>
          <w:rFonts w:eastAsiaTheme="minorHAnsi"/>
          <w:sz w:val="28"/>
          <w:szCs w:val="28"/>
        </w:rPr>
        <w:t xml:space="preserve">ИП </w:t>
      </w:r>
      <w:proofErr w:type="spellStart"/>
      <w:r w:rsidRPr="007A42B6">
        <w:rPr>
          <w:rFonts w:eastAsiaTheme="minorHAnsi"/>
          <w:sz w:val="28"/>
          <w:szCs w:val="28"/>
        </w:rPr>
        <w:t>Муфаздалов</w:t>
      </w:r>
      <w:proofErr w:type="spellEnd"/>
      <w:r w:rsidRPr="007A42B6">
        <w:rPr>
          <w:rFonts w:eastAsiaTheme="minorHAnsi"/>
          <w:sz w:val="28"/>
          <w:szCs w:val="28"/>
        </w:rPr>
        <w:t xml:space="preserve"> И.А.</w:t>
      </w:r>
    </w:p>
    <w:p w:rsidR="007A42B6" w:rsidRPr="007A42B6" w:rsidRDefault="007A42B6" w:rsidP="007A42B6">
      <w:pPr>
        <w:pStyle w:val="a6"/>
        <w:numPr>
          <w:ilvl w:val="0"/>
          <w:numId w:val="43"/>
        </w:numPr>
        <w:spacing w:line="360" w:lineRule="auto"/>
        <w:ind w:left="714" w:hanging="357"/>
        <w:rPr>
          <w:rFonts w:eastAsiaTheme="minorHAnsi"/>
          <w:sz w:val="28"/>
          <w:szCs w:val="28"/>
        </w:rPr>
      </w:pPr>
      <w:r w:rsidRPr="007A42B6">
        <w:rPr>
          <w:rFonts w:eastAsiaTheme="minorHAnsi"/>
          <w:sz w:val="28"/>
          <w:szCs w:val="28"/>
        </w:rPr>
        <w:t>РО ООО "СПР" в УР</w:t>
      </w:r>
    </w:p>
    <w:p w:rsidR="004125C0" w:rsidRPr="007A42B6" w:rsidRDefault="007A42B6" w:rsidP="007A42B6">
      <w:pPr>
        <w:pStyle w:val="a6"/>
        <w:numPr>
          <w:ilvl w:val="0"/>
          <w:numId w:val="43"/>
        </w:numPr>
        <w:spacing w:line="360" w:lineRule="auto"/>
        <w:ind w:left="714" w:hanging="357"/>
        <w:rPr>
          <w:rFonts w:eastAsiaTheme="minorHAnsi"/>
          <w:sz w:val="28"/>
          <w:szCs w:val="28"/>
        </w:rPr>
      </w:pPr>
      <w:r w:rsidRPr="007A42B6">
        <w:rPr>
          <w:rFonts w:eastAsiaTheme="minorHAnsi"/>
          <w:sz w:val="28"/>
          <w:szCs w:val="28"/>
        </w:rPr>
        <w:t>Республиканский СРЦ</w:t>
      </w:r>
    </w:p>
    <w:tbl>
      <w:tblPr>
        <w:tblW w:w="9782" w:type="dxa"/>
        <w:tblInd w:w="-289" w:type="dxa"/>
        <w:tblLayout w:type="fixed"/>
        <w:tblLook w:val="04A0" w:firstRow="1" w:lastRow="0" w:firstColumn="1" w:lastColumn="0" w:noHBand="0" w:noVBand="1"/>
      </w:tblPr>
      <w:tblGrid>
        <w:gridCol w:w="643"/>
        <w:gridCol w:w="4027"/>
        <w:gridCol w:w="2658"/>
        <w:gridCol w:w="797"/>
        <w:gridCol w:w="949"/>
        <w:gridCol w:w="708"/>
      </w:tblGrid>
      <w:tr w:rsidR="007A42B6" w:rsidRPr="007A42B6" w:rsidTr="007A42B6">
        <w:trPr>
          <w:trHeight w:val="300"/>
        </w:trPr>
        <w:tc>
          <w:tcPr>
            <w:tcW w:w="643" w:type="dxa"/>
            <w:vMerge w:val="restart"/>
            <w:tcBorders>
              <w:top w:val="single" w:sz="4" w:space="0" w:color="auto"/>
              <w:left w:val="single" w:sz="4" w:space="0" w:color="auto"/>
              <w:bottom w:val="single" w:sz="4" w:space="0" w:color="auto"/>
              <w:right w:val="single" w:sz="4" w:space="0" w:color="auto"/>
            </w:tcBorders>
            <w:shd w:val="clear" w:color="000000" w:fill="94EFE3"/>
            <w:vAlign w:val="center"/>
            <w:hideMark/>
          </w:tcPr>
          <w:p w:rsidR="007A42B6" w:rsidRPr="007A42B6" w:rsidRDefault="007A42B6" w:rsidP="007A42B6">
            <w:pPr>
              <w:jc w:val="center"/>
              <w:rPr>
                <w:rFonts w:ascii="Calibri" w:hAnsi="Calibri" w:cs="Calibri"/>
                <w:b/>
                <w:bCs/>
                <w:sz w:val="22"/>
                <w:szCs w:val="22"/>
              </w:rPr>
            </w:pPr>
            <w:bookmarkStart w:id="27" w:name="_Toc15278241"/>
            <w:r w:rsidRPr="007A42B6">
              <w:rPr>
                <w:rFonts w:ascii="Calibri" w:hAnsi="Calibri" w:cs="Calibri"/>
                <w:b/>
                <w:bCs/>
                <w:sz w:val="22"/>
                <w:szCs w:val="22"/>
              </w:rPr>
              <w:t>№ п/п</w:t>
            </w:r>
          </w:p>
        </w:tc>
        <w:tc>
          <w:tcPr>
            <w:tcW w:w="4027" w:type="dxa"/>
            <w:vMerge w:val="restart"/>
            <w:tcBorders>
              <w:top w:val="single" w:sz="4" w:space="0" w:color="auto"/>
              <w:left w:val="single" w:sz="4" w:space="0" w:color="auto"/>
              <w:bottom w:val="single" w:sz="4" w:space="0" w:color="auto"/>
              <w:right w:val="single" w:sz="4" w:space="0" w:color="auto"/>
            </w:tcBorders>
            <w:shd w:val="clear" w:color="000000" w:fill="5EE8D7"/>
            <w:noWrap/>
            <w:vAlign w:val="center"/>
            <w:hideMark/>
          </w:tcPr>
          <w:p w:rsidR="007A42B6" w:rsidRPr="007A42B6" w:rsidRDefault="007A42B6" w:rsidP="007A42B6">
            <w:pPr>
              <w:jc w:val="center"/>
              <w:rPr>
                <w:rFonts w:ascii="Calibri" w:hAnsi="Calibri" w:cs="Calibri"/>
                <w:b/>
                <w:bCs/>
                <w:sz w:val="22"/>
                <w:szCs w:val="22"/>
              </w:rPr>
            </w:pPr>
            <w:r w:rsidRPr="007A42B6">
              <w:rPr>
                <w:rFonts w:ascii="Calibri" w:hAnsi="Calibri" w:cs="Calibri"/>
                <w:b/>
                <w:bCs/>
                <w:sz w:val="22"/>
                <w:szCs w:val="22"/>
              </w:rPr>
              <w:t>Наименование учреждения</w:t>
            </w:r>
          </w:p>
        </w:tc>
        <w:tc>
          <w:tcPr>
            <w:tcW w:w="4404" w:type="dxa"/>
            <w:gridSpan w:val="3"/>
            <w:tcBorders>
              <w:top w:val="single" w:sz="4" w:space="0" w:color="auto"/>
              <w:left w:val="nil"/>
              <w:bottom w:val="single" w:sz="4" w:space="0" w:color="auto"/>
              <w:right w:val="single" w:sz="4" w:space="0" w:color="auto"/>
            </w:tcBorders>
            <w:shd w:val="clear" w:color="000000" w:fill="5EE8D7"/>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4. Доброжелательность, вежливость работников организации</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ED66B"/>
            <w:noWrap/>
            <w:vAlign w:val="center"/>
            <w:hideMark/>
          </w:tcPr>
          <w:p w:rsidR="007A42B6" w:rsidRPr="007A42B6" w:rsidRDefault="007A42B6" w:rsidP="007A42B6">
            <w:pPr>
              <w:jc w:val="center"/>
              <w:rPr>
                <w:rFonts w:ascii="Calibri" w:hAnsi="Calibri" w:cs="Calibri"/>
                <w:b/>
                <w:bCs/>
                <w:color w:val="000000"/>
                <w:sz w:val="22"/>
                <w:szCs w:val="22"/>
              </w:rPr>
            </w:pPr>
            <w:r w:rsidRPr="007A42B6">
              <w:rPr>
                <w:rFonts w:ascii="Calibri" w:hAnsi="Calibri" w:cs="Calibri"/>
                <w:b/>
                <w:bCs/>
                <w:color w:val="000000"/>
                <w:sz w:val="22"/>
                <w:szCs w:val="22"/>
              </w:rPr>
              <w:t>Крит4</w:t>
            </w:r>
          </w:p>
        </w:tc>
      </w:tr>
      <w:tr w:rsidR="007A42B6" w:rsidRPr="007A42B6" w:rsidTr="007A42B6">
        <w:trPr>
          <w:trHeight w:val="300"/>
        </w:trPr>
        <w:tc>
          <w:tcPr>
            <w:tcW w:w="643" w:type="dxa"/>
            <w:vMerge/>
            <w:tcBorders>
              <w:top w:val="single" w:sz="4" w:space="0" w:color="auto"/>
              <w:left w:val="single" w:sz="4" w:space="0" w:color="auto"/>
              <w:bottom w:val="single" w:sz="4" w:space="0" w:color="auto"/>
              <w:right w:val="single" w:sz="4" w:space="0" w:color="auto"/>
            </w:tcBorders>
            <w:vAlign w:val="center"/>
            <w:hideMark/>
          </w:tcPr>
          <w:p w:rsidR="007A42B6" w:rsidRPr="007A42B6" w:rsidRDefault="007A42B6" w:rsidP="007A42B6">
            <w:pPr>
              <w:jc w:val="center"/>
              <w:rPr>
                <w:rFonts w:ascii="Calibri" w:hAnsi="Calibri" w:cs="Calibri"/>
                <w:b/>
                <w:bCs/>
                <w:sz w:val="22"/>
                <w:szCs w:val="22"/>
              </w:rPr>
            </w:pPr>
          </w:p>
        </w:tc>
        <w:tc>
          <w:tcPr>
            <w:tcW w:w="4027" w:type="dxa"/>
            <w:vMerge/>
            <w:tcBorders>
              <w:top w:val="single" w:sz="4" w:space="0" w:color="auto"/>
              <w:left w:val="single" w:sz="4" w:space="0" w:color="auto"/>
              <w:bottom w:val="single" w:sz="4" w:space="0" w:color="auto"/>
              <w:right w:val="single" w:sz="4" w:space="0" w:color="auto"/>
            </w:tcBorders>
            <w:vAlign w:val="center"/>
            <w:hideMark/>
          </w:tcPr>
          <w:p w:rsidR="007A42B6" w:rsidRPr="007A42B6" w:rsidRDefault="007A42B6" w:rsidP="007A42B6">
            <w:pPr>
              <w:jc w:val="center"/>
              <w:rPr>
                <w:rFonts w:ascii="Calibri" w:hAnsi="Calibri" w:cs="Calibri"/>
                <w:b/>
                <w:bCs/>
                <w:sz w:val="22"/>
                <w:szCs w:val="22"/>
              </w:rPr>
            </w:pPr>
          </w:p>
        </w:tc>
        <w:tc>
          <w:tcPr>
            <w:tcW w:w="2658" w:type="dxa"/>
            <w:vMerge w:val="restart"/>
            <w:tcBorders>
              <w:top w:val="nil"/>
              <w:left w:val="single" w:sz="4" w:space="0" w:color="auto"/>
              <w:bottom w:val="single" w:sz="4" w:space="0" w:color="auto"/>
              <w:right w:val="single" w:sz="4" w:space="0" w:color="auto"/>
            </w:tcBorders>
            <w:shd w:val="clear" w:color="000000" w:fill="00ADDC"/>
            <w:noWrap/>
            <w:vAlign w:val="center"/>
            <w:hideMark/>
          </w:tcPr>
          <w:p w:rsidR="007A42B6" w:rsidRPr="007A42B6" w:rsidRDefault="007A42B6" w:rsidP="007A42B6">
            <w:pPr>
              <w:jc w:val="center"/>
              <w:rPr>
                <w:rFonts w:ascii="Calibri" w:hAnsi="Calibri" w:cs="Calibri"/>
                <w:b/>
                <w:bCs/>
                <w:sz w:val="22"/>
                <w:szCs w:val="22"/>
              </w:rPr>
            </w:pPr>
            <w:r w:rsidRPr="007A42B6">
              <w:rPr>
                <w:rFonts w:ascii="Calibri" w:hAnsi="Calibri" w:cs="Calibri"/>
                <w:b/>
                <w:bCs/>
                <w:sz w:val="22"/>
                <w:szCs w:val="22"/>
              </w:rPr>
              <w:t xml:space="preserve">4.1. </w:t>
            </w:r>
            <w:proofErr w:type="spellStart"/>
            <w:r w:rsidRPr="007A42B6">
              <w:rPr>
                <w:rFonts w:ascii="Calibri" w:hAnsi="Calibri" w:cs="Calibri"/>
                <w:b/>
                <w:bCs/>
                <w:sz w:val="22"/>
                <w:szCs w:val="22"/>
              </w:rPr>
              <w:t>П.перв.К</w:t>
            </w:r>
            <w:proofErr w:type="spellEnd"/>
          </w:p>
        </w:tc>
        <w:tc>
          <w:tcPr>
            <w:tcW w:w="797" w:type="dxa"/>
            <w:vMerge w:val="restart"/>
            <w:tcBorders>
              <w:top w:val="nil"/>
              <w:left w:val="single" w:sz="4" w:space="0" w:color="auto"/>
              <w:bottom w:val="single" w:sz="4" w:space="0" w:color="auto"/>
              <w:right w:val="single" w:sz="4" w:space="0" w:color="auto"/>
            </w:tcBorders>
            <w:shd w:val="clear" w:color="000000" w:fill="00ADDC"/>
            <w:noWrap/>
            <w:vAlign w:val="center"/>
            <w:hideMark/>
          </w:tcPr>
          <w:p w:rsidR="007A42B6" w:rsidRPr="007A42B6" w:rsidRDefault="007A42B6" w:rsidP="007A42B6">
            <w:pPr>
              <w:jc w:val="center"/>
              <w:rPr>
                <w:rFonts w:ascii="Calibri" w:hAnsi="Calibri" w:cs="Calibri"/>
                <w:b/>
                <w:bCs/>
                <w:sz w:val="22"/>
                <w:szCs w:val="22"/>
              </w:rPr>
            </w:pPr>
            <w:r w:rsidRPr="007A42B6">
              <w:rPr>
                <w:rFonts w:ascii="Calibri" w:hAnsi="Calibri" w:cs="Calibri"/>
                <w:b/>
                <w:bCs/>
                <w:sz w:val="22"/>
                <w:szCs w:val="22"/>
              </w:rPr>
              <w:t xml:space="preserve">4.2. </w:t>
            </w:r>
            <w:proofErr w:type="spellStart"/>
            <w:r w:rsidRPr="007A42B6">
              <w:rPr>
                <w:rFonts w:ascii="Calibri" w:hAnsi="Calibri" w:cs="Calibri"/>
                <w:b/>
                <w:bCs/>
                <w:sz w:val="22"/>
                <w:szCs w:val="22"/>
              </w:rPr>
              <w:t>П.оказ.усл</w:t>
            </w:r>
            <w:proofErr w:type="spellEnd"/>
          </w:p>
        </w:tc>
        <w:tc>
          <w:tcPr>
            <w:tcW w:w="949" w:type="dxa"/>
            <w:vMerge w:val="restart"/>
            <w:tcBorders>
              <w:top w:val="nil"/>
              <w:left w:val="single" w:sz="4" w:space="0" w:color="auto"/>
              <w:bottom w:val="single" w:sz="4" w:space="0" w:color="auto"/>
              <w:right w:val="single" w:sz="4" w:space="0" w:color="auto"/>
            </w:tcBorders>
            <w:shd w:val="clear" w:color="000000" w:fill="00ADDC"/>
            <w:noWrap/>
            <w:vAlign w:val="center"/>
            <w:hideMark/>
          </w:tcPr>
          <w:p w:rsidR="007A42B6" w:rsidRPr="007A42B6" w:rsidRDefault="007A42B6" w:rsidP="007A42B6">
            <w:pPr>
              <w:jc w:val="center"/>
              <w:rPr>
                <w:rFonts w:ascii="Calibri" w:hAnsi="Calibri" w:cs="Calibri"/>
                <w:b/>
                <w:bCs/>
                <w:sz w:val="22"/>
                <w:szCs w:val="22"/>
              </w:rPr>
            </w:pPr>
            <w:r w:rsidRPr="007A42B6">
              <w:rPr>
                <w:rFonts w:ascii="Calibri" w:hAnsi="Calibri" w:cs="Calibri"/>
                <w:b/>
                <w:bCs/>
                <w:sz w:val="22"/>
                <w:szCs w:val="22"/>
              </w:rPr>
              <w:t xml:space="preserve">4.3. </w:t>
            </w:r>
            <w:proofErr w:type="spellStart"/>
            <w:r w:rsidRPr="007A42B6">
              <w:rPr>
                <w:rFonts w:ascii="Calibri" w:hAnsi="Calibri" w:cs="Calibri"/>
                <w:b/>
                <w:bCs/>
                <w:sz w:val="22"/>
                <w:szCs w:val="22"/>
              </w:rPr>
              <w:t>П.вежл.дист.У</w:t>
            </w:r>
            <w:proofErr w:type="spellEnd"/>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A42B6" w:rsidRPr="007A42B6" w:rsidRDefault="007A42B6" w:rsidP="007A42B6">
            <w:pPr>
              <w:jc w:val="center"/>
              <w:rPr>
                <w:rFonts w:ascii="Calibri" w:hAnsi="Calibri" w:cs="Calibri"/>
                <w:b/>
                <w:bCs/>
                <w:color w:val="000000"/>
                <w:sz w:val="22"/>
                <w:szCs w:val="22"/>
              </w:rPr>
            </w:pPr>
          </w:p>
        </w:tc>
      </w:tr>
      <w:tr w:rsidR="007A42B6" w:rsidRPr="007A42B6" w:rsidTr="007A42B6">
        <w:trPr>
          <w:trHeight w:val="300"/>
        </w:trPr>
        <w:tc>
          <w:tcPr>
            <w:tcW w:w="643" w:type="dxa"/>
            <w:vMerge/>
            <w:tcBorders>
              <w:top w:val="single" w:sz="4" w:space="0" w:color="auto"/>
              <w:left w:val="single" w:sz="4" w:space="0" w:color="auto"/>
              <w:bottom w:val="single" w:sz="4" w:space="0" w:color="auto"/>
              <w:right w:val="single" w:sz="4" w:space="0" w:color="auto"/>
            </w:tcBorders>
            <w:vAlign w:val="center"/>
            <w:hideMark/>
          </w:tcPr>
          <w:p w:rsidR="007A42B6" w:rsidRPr="007A42B6" w:rsidRDefault="007A42B6" w:rsidP="007A42B6">
            <w:pPr>
              <w:jc w:val="center"/>
              <w:rPr>
                <w:rFonts w:ascii="Calibri" w:hAnsi="Calibri" w:cs="Calibri"/>
                <w:b/>
                <w:bCs/>
                <w:sz w:val="22"/>
                <w:szCs w:val="22"/>
              </w:rPr>
            </w:pPr>
          </w:p>
        </w:tc>
        <w:tc>
          <w:tcPr>
            <w:tcW w:w="4027" w:type="dxa"/>
            <w:vMerge/>
            <w:tcBorders>
              <w:top w:val="single" w:sz="4" w:space="0" w:color="auto"/>
              <w:left w:val="single" w:sz="4" w:space="0" w:color="auto"/>
              <w:bottom w:val="single" w:sz="4" w:space="0" w:color="auto"/>
              <w:right w:val="single" w:sz="4" w:space="0" w:color="auto"/>
            </w:tcBorders>
            <w:vAlign w:val="center"/>
            <w:hideMark/>
          </w:tcPr>
          <w:p w:rsidR="007A42B6" w:rsidRPr="007A42B6" w:rsidRDefault="007A42B6" w:rsidP="007A42B6">
            <w:pPr>
              <w:jc w:val="center"/>
              <w:rPr>
                <w:rFonts w:ascii="Calibri" w:hAnsi="Calibri" w:cs="Calibri"/>
                <w:b/>
                <w:bCs/>
                <w:sz w:val="22"/>
                <w:szCs w:val="22"/>
              </w:rPr>
            </w:pPr>
          </w:p>
        </w:tc>
        <w:tc>
          <w:tcPr>
            <w:tcW w:w="2658" w:type="dxa"/>
            <w:vMerge/>
            <w:tcBorders>
              <w:top w:val="nil"/>
              <w:left w:val="single" w:sz="4" w:space="0" w:color="auto"/>
              <w:bottom w:val="single" w:sz="4" w:space="0" w:color="auto"/>
              <w:right w:val="single" w:sz="4" w:space="0" w:color="auto"/>
            </w:tcBorders>
            <w:vAlign w:val="center"/>
            <w:hideMark/>
          </w:tcPr>
          <w:p w:rsidR="007A42B6" w:rsidRPr="007A42B6" w:rsidRDefault="007A42B6" w:rsidP="007A42B6">
            <w:pPr>
              <w:jc w:val="center"/>
              <w:rPr>
                <w:rFonts w:ascii="Calibri" w:hAnsi="Calibri" w:cs="Calibri"/>
                <w:b/>
                <w:bCs/>
                <w:sz w:val="22"/>
                <w:szCs w:val="22"/>
              </w:rPr>
            </w:pPr>
          </w:p>
        </w:tc>
        <w:tc>
          <w:tcPr>
            <w:tcW w:w="797" w:type="dxa"/>
            <w:vMerge/>
            <w:tcBorders>
              <w:top w:val="nil"/>
              <w:left w:val="single" w:sz="4" w:space="0" w:color="auto"/>
              <w:bottom w:val="single" w:sz="4" w:space="0" w:color="auto"/>
              <w:right w:val="single" w:sz="4" w:space="0" w:color="auto"/>
            </w:tcBorders>
            <w:vAlign w:val="center"/>
            <w:hideMark/>
          </w:tcPr>
          <w:p w:rsidR="007A42B6" w:rsidRPr="007A42B6" w:rsidRDefault="007A42B6" w:rsidP="007A42B6">
            <w:pPr>
              <w:jc w:val="center"/>
              <w:rPr>
                <w:rFonts w:ascii="Calibri" w:hAnsi="Calibri" w:cs="Calibri"/>
                <w:b/>
                <w:bCs/>
                <w:sz w:val="22"/>
                <w:szCs w:val="22"/>
              </w:rPr>
            </w:pPr>
          </w:p>
        </w:tc>
        <w:tc>
          <w:tcPr>
            <w:tcW w:w="949" w:type="dxa"/>
            <w:vMerge/>
            <w:tcBorders>
              <w:top w:val="nil"/>
              <w:left w:val="single" w:sz="4" w:space="0" w:color="auto"/>
              <w:bottom w:val="single" w:sz="4" w:space="0" w:color="auto"/>
              <w:right w:val="single" w:sz="4" w:space="0" w:color="auto"/>
            </w:tcBorders>
            <w:vAlign w:val="center"/>
            <w:hideMark/>
          </w:tcPr>
          <w:p w:rsidR="007A42B6" w:rsidRPr="007A42B6" w:rsidRDefault="007A42B6" w:rsidP="007A42B6">
            <w:pPr>
              <w:jc w:val="center"/>
              <w:rPr>
                <w:rFonts w:ascii="Calibri" w:hAnsi="Calibri" w:cs="Calibri"/>
                <w:b/>
                <w:bCs/>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A42B6" w:rsidRPr="007A42B6" w:rsidRDefault="007A42B6" w:rsidP="007A42B6">
            <w:pPr>
              <w:jc w:val="center"/>
              <w:rPr>
                <w:rFonts w:ascii="Calibri" w:hAnsi="Calibri" w:cs="Calibri"/>
                <w:b/>
                <w:bCs/>
                <w:color w:val="000000"/>
                <w:sz w:val="22"/>
                <w:szCs w:val="22"/>
              </w:rPr>
            </w:pPr>
          </w:p>
        </w:tc>
      </w:tr>
      <w:tr w:rsidR="007A42B6" w:rsidRPr="007A42B6" w:rsidTr="007A42B6">
        <w:trPr>
          <w:trHeight w:val="30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2</w:t>
            </w:r>
          </w:p>
        </w:tc>
        <w:tc>
          <w:tcPr>
            <w:tcW w:w="402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Реабилитационный центр "Адели"</w:t>
            </w:r>
          </w:p>
        </w:tc>
        <w:tc>
          <w:tcPr>
            <w:tcW w:w="2658"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79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949"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708" w:type="dxa"/>
            <w:tcBorders>
              <w:top w:val="nil"/>
              <w:left w:val="nil"/>
              <w:bottom w:val="single" w:sz="4" w:space="0" w:color="auto"/>
              <w:right w:val="single" w:sz="4" w:space="0" w:color="auto"/>
            </w:tcBorders>
            <w:shd w:val="clear" w:color="000000" w:fill="FED66B"/>
            <w:noWrap/>
            <w:vAlign w:val="center"/>
            <w:hideMark/>
          </w:tcPr>
          <w:p w:rsidR="007A42B6" w:rsidRPr="007A42B6" w:rsidRDefault="007A42B6" w:rsidP="007A42B6">
            <w:pPr>
              <w:jc w:val="center"/>
              <w:rPr>
                <w:rFonts w:ascii="Calibri" w:hAnsi="Calibri" w:cs="Calibri"/>
                <w:b/>
                <w:bCs/>
                <w:sz w:val="22"/>
                <w:szCs w:val="22"/>
              </w:rPr>
            </w:pPr>
            <w:r w:rsidRPr="007A42B6">
              <w:rPr>
                <w:rFonts w:ascii="Calibri" w:hAnsi="Calibri" w:cs="Calibri"/>
                <w:b/>
                <w:bCs/>
                <w:sz w:val="22"/>
                <w:szCs w:val="22"/>
              </w:rPr>
              <w:t>100</w:t>
            </w:r>
          </w:p>
        </w:tc>
      </w:tr>
      <w:tr w:rsidR="007A42B6" w:rsidRPr="007A42B6" w:rsidTr="007A42B6">
        <w:trPr>
          <w:trHeight w:val="30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6</w:t>
            </w:r>
          </w:p>
        </w:tc>
        <w:tc>
          <w:tcPr>
            <w:tcW w:w="402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ООО "Медицинская компания "Благо""</w:t>
            </w:r>
          </w:p>
        </w:tc>
        <w:tc>
          <w:tcPr>
            <w:tcW w:w="2658"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79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949"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708" w:type="dxa"/>
            <w:tcBorders>
              <w:top w:val="nil"/>
              <w:left w:val="nil"/>
              <w:bottom w:val="single" w:sz="4" w:space="0" w:color="auto"/>
              <w:right w:val="single" w:sz="4" w:space="0" w:color="auto"/>
            </w:tcBorders>
            <w:shd w:val="clear" w:color="000000" w:fill="FED66B"/>
            <w:noWrap/>
            <w:vAlign w:val="center"/>
            <w:hideMark/>
          </w:tcPr>
          <w:p w:rsidR="007A42B6" w:rsidRPr="007A42B6" w:rsidRDefault="007A42B6" w:rsidP="007A42B6">
            <w:pPr>
              <w:jc w:val="center"/>
              <w:rPr>
                <w:rFonts w:ascii="Calibri" w:hAnsi="Calibri" w:cs="Calibri"/>
                <w:b/>
                <w:bCs/>
                <w:sz w:val="22"/>
                <w:szCs w:val="22"/>
              </w:rPr>
            </w:pPr>
            <w:r w:rsidRPr="007A42B6">
              <w:rPr>
                <w:rFonts w:ascii="Calibri" w:hAnsi="Calibri" w:cs="Calibri"/>
                <w:b/>
                <w:bCs/>
                <w:sz w:val="22"/>
                <w:szCs w:val="22"/>
              </w:rPr>
              <w:t>100</w:t>
            </w:r>
          </w:p>
        </w:tc>
      </w:tr>
      <w:tr w:rsidR="007A42B6" w:rsidRPr="007A42B6" w:rsidTr="007A42B6">
        <w:trPr>
          <w:trHeight w:val="30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7</w:t>
            </w:r>
          </w:p>
        </w:tc>
        <w:tc>
          <w:tcPr>
            <w:tcW w:w="402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ООО "Медицинское частное учреждение "</w:t>
            </w:r>
            <w:proofErr w:type="spellStart"/>
            <w:r w:rsidRPr="007A42B6">
              <w:rPr>
                <w:rFonts w:ascii="Calibri" w:hAnsi="Calibri" w:cs="Calibri"/>
                <w:color w:val="000000"/>
                <w:sz w:val="22"/>
                <w:szCs w:val="22"/>
              </w:rPr>
              <w:t>Юнимед</w:t>
            </w:r>
            <w:proofErr w:type="spellEnd"/>
            <w:r w:rsidRPr="007A42B6">
              <w:rPr>
                <w:rFonts w:ascii="Calibri" w:hAnsi="Calibri" w:cs="Calibri"/>
                <w:color w:val="000000"/>
                <w:sz w:val="22"/>
                <w:szCs w:val="22"/>
              </w:rPr>
              <w:t>""</w:t>
            </w:r>
          </w:p>
        </w:tc>
        <w:tc>
          <w:tcPr>
            <w:tcW w:w="2658"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79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949"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708" w:type="dxa"/>
            <w:tcBorders>
              <w:top w:val="nil"/>
              <w:left w:val="nil"/>
              <w:bottom w:val="single" w:sz="4" w:space="0" w:color="auto"/>
              <w:right w:val="single" w:sz="4" w:space="0" w:color="auto"/>
            </w:tcBorders>
            <w:shd w:val="clear" w:color="000000" w:fill="FED66B"/>
            <w:noWrap/>
            <w:vAlign w:val="center"/>
            <w:hideMark/>
          </w:tcPr>
          <w:p w:rsidR="007A42B6" w:rsidRPr="007A42B6" w:rsidRDefault="007A42B6" w:rsidP="007A42B6">
            <w:pPr>
              <w:jc w:val="center"/>
              <w:rPr>
                <w:rFonts w:ascii="Calibri" w:hAnsi="Calibri" w:cs="Calibri"/>
                <w:b/>
                <w:bCs/>
                <w:sz w:val="22"/>
                <w:szCs w:val="22"/>
              </w:rPr>
            </w:pPr>
            <w:r w:rsidRPr="007A42B6">
              <w:rPr>
                <w:rFonts w:ascii="Calibri" w:hAnsi="Calibri" w:cs="Calibri"/>
                <w:b/>
                <w:bCs/>
                <w:sz w:val="22"/>
                <w:szCs w:val="22"/>
              </w:rPr>
              <w:t>100</w:t>
            </w:r>
          </w:p>
        </w:tc>
      </w:tr>
      <w:tr w:rsidR="007A42B6" w:rsidRPr="007A42B6" w:rsidTr="007A42B6">
        <w:trPr>
          <w:trHeight w:val="30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9</w:t>
            </w:r>
          </w:p>
        </w:tc>
        <w:tc>
          <w:tcPr>
            <w:tcW w:w="402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Союз "Чернобыль" Удмуртской Республики</w:t>
            </w:r>
          </w:p>
        </w:tc>
        <w:tc>
          <w:tcPr>
            <w:tcW w:w="2658"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79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949"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708" w:type="dxa"/>
            <w:tcBorders>
              <w:top w:val="nil"/>
              <w:left w:val="nil"/>
              <w:bottom w:val="single" w:sz="4" w:space="0" w:color="auto"/>
              <w:right w:val="single" w:sz="4" w:space="0" w:color="auto"/>
            </w:tcBorders>
            <w:shd w:val="clear" w:color="000000" w:fill="FED66B"/>
            <w:noWrap/>
            <w:vAlign w:val="center"/>
            <w:hideMark/>
          </w:tcPr>
          <w:p w:rsidR="007A42B6" w:rsidRPr="007A42B6" w:rsidRDefault="007A42B6" w:rsidP="007A42B6">
            <w:pPr>
              <w:jc w:val="center"/>
              <w:rPr>
                <w:rFonts w:ascii="Calibri" w:hAnsi="Calibri" w:cs="Calibri"/>
                <w:b/>
                <w:bCs/>
                <w:sz w:val="22"/>
                <w:szCs w:val="22"/>
              </w:rPr>
            </w:pPr>
            <w:r w:rsidRPr="007A42B6">
              <w:rPr>
                <w:rFonts w:ascii="Calibri" w:hAnsi="Calibri" w:cs="Calibri"/>
                <w:b/>
                <w:bCs/>
                <w:sz w:val="22"/>
                <w:szCs w:val="22"/>
              </w:rPr>
              <w:t>100</w:t>
            </w:r>
          </w:p>
        </w:tc>
      </w:tr>
      <w:tr w:rsidR="007A42B6" w:rsidRPr="007A42B6" w:rsidTr="007A42B6">
        <w:trPr>
          <w:trHeight w:val="30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11</w:t>
            </w:r>
          </w:p>
        </w:tc>
        <w:tc>
          <w:tcPr>
            <w:tcW w:w="402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РОО в УР "ГАРАНТИЯ ЗАЩИТЫ"</w:t>
            </w:r>
          </w:p>
        </w:tc>
        <w:tc>
          <w:tcPr>
            <w:tcW w:w="2658"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79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949"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708" w:type="dxa"/>
            <w:tcBorders>
              <w:top w:val="nil"/>
              <w:left w:val="nil"/>
              <w:bottom w:val="single" w:sz="4" w:space="0" w:color="auto"/>
              <w:right w:val="single" w:sz="4" w:space="0" w:color="auto"/>
            </w:tcBorders>
            <w:shd w:val="clear" w:color="000000" w:fill="FED66B"/>
            <w:noWrap/>
            <w:vAlign w:val="center"/>
            <w:hideMark/>
          </w:tcPr>
          <w:p w:rsidR="007A42B6" w:rsidRPr="007A42B6" w:rsidRDefault="007A42B6" w:rsidP="007A42B6">
            <w:pPr>
              <w:jc w:val="center"/>
              <w:rPr>
                <w:rFonts w:ascii="Calibri" w:hAnsi="Calibri" w:cs="Calibri"/>
                <w:b/>
                <w:bCs/>
                <w:sz w:val="22"/>
                <w:szCs w:val="22"/>
              </w:rPr>
            </w:pPr>
            <w:r w:rsidRPr="007A42B6">
              <w:rPr>
                <w:rFonts w:ascii="Calibri" w:hAnsi="Calibri" w:cs="Calibri"/>
                <w:b/>
                <w:bCs/>
                <w:sz w:val="22"/>
                <w:szCs w:val="22"/>
              </w:rPr>
              <w:t>100</w:t>
            </w:r>
          </w:p>
        </w:tc>
      </w:tr>
      <w:tr w:rsidR="007A42B6" w:rsidRPr="007A42B6" w:rsidTr="007A42B6">
        <w:trPr>
          <w:trHeight w:val="30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12</w:t>
            </w:r>
          </w:p>
        </w:tc>
        <w:tc>
          <w:tcPr>
            <w:tcW w:w="402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ИП Пасынков М.А.</w:t>
            </w:r>
          </w:p>
        </w:tc>
        <w:tc>
          <w:tcPr>
            <w:tcW w:w="2658"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79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949"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708" w:type="dxa"/>
            <w:tcBorders>
              <w:top w:val="nil"/>
              <w:left w:val="nil"/>
              <w:bottom w:val="single" w:sz="4" w:space="0" w:color="auto"/>
              <w:right w:val="single" w:sz="4" w:space="0" w:color="auto"/>
            </w:tcBorders>
            <w:shd w:val="clear" w:color="000000" w:fill="FED66B"/>
            <w:noWrap/>
            <w:vAlign w:val="center"/>
            <w:hideMark/>
          </w:tcPr>
          <w:p w:rsidR="007A42B6" w:rsidRPr="007A42B6" w:rsidRDefault="007A42B6" w:rsidP="007A42B6">
            <w:pPr>
              <w:jc w:val="center"/>
              <w:rPr>
                <w:rFonts w:ascii="Calibri" w:hAnsi="Calibri" w:cs="Calibri"/>
                <w:b/>
                <w:bCs/>
                <w:sz w:val="22"/>
                <w:szCs w:val="22"/>
              </w:rPr>
            </w:pPr>
            <w:r w:rsidRPr="007A42B6">
              <w:rPr>
                <w:rFonts w:ascii="Calibri" w:hAnsi="Calibri" w:cs="Calibri"/>
                <w:b/>
                <w:bCs/>
                <w:sz w:val="22"/>
                <w:szCs w:val="22"/>
              </w:rPr>
              <w:t>100</w:t>
            </w:r>
          </w:p>
        </w:tc>
      </w:tr>
      <w:tr w:rsidR="007A42B6" w:rsidRPr="007A42B6" w:rsidTr="007A42B6">
        <w:trPr>
          <w:trHeight w:val="30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13</w:t>
            </w:r>
          </w:p>
        </w:tc>
        <w:tc>
          <w:tcPr>
            <w:tcW w:w="402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 xml:space="preserve">ИП </w:t>
            </w:r>
            <w:proofErr w:type="spellStart"/>
            <w:r w:rsidRPr="007A42B6">
              <w:rPr>
                <w:rFonts w:ascii="Calibri" w:hAnsi="Calibri" w:cs="Calibri"/>
                <w:color w:val="000000"/>
                <w:sz w:val="22"/>
                <w:szCs w:val="22"/>
              </w:rPr>
              <w:t>Муфаздалов</w:t>
            </w:r>
            <w:proofErr w:type="spellEnd"/>
            <w:r w:rsidRPr="007A42B6">
              <w:rPr>
                <w:rFonts w:ascii="Calibri" w:hAnsi="Calibri" w:cs="Calibri"/>
                <w:color w:val="000000"/>
                <w:sz w:val="22"/>
                <w:szCs w:val="22"/>
              </w:rPr>
              <w:t xml:space="preserve"> И.А.</w:t>
            </w:r>
          </w:p>
        </w:tc>
        <w:tc>
          <w:tcPr>
            <w:tcW w:w="2658"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79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949"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708" w:type="dxa"/>
            <w:tcBorders>
              <w:top w:val="nil"/>
              <w:left w:val="nil"/>
              <w:bottom w:val="single" w:sz="4" w:space="0" w:color="auto"/>
              <w:right w:val="single" w:sz="4" w:space="0" w:color="auto"/>
            </w:tcBorders>
            <w:shd w:val="clear" w:color="000000" w:fill="FED66B"/>
            <w:noWrap/>
            <w:vAlign w:val="center"/>
            <w:hideMark/>
          </w:tcPr>
          <w:p w:rsidR="007A42B6" w:rsidRPr="007A42B6" w:rsidRDefault="007A42B6" w:rsidP="007A42B6">
            <w:pPr>
              <w:jc w:val="center"/>
              <w:rPr>
                <w:rFonts w:ascii="Calibri" w:hAnsi="Calibri" w:cs="Calibri"/>
                <w:b/>
                <w:bCs/>
                <w:sz w:val="22"/>
                <w:szCs w:val="22"/>
              </w:rPr>
            </w:pPr>
            <w:r w:rsidRPr="007A42B6">
              <w:rPr>
                <w:rFonts w:ascii="Calibri" w:hAnsi="Calibri" w:cs="Calibri"/>
                <w:b/>
                <w:bCs/>
                <w:sz w:val="22"/>
                <w:szCs w:val="22"/>
              </w:rPr>
              <w:t>100</w:t>
            </w:r>
          </w:p>
        </w:tc>
      </w:tr>
      <w:tr w:rsidR="007A42B6" w:rsidRPr="007A42B6" w:rsidTr="007A42B6">
        <w:trPr>
          <w:trHeight w:val="30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14</w:t>
            </w:r>
          </w:p>
        </w:tc>
        <w:tc>
          <w:tcPr>
            <w:tcW w:w="402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РО ООО "СПР" в УР</w:t>
            </w:r>
          </w:p>
        </w:tc>
        <w:tc>
          <w:tcPr>
            <w:tcW w:w="2658"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79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949"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708" w:type="dxa"/>
            <w:tcBorders>
              <w:top w:val="nil"/>
              <w:left w:val="nil"/>
              <w:bottom w:val="single" w:sz="4" w:space="0" w:color="auto"/>
              <w:right w:val="single" w:sz="4" w:space="0" w:color="auto"/>
            </w:tcBorders>
            <w:shd w:val="clear" w:color="000000" w:fill="FED66B"/>
            <w:noWrap/>
            <w:vAlign w:val="center"/>
            <w:hideMark/>
          </w:tcPr>
          <w:p w:rsidR="007A42B6" w:rsidRPr="007A42B6" w:rsidRDefault="007A42B6" w:rsidP="007A42B6">
            <w:pPr>
              <w:jc w:val="center"/>
              <w:rPr>
                <w:rFonts w:ascii="Calibri" w:hAnsi="Calibri" w:cs="Calibri"/>
                <w:b/>
                <w:bCs/>
                <w:sz w:val="22"/>
                <w:szCs w:val="22"/>
              </w:rPr>
            </w:pPr>
            <w:r w:rsidRPr="007A42B6">
              <w:rPr>
                <w:rFonts w:ascii="Calibri" w:hAnsi="Calibri" w:cs="Calibri"/>
                <w:b/>
                <w:bCs/>
                <w:sz w:val="22"/>
                <w:szCs w:val="22"/>
              </w:rPr>
              <w:t>100</w:t>
            </w:r>
          </w:p>
        </w:tc>
      </w:tr>
      <w:tr w:rsidR="007A42B6" w:rsidRPr="007A42B6" w:rsidTr="007A42B6">
        <w:trPr>
          <w:trHeight w:val="30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w:t>
            </w:r>
          </w:p>
        </w:tc>
        <w:tc>
          <w:tcPr>
            <w:tcW w:w="402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Республиканский СРЦ</w:t>
            </w:r>
          </w:p>
        </w:tc>
        <w:tc>
          <w:tcPr>
            <w:tcW w:w="2658"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79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949"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98</w:t>
            </w:r>
          </w:p>
        </w:tc>
        <w:tc>
          <w:tcPr>
            <w:tcW w:w="708" w:type="dxa"/>
            <w:tcBorders>
              <w:top w:val="nil"/>
              <w:left w:val="nil"/>
              <w:bottom w:val="single" w:sz="4" w:space="0" w:color="auto"/>
              <w:right w:val="single" w:sz="4" w:space="0" w:color="auto"/>
            </w:tcBorders>
            <w:shd w:val="clear" w:color="000000" w:fill="FED66B"/>
            <w:noWrap/>
            <w:vAlign w:val="center"/>
            <w:hideMark/>
          </w:tcPr>
          <w:p w:rsidR="007A42B6" w:rsidRPr="007A42B6" w:rsidRDefault="007A42B6" w:rsidP="007A42B6">
            <w:pPr>
              <w:jc w:val="center"/>
              <w:rPr>
                <w:rFonts w:ascii="Calibri" w:hAnsi="Calibri" w:cs="Calibri"/>
                <w:b/>
                <w:bCs/>
                <w:sz w:val="22"/>
                <w:szCs w:val="22"/>
              </w:rPr>
            </w:pPr>
            <w:r w:rsidRPr="007A42B6">
              <w:rPr>
                <w:rFonts w:ascii="Calibri" w:hAnsi="Calibri" w:cs="Calibri"/>
                <w:b/>
                <w:bCs/>
                <w:sz w:val="22"/>
                <w:szCs w:val="22"/>
              </w:rPr>
              <w:t>100</w:t>
            </w:r>
          </w:p>
        </w:tc>
      </w:tr>
      <w:tr w:rsidR="007A42B6" w:rsidRPr="007A42B6" w:rsidTr="007A42B6">
        <w:trPr>
          <w:trHeight w:val="30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5</w:t>
            </w:r>
          </w:p>
        </w:tc>
        <w:tc>
          <w:tcPr>
            <w:tcW w:w="402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Канифольный ДДИ</w:t>
            </w:r>
          </w:p>
        </w:tc>
        <w:tc>
          <w:tcPr>
            <w:tcW w:w="2658"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79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98</w:t>
            </w:r>
          </w:p>
        </w:tc>
        <w:tc>
          <w:tcPr>
            <w:tcW w:w="949"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708" w:type="dxa"/>
            <w:tcBorders>
              <w:top w:val="nil"/>
              <w:left w:val="nil"/>
              <w:bottom w:val="single" w:sz="4" w:space="0" w:color="auto"/>
              <w:right w:val="single" w:sz="4" w:space="0" w:color="auto"/>
            </w:tcBorders>
            <w:shd w:val="clear" w:color="000000" w:fill="FED66B"/>
            <w:noWrap/>
            <w:vAlign w:val="center"/>
            <w:hideMark/>
          </w:tcPr>
          <w:p w:rsidR="007A42B6" w:rsidRPr="007A42B6" w:rsidRDefault="007A42B6" w:rsidP="007A42B6">
            <w:pPr>
              <w:jc w:val="center"/>
              <w:rPr>
                <w:rFonts w:ascii="Calibri" w:hAnsi="Calibri" w:cs="Calibri"/>
                <w:b/>
                <w:bCs/>
                <w:sz w:val="22"/>
                <w:szCs w:val="22"/>
              </w:rPr>
            </w:pPr>
            <w:r w:rsidRPr="007A42B6">
              <w:rPr>
                <w:rFonts w:ascii="Calibri" w:hAnsi="Calibri" w:cs="Calibri"/>
                <w:b/>
                <w:bCs/>
                <w:sz w:val="22"/>
                <w:szCs w:val="22"/>
              </w:rPr>
              <w:t>99</w:t>
            </w:r>
          </w:p>
        </w:tc>
      </w:tr>
      <w:tr w:rsidR="007A42B6" w:rsidRPr="007A42B6" w:rsidTr="007A42B6">
        <w:trPr>
          <w:trHeight w:val="30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8</w:t>
            </w:r>
          </w:p>
        </w:tc>
        <w:tc>
          <w:tcPr>
            <w:tcW w:w="402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АНО "Служба социальной помощи "Доброе сердце"</w:t>
            </w:r>
          </w:p>
        </w:tc>
        <w:tc>
          <w:tcPr>
            <w:tcW w:w="2658"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98</w:t>
            </w:r>
          </w:p>
        </w:tc>
        <w:tc>
          <w:tcPr>
            <w:tcW w:w="79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98</w:t>
            </w:r>
          </w:p>
        </w:tc>
        <w:tc>
          <w:tcPr>
            <w:tcW w:w="949"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708" w:type="dxa"/>
            <w:tcBorders>
              <w:top w:val="nil"/>
              <w:left w:val="nil"/>
              <w:bottom w:val="single" w:sz="4" w:space="0" w:color="auto"/>
              <w:right w:val="single" w:sz="4" w:space="0" w:color="auto"/>
            </w:tcBorders>
            <w:shd w:val="clear" w:color="000000" w:fill="FED66B"/>
            <w:noWrap/>
            <w:vAlign w:val="center"/>
            <w:hideMark/>
          </w:tcPr>
          <w:p w:rsidR="007A42B6" w:rsidRPr="007A42B6" w:rsidRDefault="007A42B6" w:rsidP="007A42B6">
            <w:pPr>
              <w:jc w:val="center"/>
              <w:rPr>
                <w:rFonts w:ascii="Calibri" w:hAnsi="Calibri" w:cs="Calibri"/>
                <w:b/>
                <w:bCs/>
                <w:sz w:val="22"/>
                <w:szCs w:val="22"/>
              </w:rPr>
            </w:pPr>
            <w:r w:rsidRPr="007A42B6">
              <w:rPr>
                <w:rFonts w:ascii="Calibri" w:hAnsi="Calibri" w:cs="Calibri"/>
                <w:b/>
                <w:bCs/>
                <w:sz w:val="22"/>
                <w:szCs w:val="22"/>
              </w:rPr>
              <w:t>99</w:t>
            </w:r>
          </w:p>
        </w:tc>
      </w:tr>
      <w:tr w:rsidR="007A42B6" w:rsidRPr="007A42B6" w:rsidTr="007A42B6">
        <w:trPr>
          <w:trHeight w:val="30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3</w:t>
            </w:r>
          </w:p>
        </w:tc>
        <w:tc>
          <w:tcPr>
            <w:tcW w:w="402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proofErr w:type="spellStart"/>
            <w:r w:rsidRPr="007A42B6">
              <w:rPr>
                <w:rFonts w:ascii="Calibri" w:hAnsi="Calibri" w:cs="Calibri"/>
                <w:color w:val="000000"/>
                <w:sz w:val="22"/>
                <w:szCs w:val="22"/>
              </w:rPr>
              <w:t>Глазовский</w:t>
            </w:r>
            <w:proofErr w:type="spellEnd"/>
            <w:r w:rsidRPr="007A42B6">
              <w:rPr>
                <w:rFonts w:ascii="Calibri" w:hAnsi="Calibri" w:cs="Calibri"/>
                <w:color w:val="000000"/>
                <w:sz w:val="22"/>
                <w:szCs w:val="22"/>
              </w:rPr>
              <w:t xml:space="preserve"> реабилитационный центр для детей и подростков с ограниченными возможностями</w:t>
            </w:r>
          </w:p>
        </w:tc>
        <w:tc>
          <w:tcPr>
            <w:tcW w:w="2658"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79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96</w:t>
            </w:r>
          </w:p>
        </w:tc>
        <w:tc>
          <w:tcPr>
            <w:tcW w:w="949"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708" w:type="dxa"/>
            <w:tcBorders>
              <w:top w:val="nil"/>
              <w:left w:val="nil"/>
              <w:bottom w:val="single" w:sz="4" w:space="0" w:color="auto"/>
              <w:right w:val="single" w:sz="4" w:space="0" w:color="auto"/>
            </w:tcBorders>
            <w:shd w:val="clear" w:color="000000" w:fill="FED66B"/>
            <w:noWrap/>
            <w:vAlign w:val="center"/>
            <w:hideMark/>
          </w:tcPr>
          <w:p w:rsidR="007A42B6" w:rsidRPr="007A42B6" w:rsidRDefault="007A42B6" w:rsidP="007A42B6">
            <w:pPr>
              <w:jc w:val="center"/>
              <w:rPr>
                <w:rFonts w:ascii="Calibri" w:hAnsi="Calibri" w:cs="Calibri"/>
                <w:b/>
                <w:bCs/>
                <w:sz w:val="22"/>
                <w:szCs w:val="22"/>
              </w:rPr>
            </w:pPr>
            <w:r w:rsidRPr="007A42B6">
              <w:rPr>
                <w:rFonts w:ascii="Calibri" w:hAnsi="Calibri" w:cs="Calibri"/>
                <w:b/>
                <w:bCs/>
                <w:sz w:val="22"/>
                <w:szCs w:val="22"/>
              </w:rPr>
              <w:t>99</w:t>
            </w:r>
          </w:p>
        </w:tc>
      </w:tr>
      <w:tr w:rsidR="007A42B6" w:rsidRPr="007A42B6" w:rsidTr="007A42B6">
        <w:trPr>
          <w:trHeight w:val="30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4</w:t>
            </w:r>
          </w:p>
        </w:tc>
        <w:tc>
          <w:tcPr>
            <w:tcW w:w="402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proofErr w:type="spellStart"/>
            <w:r w:rsidRPr="007A42B6">
              <w:rPr>
                <w:rFonts w:ascii="Calibri" w:hAnsi="Calibri" w:cs="Calibri"/>
                <w:color w:val="000000"/>
                <w:sz w:val="22"/>
                <w:szCs w:val="22"/>
              </w:rPr>
              <w:t>Глазовский</w:t>
            </w:r>
            <w:proofErr w:type="spellEnd"/>
            <w:r w:rsidRPr="007A42B6">
              <w:rPr>
                <w:rFonts w:ascii="Calibri" w:hAnsi="Calibri" w:cs="Calibri"/>
                <w:color w:val="000000"/>
                <w:sz w:val="22"/>
                <w:szCs w:val="22"/>
              </w:rPr>
              <w:t xml:space="preserve"> ДДИ</w:t>
            </w:r>
          </w:p>
        </w:tc>
        <w:tc>
          <w:tcPr>
            <w:tcW w:w="2658"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99</w:t>
            </w:r>
          </w:p>
        </w:tc>
        <w:tc>
          <w:tcPr>
            <w:tcW w:w="79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95</w:t>
            </w:r>
          </w:p>
        </w:tc>
        <w:tc>
          <w:tcPr>
            <w:tcW w:w="949"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708" w:type="dxa"/>
            <w:tcBorders>
              <w:top w:val="nil"/>
              <w:left w:val="nil"/>
              <w:bottom w:val="single" w:sz="4" w:space="0" w:color="auto"/>
              <w:right w:val="single" w:sz="4" w:space="0" w:color="auto"/>
            </w:tcBorders>
            <w:shd w:val="clear" w:color="000000" w:fill="FED66B"/>
            <w:noWrap/>
            <w:vAlign w:val="center"/>
            <w:hideMark/>
          </w:tcPr>
          <w:p w:rsidR="007A42B6" w:rsidRPr="007A42B6" w:rsidRDefault="007A42B6" w:rsidP="007A42B6">
            <w:pPr>
              <w:jc w:val="center"/>
              <w:rPr>
                <w:rFonts w:ascii="Calibri" w:hAnsi="Calibri" w:cs="Calibri"/>
                <w:b/>
                <w:bCs/>
                <w:sz w:val="22"/>
                <w:szCs w:val="22"/>
              </w:rPr>
            </w:pPr>
            <w:r w:rsidRPr="007A42B6">
              <w:rPr>
                <w:rFonts w:ascii="Calibri" w:hAnsi="Calibri" w:cs="Calibri"/>
                <w:b/>
                <w:bCs/>
                <w:sz w:val="22"/>
                <w:szCs w:val="22"/>
              </w:rPr>
              <w:t>98</w:t>
            </w:r>
          </w:p>
        </w:tc>
      </w:tr>
      <w:tr w:rsidR="007A42B6" w:rsidRPr="007A42B6" w:rsidTr="007A42B6">
        <w:trPr>
          <w:trHeight w:val="30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w:t>
            </w:r>
          </w:p>
        </w:tc>
        <w:tc>
          <w:tcPr>
            <w:tcW w:w="402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ООО "НАДЕЖДА"</w:t>
            </w:r>
          </w:p>
        </w:tc>
        <w:tc>
          <w:tcPr>
            <w:tcW w:w="2658"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95</w:t>
            </w:r>
          </w:p>
        </w:tc>
        <w:tc>
          <w:tcPr>
            <w:tcW w:w="79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949"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94</w:t>
            </w:r>
          </w:p>
        </w:tc>
        <w:tc>
          <w:tcPr>
            <w:tcW w:w="708" w:type="dxa"/>
            <w:tcBorders>
              <w:top w:val="nil"/>
              <w:left w:val="nil"/>
              <w:bottom w:val="single" w:sz="4" w:space="0" w:color="auto"/>
              <w:right w:val="single" w:sz="4" w:space="0" w:color="auto"/>
            </w:tcBorders>
            <w:shd w:val="clear" w:color="000000" w:fill="FED66B"/>
            <w:noWrap/>
            <w:vAlign w:val="center"/>
            <w:hideMark/>
          </w:tcPr>
          <w:p w:rsidR="007A42B6" w:rsidRPr="007A42B6" w:rsidRDefault="007A42B6" w:rsidP="007A42B6">
            <w:pPr>
              <w:jc w:val="center"/>
              <w:rPr>
                <w:rFonts w:ascii="Calibri" w:hAnsi="Calibri" w:cs="Calibri"/>
                <w:b/>
                <w:bCs/>
                <w:sz w:val="22"/>
                <w:szCs w:val="22"/>
              </w:rPr>
            </w:pPr>
            <w:r w:rsidRPr="007A42B6">
              <w:rPr>
                <w:rFonts w:ascii="Calibri" w:hAnsi="Calibri" w:cs="Calibri"/>
                <w:b/>
                <w:bCs/>
                <w:sz w:val="22"/>
                <w:szCs w:val="22"/>
              </w:rPr>
              <w:t>97</w:t>
            </w:r>
          </w:p>
        </w:tc>
      </w:tr>
      <w:tr w:rsidR="007A42B6" w:rsidRPr="007A42B6" w:rsidTr="007A42B6">
        <w:trPr>
          <w:trHeight w:val="30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p>
        </w:tc>
        <w:tc>
          <w:tcPr>
            <w:tcW w:w="4027" w:type="dxa"/>
            <w:tcBorders>
              <w:top w:val="nil"/>
              <w:left w:val="nil"/>
              <w:bottom w:val="single" w:sz="4" w:space="0" w:color="auto"/>
              <w:right w:val="single" w:sz="4" w:space="0" w:color="auto"/>
            </w:tcBorders>
            <w:shd w:val="clear" w:color="000000" w:fill="EA157A"/>
            <w:noWrap/>
            <w:vAlign w:val="center"/>
            <w:hideMark/>
          </w:tcPr>
          <w:p w:rsidR="007A42B6" w:rsidRPr="007A42B6" w:rsidRDefault="007A42B6" w:rsidP="007A42B6">
            <w:pPr>
              <w:jc w:val="center"/>
              <w:rPr>
                <w:rFonts w:ascii="Calibri" w:hAnsi="Calibri" w:cs="Calibri"/>
                <w:b/>
                <w:bCs/>
                <w:sz w:val="22"/>
                <w:szCs w:val="22"/>
              </w:rPr>
            </w:pPr>
            <w:r w:rsidRPr="007A42B6">
              <w:rPr>
                <w:rFonts w:ascii="Calibri" w:hAnsi="Calibri" w:cs="Calibri"/>
                <w:b/>
                <w:bCs/>
                <w:sz w:val="22"/>
                <w:szCs w:val="22"/>
              </w:rPr>
              <w:t>среднее</w:t>
            </w:r>
          </w:p>
        </w:tc>
        <w:tc>
          <w:tcPr>
            <w:tcW w:w="2658" w:type="dxa"/>
            <w:tcBorders>
              <w:top w:val="nil"/>
              <w:left w:val="nil"/>
              <w:bottom w:val="single" w:sz="4" w:space="0" w:color="auto"/>
              <w:right w:val="single" w:sz="4" w:space="0" w:color="auto"/>
            </w:tcBorders>
            <w:shd w:val="clear" w:color="000000" w:fill="EA157A"/>
            <w:noWrap/>
            <w:vAlign w:val="center"/>
            <w:hideMark/>
          </w:tcPr>
          <w:p w:rsidR="007A42B6" w:rsidRPr="007A42B6" w:rsidRDefault="007A42B6" w:rsidP="007A42B6">
            <w:pPr>
              <w:jc w:val="center"/>
              <w:rPr>
                <w:rFonts w:ascii="Calibri" w:hAnsi="Calibri" w:cs="Calibri"/>
                <w:b/>
                <w:bCs/>
                <w:sz w:val="22"/>
                <w:szCs w:val="22"/>
              </w:rPr>
            </w:pPr>
            <w:r w:rsidRPr="007A42B6">
              <w:rPr>
                <w:rFonts w:ascii="Calibri" w:hAnsi="Calibri" w:cs="Calibri"/>
                <w:b/>
                <w:bCs/>
                <w:sz w:val="22"/>
                <w:szCs w:val="22"/>
              </w:rPr>
              <w:t>99</w:t>
            </w:r>
          </w:p>
        </w:tc>
        <w:tc>
          <w:tcPr>
            <w:tcW w:w="797" w:type="dxa"/>
            <w:tcBorders>
              <w:top w:val="nil"/>
              <w:left w:val="nil"/>
              <w:bottom w:val="single" w:sz="4" w:space="0" w:color="auto"/>
              <w:right w:val="single" w:sz="4" w:space="0" w:color="auto"/>
            </w:tcBorders>
            <w:shd w:val="clear" w:color="000000" w:fill="EA157A"/>
            <w:noWrap/>
            <w:vAlign w:val="center"/>
            <w:hideMark/>
          </w:tcPr>
          <w:p w:rsidR="007A42B6" w:rsidRPr="007A42B6" w:rsidRDefault="007A42B6" w:rsidP="007A42B6">
            <w:pPr>
              <w:jc w:val="center"/>
              <w:rPr>
                <w:rFonts w:ascii="Calibri" w:hAnsi="Calibri" w:cs="Calibri"/>
                <w:b/>
                <w:bCs/>
                <w:sz w:val="22"/>
                <w:szCs w:val="22"/>
              </w:rPr>
            </w:pPr>
            <w:r w:rsidRPr="007A42B6">
              <w:rPr>
                <w:rFonts w:ascii="Calibri" w:hAnsi="Calibri" w:cs="Calibri"/>
                <w:b/>
                <w:bCs/>
                <w:sz w:val="22"/>
                <w:szCs w:val="22"/>
              </w:rPr>
              <w:t>99</w:t>
            </w:r>
          </w:p>
        </w:tc>
        <w:tc>
          <w:tcPr>
            <w:tcW w:w="949" w:type="dxa"/>
            <w:tcBorders>
              <w:top w:val="nil"/>
              <w:left w:val="nil"/>
              <w:bottom w:val="single" w:sz="4" w:space="0" w:color="auto"/>
              <w:right w:val="single" w:sz="4" w:space="0" w:color="auto"/>
            </w:tcBorders>
            <w:shd w:val="clear" w:color="000000" w:fill="EA157A"/>
            <w:noWrap/>
            <w:vAlign w:val="center"/>
            <w:hideMark/>
          </w:tcPr>
          <w:p w:rsidR="007A42B6" w:rsidRPr="007A42B6" w:rsidRDefault="007A42B6" w:rsidP="007A42B6">
            <w:pPr>
              <w:jc w:val="center"/>
              <w:rPr>
                <w:rFonts w:ascii="Calibri" w:hAnsi="Calibri" w:cs="Calibri"/>
                <w:b/>
                <w:bCs/>
                <w:sz w:val="22"/>
                <w:szCs w:val="22"/>
              </w:rPr>
            </w:pPr>
            <w:r w:rsidRPr="007A42B6">
              <w:rPr>
                <w:rFonts w:ascii="Calibri" w:hAnsi="Calibri" w:cs="Calibri"/>
                <w:b/>
                <w:bCs/>
                <w:sz w:val="22"/>
                <w:szCs w:val="22"/>
              </w:rPr>
              <w:t>99</w:t>
            </w:r>
          </w:p>
        </w:tc>
        <w:tc>
          <w:tcPr>
            <w:tcW w:w="708" w:type="dxa"/>
            <w:tcBorders>
              <w:top w:val="nil"/>
              <w:left w:val="nil"/>
              <w:bottom w:val="single" w:sz="4" w:space="0" w:color="auto"/>
              <w:right w:val="single" w:sz="4" w:space="0" w:color="auto"/>
            </w:tcBorders>
            <w:shd w:val="clear" w:color="000000" w:fill="EA157A"/>
            <w:noWrap/>
            <w:vAlign w:val="center"/>
            <w:hideMark/>
          </w:tcPr>
          <w:p w:rsidR="007A42B6" w:rsidRPr="007A42B6" w:rsidRDefault="007A42B6" w:rsidP="007A42B6">
            <w:pPr>
              <w:jc w:val="center"/>
              <w:rPr>
                <w:rFonts w:ascii="Calibri" w:hAnsi="Calibri" w:cs="Calibri"/>
                <w:b/>
                <w:bCs/>
                <w:sz w:val="22"/>
                <w:szCs w:val="22"/>
              </w:rPr>
            </w:pPr>
            <w:r w:rsidRPr="007A42B6">
              <w:rPr>
                <w:rFonts w:ascii="Calibri" w:hAnsi="Calibri" w:cs="Calibri"/>
                <w:b/>
                <w:bCs/>
                <w:sz w:val="22"/>
                <w:szCs w:val="22"/>
              </w:rPr>
              <w:t>99</w:t>
            </w:r>
          </w:p>
        </w:tc>
      </w:tr>
    </w:tbl>
    <w:p w:rsidR="00D50B41" w:rsidRDefault="000441FB" w:rsidP="00D50B41">
      <w:pPr>
        <w:pStyle w:val="2"/>
      </w:pPr>
      <w:r>
        <w:br w:type="page"/>
      </w:r>
      <w:bookmarkStart w:id="28" w:name="_Toc19123591"/>
      <w:r w:rsidR="00D50B41">
        <w:lastRenderedPageBreak/>
        <w:t>Показатели, характеризующие удовлетворенность условиями оказания услуг</w:t>
      </w:r>
      <w:bookmarkEnd w:id="27"/>
      <w:bookmarkEnd w:id="28"/>
    </w:p>
    <w:p w:rsidR="00D50B41" w:rsidRDefault="00D50B41" w:rsidP="00D50B41"/>
    <w:p w:rsidR="00D50B41" w:rsidRDefault="00D50B41" w:rsidP="00D50B41">
      <w:pPr>
        <w:spacing w:line="360" w:lineRule="auto"/>
        <w:ind w:firstLine="709"/>
        <w:jc w:val="both"/>
        <w:rPr>
          <w:rFonts w:eastAsiaTheme="minorHAnsi"/>
          <w:sz w:val="28"/>
          <w:szCs w:val="28"/>
        </w:rPr>
      </w:pPr>
      <w:r>
        <w:rPr>
          <w:rFonts w:eastAsiaTheme="minorHAnsi"/>
          <w:sz w:val="28"/>
          <w:szCs w:val="28"/>
        </w:rPr>
        <w:t>В данной группе анализировались следующие показатели:</w:t>
      </w:r>
    </w:p>
    <w:p w:rsidR="00D50B41" w:rsidRPr="00326EB9" w:rsidRDefault="00D50B41" w:rsidP="00D50B41">
      <w:pPr>
        <w:spacing w:line="360" w:lineRule="auto"/>
        <w:ind w:firstLine="709"/>
        <w:jc w:val="both"/>
        <w:rPr>
          <w:rFonts w:eastAsiaTheme="minorHAnsi"/>
          <w:sz w:val="28"/>
          <w:szCs w:val="28"/>
        </w:rPr>
      </w:pPr>
      <w:r>
        <w:rPr>
          <w:rFonts w:eastAsiaTheme="minorHAnsi"/>
          <w:sz w:val="28"/>
          <w:szCs w:val="28"/>
        </w:rPr>
        <w:t xml:space="preserve">5.1. </w:t>
      </w:r>
      <w:r w:rsidRPr="00326EB9">
        <w:rPr>
          <w:rFonts w:eastAsiaTheme="minorHAnsi"/>
          <w:sz w:val="28"/>
          <w:szCs w:val="28"/>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(в % от общего числа опрошенных получателей услуг).</w:t>
      </w:r>
    </w:p>
    <w:p w:rsidR="00D50B41" w:rsidRPr="00326EB9" w:rsidRDefault="00D50B41" w:rsidP="00D50B41">
      <w:pPr>
        <w:spacing w:line="360" w:lineRule="auto"/>
        <w:ind w:firstLine="709"/>
        <w:jc w:val="both"/>
        <w:rPr>
          <w:rFonts w:eastAsiaTheme="minorHAnsi"/>
          <w:sz w:val="28"/>
          <w:szCs w:val="28"/>
        </w:rPr>
      </w:pPr>
      <w:r>
        <w:rPr>
          <w:rFonts w:eastAsiaTheme="minorHAnsi"/>
          <w:sz w:val="28"/>
          <w:szCs w:val="28"/>
        </w:rPr>
        <w:t xml:space="preserve">5.2. </w:t>
      </w:r>
      <w:r w:rsidRPr="00326EB9">
        <w:rPr>
          <w:rFonts w:eastAsiaTheme="minorHAnsi"/>
          <w:sz w:val="28"/>
          <w:szCs w:val="28"/>
        </w:rPr>
        <w:t xml:space="preserve">Доля получателей услуг, удовлетворенных организационными условиями предоставления услуг (в % от общего числа опрошенных получателей услуг). </w:t>
      </w:r>
    </w:p>
    <w:p w:rsidR="00D50B41" w:rsidRDefault="00D50B41" w:rsidP="00D50B41">
      <w:pPr>
        <w:spacing w:line="360" w:lineRule="auto"/>
        <w:ind w:firstLine="709"/>
        <w:jc w:val="both"/>
        <w:rPr>
          <w:rFonts w:eastAsiaTheme="minorHAnsi"/>
          <w:sz w:val="28"/>
          <w:szCs w:val="28"/>
        </w:rPr>
      </w:pPr>
      <w:r>
        <w:rPr>
          <w:rFonts w:eastAsiaTheme="minorHAnsi"/>
          <w:sz w:val="28"/>
          <w:szCs w:val="28"/>
        </w:rPr>
        <w:t xml:space="preserve">5.3. </w:t>
      </w:r>
      <w:r w:rsidRPr="00326EB9">
        <w:rPr>
          <w:rFonts w:eastAsiaTheme="minorHAnsi"/>
          <w:sz w:val="28"/>
          <w:szCs w:val="28"/>
        </w:rPr>
        <w:t>Доля получателей услуг, удовлетворенных в целом условиями оказания услуг в организации социальной сферы (в % от общего числа опрошенных получателей услуг).</w:t>
      </w:r>
    </w:p>
    <w:p w:rsidR="00E806A9" w:rsidRDefault="00E806A9">
      <w:pPr>
        <w:rPr>
          <w:rFonts w:eastAsiaTheme="minorHAnsi"/>
          <w:sz w:val="28"/>
          <w:szCs w:val="28"/>
        </w:rPr>
      </w:pPr>
      <w:r>
        <w:rPr>
          <w:rFonts w:eastAsiaTheme="minorHAnsi"/>
          <w:sz w:val="28"/>
          <w:szCs w:val="28"/>
        </w:rPr>
        <w:br w:type="page"/>
      </w:r>
    </w:p>
    <w:p w:rsidR="00EF351D" w:rsidRDefault="004125C0" w:rsidP="00EF351D">
      <w:pPr>
        <w:spacing w:line="360" w:lineRule="auto"/>
        <w:ind w:firstLine="709"/>
        <w:jc w:val="both"/>
        <w:rPr>
          <w:rFonts w:eastAsiaTheme="minorHAnsi"/>
          <w:sz w:val="28"/>
          <w:szCs w:val="28"/>
        </w:rPr>
      </w:pPr>
      <w:r w:rsidRPr="004125C0">
        <w:rPr>
          <w:rFonts w:eastAsiaTheme="minorHAnsi"/>
          <w:sz w:val="28"/>
          <w:szCs w:val="28"/>
        </w:rPr>
        <w:lastRenderedPageBreak/>
        <w:t xml:space="preserve">По данному критерию все организации получили </w:t>
      </w:r>
      <w:r w:rsidR="00E806A9">
        <w:rPr>
          <w:rFonts w:eastAsiaTheme="minorHAnsi"/>
          <w:sz w:val="28"/>
          <w:szCs w:val="28"/>
        </w:rPr>
        <w:t>99</w:t>
      </w:r>
      <w:r w:rsidRPr="004125C0">
        <w:rPr>
          <w:rFonts w:eastAsiaTheme="minorHAnsi"/>
          <w:sz w:val="28"/>
          <w:szCs w:val="28"/>
        </w:rPr>
        <w:t xml:space="preserve"> баллов по каждому из показателей.</w:t>
      </w:r>
      <w:r w:rsidR="00EF351D">
        <w:rPr>
          <w:rFonts w:eastAsiaTheme="minorHAnsi"/>
          <w:sz w:val="28"/>
          <w:szCs w:val="28"/>
        </w:rPr>
        <w:t xml:space="preserve"> Наиболее низкая </w:t>
      </w:r>
      <w:r w:rsidR="00E806A9">
        <w:rPr>
          <w:rFonts w:eastAsiaTheme="minorHAnsi"/>
          <w:sz w:val="28"/>
          <w:szCs w:val="28"/>
        </w:rPr>
        <w:t xml:space="preserve">общая оценка  критерия </w:t>
      </w:r>
      <w:r w:rsidR="00EF351D">
        <w:rPr>
          <w:rFonts w:eastAsiaTheme="minorHAnsi"/>
          <w:sz w:val="28"/>
          <w:szCs w:val="28"/>
        </w:rPr>
        <w:t xml:space="preserve">составила </w:t>
      </w:r>
      <w:r w:rsidR="007A42B6">
        <w:rPr>
          <w:rFonts w:eastAsiaTheme="minorHAnsi"/>
          <w:sz w:val="28"/>
          <w:szCs w:val="28"/>
        </w:rPr>
        <w:t>97</w:t>
      </w:r>
      <w:r w:rsidR="00E806A9">
        <w:rPr>
          <w:rFonts w:eastAsiaTheme="minorHAnsi"/>
          <w:sz w:val="28"/>
          <w:szCs w:val="28"/>
        </w:rPr>
        <w:t xml:space="preserve"> баллов</w:t>
      </w:r>
      <w:r w:rsidR="00EF351D">
        <w:rPr>
          <w:rFonts w:eastAsiaTheme="minorHAnsi"/>
          <w:sz w:val="28"/>
          <w:szCs w:val="28"/>
        </w:rPr>
        <w:t>.</w:t>
      </w:r>
    </w:p>
    <w:p w:rsidR="00E806A9" w:rsidRDefault="00E806A9" w:rsidP="007A42B6">
      <w:pPr>
        <w:pStyle w:val="a6"/>
        <w:numPr>
          <w:ilvl w:val="0"/>
          <w:numId w:val="43"/>
        </w:numPr>
        <w:spacing w:line="360" w:lineRule="auto"/>
        <w:ind w:left="714" w:hanging="357"/>
        <w:rPr>
          <w:rFonts w:eastAsiaTheme="minorHAnsi"/>
          <w:sz w:val="28"/>
          <w:szCs w:val="28"/>
        </w:rPr>
      </w:pPr>
      <w:r>
        <w:rPr>
          <w:rFonts w:eastAsiaTheme="minorHAnsi"/>
          <w:sz w:val="28"/>
          <w:szCs w:val="28"/>
        </w:rPr>
        <w:t>Лидерами являются организации, которые получили 100 баллов:</w:t>
      </w:r>
    </w:p>
    <w:p w:rsidR="007A42B6" w:rsidRPr="007A42B6" w:rsidRDefault="007A42B6" w:rsidP="007A42B6">
      <w:pPr>
        <w:pStyle w:val="a6"/>
        <w:numPr>
          <w:ilvl w:val="0"/>
          <w:numId w:val="43"/>
        </w:numPr>
        <w:spacing w:line="360" w:lineRule="auto"/>
        <w:ind w:left="714" w:hanging="357"/>
        <w:rPr>
          <w:rFonts w:eastAsiaTheme="minorHAnsi"/>
          <w:sz w:val="28"/>
          <w:szCs w:val="28"/>
        </w:rPr>
      </w:pPr>
      <w:r w:rsidRPr="007A42B6">
        <w:rPr>
          <w:rFonts w:eastAsiaTheme="minorHAnsi"/>
          <w:sz w:val="28"/>
          <w:szCs w:val="28"/>
        </w:rPr>
        <w:t>Республиканский СРЦ</w:t>
      </w:r>
    </w:p>
    <w:p w:rsidR="007A42B6" w:rsidRPr="007A42B6" w:rsidRDefault="007A42B6" w:rsidP="007A42B6">
      <w:pPr>
        <w:pStyle w:val="a6"/>
        <w:numPr>
          <w:ilvl w:val="0"/>
          <w:numId w:val="43"/>
        </w:numPr>
        <w:spacing w:line="360" w:lineRule="auto"/>
        <w:ind w:left="714" w:hanging="357"/>
        <w:rPr>
          <w:rFonts w:eastAsiaTheme="minorHAnsi"/>
          <w:sz w:val="28"/>
          <w:szCs w:val="28"/>
        </w:rPr>
      </w:pPr>
      <w:r w:rsidRPr="007A42B6">
        <w:rPr>
          <w:rFonts w:eastAsiaTheme="minorHAnsi"/>
          <w:sz w:val="28"/>
          <w:szCs w:val="28"/>
        </w:rPr>
        <w:t>Реабилитационный центр "Адели"</w:t>
      </w:r>
    </w:p>
    <w:p w:rsidR="007A42B6" w:rsidRPr="007A42B6" w:rsidRDefault="007A42B6" w:rsidP="007A42B6">
      <w:pPr>
        <w:pStyle w:val="a6"/>
        <w:numPr>
          <w:ilvl w:val="0"/>
          <w:numId w:val="43"/>
        </w:numPr>
        <w:spacing w:line="360" w:lineRule="auto"/>
        <w:ind w:left="714" w:hanging="357"/>
        <w:rPr>
          <w:rFonts w:eastAsiaTheme="minorHAnsi"/>
          <w:sz w:val="28"/>
          <w:szCs w:val="28"/>
        </w:rPr>
      </w:pPr>
      <w:proofErr w:type="spellStart"/>
      <w:r w:rsidRPr="007A42B6">
        <w:rPr>
          <w:rFonts w:eastAsiaTheme="minorHAnsi"/>
          <w:sz w:val="28"/>
          <w:szCs w:val="28"/>
        </w:rPr>
        <w:t>Глазовский</w:t>
      </w:r>
      <w:proofErr w:type="spellEnd"/>
      <w:r w:rsidRPr="007A42B6">
        <w:rPr>
          <w:rFonts w:eastAsiaTheme="minorHAnsi"/>
          <w:sz w:val="28"/>
          <w:szCs w:val="28"/>
        </w:rPr>
        <w:t xml:space="preserve"> реабилитационный центр для детей и подростков с ограниченными возможностями</w:t>
      </w:r>
    </w:p>
    <w:p w:rsidR="007A42B6" w:rsidRPr="007A42B6" w:rsidRDefault="007A42B6" w:rsidP="007A42B6">
      <w:pPr>
        <w:pStyle w:val="a6"/>
        <w:numPr>
          <w:ilvl w:val="0"/>
          <w:numId w:val="43"/>
        </w:numPr>
        <w:spacing w:line="360" w:lineRule="auto"/>
        <w:ind w:left="714" w:hanging="357"/>
        <w:rPr>
          <w:rFonts w:eastAsiaTheme="minorHAnsi"/>
          <w:sz w:val="28"/>
          <w:szCs w:val="28"/>
        </w:rPr>
      </w:pPr>
      <w:r w:rsidRPr="007A42B6">
        <w:rPr>
          <w:rFonts w:eastAsiaTheme="minorHAnsi"/>
          <w:sz w:val="28"/>
          <w:szCs w:val="28"/>
        </w:rPr>
        <w:t>АНО "Служба социальной помощи "Доброе сердце"</w:t>
      </w:r>
    </w:p>
    <w:p w:rsidR="007A42B6" w:rsidRPr="007A42B6" w:rsidRDefault="007A42B6" w:rsidP="007A42B6">
      <w:pPr>
        <w:pStyle w:val="a6"/>
        <w:numPr>
          <w:ilvl w:val="0"/>
          <w:numId w:val="43"/>
        </w:numPr>
        <w:spacing w:line="360" w:lineRule="auto"/>
        <w:ind w:left="714" w:hanging="357"/>
        <w:rPr>
          <w:rFonts w:eastAsiaTheme="minorHAnsi"/>
          <w:sz w:val="28"/>
          <w:szCs w:val="28"/>
        </w:rPr>
      </w:pPr>
      <w:r w:rsidRPr="007A42B6">
        <w:rPr>
          <w:rFonts w:eastAsiaTheme="minorHAnsi"/>
          <w:sz w:val="28"/>
          <w:szCs w:val="28"/>
        </w:rPr>
        <w:t>Союз "Чернобыль" Удмуртской Республики</w:t>
      </w:r>
    </w:p>
    <w:p w:rsidR="007A42B6" w:rsidRPr="007A42B6" w:rsidRDefault="007A42B6" w:rsidP="007A42B6">
      <w:pPr>
        <w:pStyle w:val="a6"/>
        <w:numPr>
          <w:ilvl w:val="0"/>
          <w:numId w:val="43"/>
        </w:numPr>
        <w:spacing w:line="360" w:lineRule="auto"/>
        <w:ind w:left="714" w:hanging="357"/>
        <w:rPr>
          <w:rFonts w:eastAsiaTheme="minorHAnsi"/>
          <w:sz w:val="28"/>
          <w:szCs w:val="28"/>
        </w:rPr>
      </w:pPr>
      <w:r w:rsidRPr="007A42B6">
        <w:rPr>
          <w:rFonts w:eastAsiaTheme="minorHAnsi"/>
          <w:sz w:val="28"/>
          <w:szCs w:val="28"/>
        </w:rPr>
        <w:t>ИП Пасынков М.А.</w:t>
      </w:r>
    </w:p>
    <w:p w:rsidR="004125C0" w:rsidRPr="004125C0" w:rsidRDefault="007A42B6" w:rsidP="007A42B6">
      <w:pPr>
        <w:pStyle w:val="a6"/>
        <w:numPr>
          <w:ilvl w:val="0"/>
          <w:numId w:val="43"/>
        </w:numPr>
        <w:spacing w:line="360" w:lineRule="auto"/>
        <w:ind w:left="714" w:hanging="357"/>
        <w:rPr>
          <w:rFonts w:eastAsiaTheme="minorHAnsi"/>
          <w:sz w:val="28"/>
          <w:szCs w:val="28"/>
        </w:rPr>
      </w:pPr>
      <w:r w:rsidRPr="007A42B6">
        <w:rPr>
          <w:rFonts w:eastAsiaTheme="minorHAnsi"/>
          <w:sz w:val="28"/>
          <w:szCs w:val="28"/>
        </w:rPr>
        <w:t>РО ООО "СПР" в УР</w:t>
      </w:r>
      <w:r w:rsidR="00EF351D" w:rsidRPr="00EF351D">
        <w:rPr>
          <w:rFonts w:eastAsiaTheme="minorHAnsi"/>
          <w:sz w:val="28"/>
          <w:szCs w:val="28"/>
        </w:rPr>
        <w:t> </w:t>
      </w:r>
    </w:p>
    <w:p w:rsidR="00D50B41" w:rsidRPr="00326EB9" w:rsidRDefault="00D50B41" w:rsidP="007A42B6">
      <w:pPr>
        <w:pStyle w:val="a6"/>
        <w:rPr>
          <w:rFonts w:eastAsiaTheme="minorHAnsi"/>
          <w:sz w:val="28"/>
          <w:szCs w:val="28"/>
        </w:rPr>
      </w:pPr>
    </w:p>
    <w:tbl>
      <w:tblPr>
        <w:tblW w:w="0" w:type="auto"/>
        <w:tblInd w:w="-289" w:type="dxa"/>
        <w:tblLayout w:type="fixed"/>
        <w:tblLook w:val="04A0" w:firstRow="1" w:lastRow="0" w:firstColumn="1" w:lastColumn="0" w:noHBand="0" w:noVBand="1"/>
      </w:tblPr>
      <w:tblGrid>
        <w:gridCol w:w="688"/>
        <w:gridCol w:w="5283"/>
        <w:gridCol w:w="996"/>
        <w:gridCol w:w="997"/>
        <w:gridCol w:w="997"/>
        <w:gridCol w:w="672"/>
      </w:tblGrid>
      <w:tr w:rsidR="007A42B6" w:rsidRPr="007A42B6" w:rsidTr="007A42B6">
        <w:trPr>
          <w:trHeight w:val="300"/>
        </w:trPr>
        <w:tc>
          <w:tcPr>
            <w:tcW w:w="688" w:type="dxa"/>
            <w:vMerge w:val="restart"/>
            <w:tcBorders>
              <w:top w:val="single" w:sz="4" w:space="0" w:color="auto"/>
              <w:left w:val="single" w:sz="4" w:space="0" w:color="auto"/>
              <w:bottom w:val="single" w:sz="4" w:space="0" w:color="auto"/>
              <w:right w:val="single" w:sz="4" w:space="0" w:color="auto"/>
            </w:tcBorders>
            <w:shd w:val="clear" w:color="000000" w:fill="94EFE3"/>
            <w:vAlign w:val="center"/>
            <w:hideMark/>
          </w:tcPr>
          <w:p w:rsidR="007A42B6" w:rsidRPr="007A42B6" w:rsidRDefault="007A42B6" w:rsidP="007A42B6">
            <w:pPr>
              <w:jc w:val="center"/>
              <w:rPr>
                <w:rFonts w:ascii="Calibri" w:hAnsi="Calibri" w:cs="Calibri"/>
                <w:b/>
                <w:bCs/>
                <w:sz w:val="22"/>
                <w:szCs w:val="22"/>
              </w:rPr>
            </w:pPr>
            <w:r w:rsidRPr="007A42B6">
              <w:rPr>
                <w:rFonts w:ascii="Calibri" w:hAnsi="Calibri" w:cs="Calibri"/>
                <w:b/>
                <w:bCs/>
                <w:sz w:val="22"/>
                <w:szCs w:val="22"/>
              </w:rPr>
              <w:t>№ п/п</w:t>
            </w:r>
          </w:p>
        </w:tc>
        <w:tc>
          <w:tcPr>
            <w:tcW w:w="5283" w:type="dxa"/>
            <w:vMerge w:val="restart"/>
            <w:tcBorders>
              <w:top w:val="single" w:sz="4" w:space="0" w:color="auto"/>
              <w:left w:val="single" w:sz="4" w:space="0" w:color="auto"/>
              <w:bottom w:val="single" w:sz="4" w:space="0" w:color="auto"/>
              <w:right w:val="single" w:sz="4" w:space="0" w:color="auto"/>
            </w:tcBorders>
            <w:shd w:val="clear" w:color="000000" w:fill="5EE8D7"/>
            <w:noWrap/>
            <w:vAlign w:val="center"/>
            <w:hideMark/>
          </w:tcPr>
          <w:p w:rsidR="007A42B6" w:rsidRPr="007A42B6" w:rsidRDefault="007A42B6" w:rsidP="007A42B6">
            <w:pPr>
              <w:jc w:val="center"/>
              <w:rPr>
                <w:rFonts w:ascii="Calibri" w:hAnsi="Calibri" w:cs="Calibri"/>
                <w:b/>
                <w:bCs/>
                <w:sz w:val="22"/>
                <w:szCs w:val="22"/>
              </w:rPr>
            </w:pPr>
            <w:r w:rsidRPr="007A42B6">
              <w:rPr>
                <w:rFonts w:ascii="Calibri" w:hAnsi="Calibri" w:cs="Calibri"/>
                <w:b/>
                <w:bCs/>
                <w:sz w:val="22"/>
                <w:szCs w:val="22"/>
              </w:rPr>
              <w:t>Наименование учреждения</w:t>
            </w:r>
          </w:p>
        </w:tc>
        <w:tc>
          <w:tcPr>
            <w:tcW w:w="2990" w:type="dxa"/>
            <w:gridSpan w:val="3"/>
            <w:tcBorders>
              <w:top w:val="single" w:sz="4" w:space="0" w:color="auto"/>
              <w:left w:val="nil"/>
              <w:bottom w:val="single" w:sz="4" w:space="0" w:color="auto"/>
              <w:right w:val="single" w:sz="4" w:space="0" w:color="auto"/>
            </w:tcBorders>
            <w:shd w:val="clear" w:color="000000" w:fill="94EFE3"/>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5. Удовлетворенность условиями оказания услуг</w:t>
            </w:r>
          </w:p>
        </w:tc>
        <w:tc>
          <w:tcPr>
            <w:tcW w:w="672" w:type="dxa"/>
            <w:vMerge w:val="restart"/>
            <w:tcBorders>
              <w:top w:val="single" w:sz="4" w:space="0" w:color="auto"/>
              <w:left w:val="single" w:sz="4" w:space="0" w:color="auto"/>
              <w:bottom w:val="single" w:sz="4" w:space="0" w:color="auto"/>
              <w:right w:val="single" w:sz="4" w:space="0" w:color="auto"/>
            </w:tcBorders>
            <w:shd w:val="clear" w:color="000000" w:fill="FED66B"/>
            <w:noWrap/>
            <w:vAlign w:val="center"/>
            <w:hideMark/>
          </w:tcPr>
          <w:p w:rsidR="007A42B6" w:rsidRPr="007A42B6" w:rsidRDefault="007A42B6" w:rsidP="007A42B6">
            <w:pPr>
              <w:jc w:val="center"/>
              <w:rPr>
                <w:rFonts w:ascii="Calibri" w:hAnsi="Calibri" w:cs="Calibri"/>
                <w:b/>
                <w:bCs/>
                <w:color w:val="000000"/>
                <w:sz w:val="22"/>
                <w:szCs w:val="22"/>
              </w:rPr>
            </w:pPr>
            <w:r w:rsidRPr="007A42B6">
              <w:rPr>
                <w:rFonts w:ascii="Calibri" w:hAnsi="Calibri" w:cs="Calibri"/>
                <w:b/>
                <w:bCs/>
                <w:color w:val="000000"/>
                <w:sz w:val="22"/>
                <w:szCs w:val="22"/>
              </w:rPr>
              <w:t>Крит5</w:t>
            </w:r>
          </w:p>
        </w:tc>
      </w:tr>
      <w:tr w:rsidR="007A42B6" w:rsidRPr="007A42B6" w:rsidTr="007A42B6">
        <w:trPr>
          <w:trHeight w:val="300"/>
        </w:trPr>
        <w:tc>
          <w:tcPr>
            <w:tcW w:w="688" w:type="dxa"/>
            <w:vMerge/>
            <w:tcBorders>
              <w:top w:val="single" w:sz="4" w:space="0" w:color="auto"/>
              <w:left w:val="single" w:sz="4" w:space="0" w:color="auto"/>
              <w:bottom w:val="single" w:sz="4" w:space="0" w:color="auto"/>
              <w:right w:val="single" w:sz="4" w:space="0" w:color="auto"/>
            </w:tcBorders>
            <w:vAlign w:val="center"/>
            <w:hideMark/>
          </w:tcPr>
          <w:p w:rsidR="007A42B6" w:rsidRPr="007A42B6" w:rsidRDefault="007A42B6" w:rsidP="007A42B6">
            <w:pPr>
              <w:jc w:val="center"/>
              <w:rPr>
                <w:rFonts w:ascii="Calibri" w:hAnsi="Calibri" w:cs="Calibri"/>
                <w:b/>
                <w:bCs/>
                <w:sz w:val="22"/>
                <w:szCs w:val="22"/>
              </w:rPr>
            </w:pPr>
          </w:p>
        </w:tc>
        <w:tc>
          <w:tcPr>
            <w:tcW w:w="5283" w:type="dxa"/>
            <w:vMerge/>
            <w:tcBorders>
              <w:top w:val="single" w:sz="4" w:space="0" w:color="auto"/>
              <w:left w:val="single" w:sz="4" w:space="0" w:color="auto"/>
              <w:bottom w:val="single" w:sz="4" w:space="0" w:color="auto"/>
              <w:right w:val="single" w:sz="4" w:space="0" w:color="auto"/>
            </w:tcBorders>
            <w:vAlign w:val="center"/>
            <w:hideMark/>
          </w:tcPr>
          <w:p w:rsidR="007A42B6" w:rsidRPr="007A42B6" w:rsidRDefault="007A42B6" w:rsidP="007A42B6">
            <w:pPr>
              <w:jc w:val="center"/>
              <w:rPr>
                <w:rFonts w:ascii="Calibri" w:hAnsi="Calibri" w:cs="Calibri"/>
                <w:b/>
                <w:bCs/>
                <w:sz w:val="22"/>
                <w:szCs w:val="22"/>
              </w:rPr>
            </w:pPr>
          </w:p>
        </w:tc>
        <w:tc>
          <w:tcPr>
            <w:tcW w:w="996" w:type="dxa"/>
            <w:vMerge w:val="restart"/>
            <w:tcBorders>
              <w:top w:val="nil"/>
              <w:left w:val="single" w:sz="4" w:space="0" w:color="auto"/>
              <w:bottom w:val="single" w:sz="4" w:space="0" w:color="auto"/>
              <w:right w:val="single" w:sz="4" w:space="0" w:color="auto"/>
            </w:tcBorders>
            <w:shd w:val="clear" w:color="000000" w:fill="00ADDC"/>
            <w:noWrap/>
            <w:vAlign w:val="center"/>
            <w:hideMark/>
          </w:tcPr>
          <w:p w:rsidR="007A42B6" w:rsidRPr="007A42B6" w:rsidRDefault="007A42B6" w:rsidP="007A42B6">
            <w:pPr>
              <w:jc w:val="center"/>
              <w:rPr>
                <w:rFonts w:ascii="Calibri" w:hAnsi="Calibri" w:cs="Calibri"/>
                <w:b/>
                <w:bCs/>
                <w:sz w:val="22"/>
                <w:szCs w:val="22"/>
              </w:rPr>
            </w:pPr>
            <w:r w:rsidRPr="007A42B6">
              <w:rPr>
                <w:rFonts w:ascii="Calibri" w:hAnsi="Calibri" w:cs="Calibri"/>
                <w:b/>
                <w:bCs/>
                <w:sz w:val="22"/>
                <w:szCs w:val="22"/>
              </w:rPr>
              <w:t xml:space="preserve">5.1. </w:t>
            </w:r>
            <w:proofErr w:type="spellStart"/>
            <w:r w:rsidRPr="007A42B6">
              <w:rPr>
                <w:rFonts w:ascii="Calibri" w:hAnsi="Calibri" w:cs="Calibri"/>
                <w:b/>
                <w:bCs/>
                <w:sz w:val="22"/>
                <w:szCs w:val="22"/>
              </w:rPr>
              <w:t>П.реком</w:t>
            </w:r>
            <w:proofErr w:type="spellEnd"/>
          </w:p>
        </w:tc>
        <w:tc>
          <w:tcPr>
            <w:tcW w:w="997" w:type="dxa"/>
            <w:vMerge w:val="restart"/>
            <w:tcBorders>
              <w:top w:val="nil"/>
              <w:left w:val="single" w:sz="4" w:space="0" w:color="auto"/>
              <w:bottom w:val="single" w:sz="4" w:space="0" w:color="auto"/>
              <w:right w:val="single" w:sz="4" w:space="0" w:color="auto"/>
            </w:tcBorders>
            <w:shd w:val="clear" w:color="000000" w:fill="00ADDC"/>
            <w:noWrap/>
            <w:vAlign w:val="center"/>
            <w:hideMark/>
          </w:tcPr>
          <w:p w:rsidR="007A42B6" w:rsidRPr="007A42B6" w:rsidRDefault="007A42B6" w:rsidP="007A42B6">
            <w:pPr>
              <w:jc w:val="center"/>
              <w:rPr>
                <w:rFonts w:ascii="Calibri" w:hAnsi="Calibri" w:cs="Calibri"/>
                <w:b/>
                <w:bCs/>
                <w:sz w:val="22"/>
                <w:szCs w:val="22"/>
              </w:rPr>
            </w:pPr>
            <w:r w:rsidRPr="007A42B6">
              <w:rPr>
                <w:rFonts w:ascii="Calibri" w:hAnsi="Calibri" w:cs="Calibri"/>
                <w:b/>
                <w:bCs/>
                <w:sz w:val="22"/>
                <w:szCs w:val="22"/>
              </w:rPr>
              <w:t>5.2.П.Орг.усл.</w:t>
            </w:r>
          </w:p>
        </w:tc>
        <w:tc>
          <w:tcPr>
            <w:tcW w:w="997" w:type="dxa"/>
            <w:vMerge w:val="restart"/>
            <w:tcBorders>
              <w:top w:val="nil"/>
              <w:left w:val="single" w:sz="4" w:space="0" w:color="auto"/>
              <w:bottom w:val="single" w:sz="4" w:space="0" w:color="auto"/>
              <w:right w:val="single" w:sz="4" w:space="0" w:color="auto"/>
            </w:tcBorders>
            <w:shd w:val="clear" w:color="000000" w:fill="00ADDC"/>
            <w:noWrap/>
            <w:vAlign w:val="center"/>
            <w:hideMark/>
          </w:tcPr>
          <w:p w:rsidR="007A42B6" w:rsidRPr="007A42B6" w:rsidRDefault="007A42B6" w:rsidP="007A42B6">
            <w:pPr>
              <w:jc w:val="center"/>
              <w:rPr>
                <w:rFonts w:ascii="Calibri" w:hAnsi="Calibri" w:cs="Calibri"/>
                <w:b/>
                <w:bCs/>
                <w:sz w:val="22"/>
                <w:szCs w:val="22"/>
              </w:rPr>
            </w:pPr>
            <w:r w:rsidRPr="007A42B6">
              <w:rPr>
                <w:rFonts w:ascii="Calibri" w:hAnsi="Calibri" w:cs="Calibri"/>
                <w:b/>
                <w:bCs/>
                <w:sz w:val="22"/>
                <w:szCs w:val="22"/>
              </w:rPr>
              <w:t xml:space="preserve">5.3. </w:t>
            </w:r>
            <w:proofErr w:type="spellStart"/>
            <w:r w:rsidRPr="007A42B6">
              <w:rPr>
                <w:rFonts w:ascii="Calibri" w:hAnsi="Calibri" w:cs="Calibri"/>
                <w:b/>
                <w:bCs/>
                <w:sz w:val="22"/>
                <w:szCs w:val="22"/>
              </w:rPr>
              <w:t>П.уд</w:t>
            </w:r>
            <w:proofErr w:type="spellEnd"/>
          </w:p>
        </w:tc>
        <w:tc>
          <w:tcPr>
            <w:tcW w:w="672" w:type="dxa"/>
            <w:vMerge/>
            <w:tcBorders>
              <w:top w:val="single" w:sz="4" w:space="0" w:color="auto"/>
              <w:left w:val="single" w:sz="4" w:space="0" w:color="auto"/>
              <w:bottom w:val="single" w:sz="4" w:space="0" w:color="auto"/>
              <w:right w:val="single" w:sz="4" w:space="0" w:color="auto"/>
            </w:tcBorders>
            <w:vAlign w:val="center"/>
            <w:hideMark/>
          </w:tcPr>
          <w:p w:rsidR="007A42B6" w:rsidRPr="007A42B6" w:rsidRDefault="007A42B6" w:rsidP="007A42B6">
            <w:pPr>
              <w:jc w:val="center"/>
              <w:rPr>
                <w:rFonts w:ascii="Calibri" w:hAnsi="Calibri" w:cs="Calibri"/>
                <w:b/>
                <w:bCs/>
                <w:color w:val="000000"/>
                <w:sz w:val="22"/>
                <w:szCs w:val="22"/>
              </w:rPr>
            </w:pPr>
          </w:p>
        </w:tc>
      </w:tr>
      <w:tr w:rsidR="007A42B6" w:rsidRPr="007A42B6" w:rsidTr="007A42B6">
        <w:trPr>
          <w:trHeight w:val="300"/>
        </w:trPr>
        <w:tc>
          <w:tcPr>
            <w:tcW w:w="688" w:type="dxa"/>
            <w:vMerge/>
            <w:tcBorders>
              <w:top w:val="single" w:sz="4" w:space="0" w:color="auto"/>
              <w:left w:val="single" w:sz="4" w:space="0" w:color="auto"/>
              <w:bottom w:val="single" w:sz="4" w:space="0" w:color="auto"/>
              <w:right w:val="single" w:sz="4" w:space="0" w:color="auto"/>
            </w:tcBorders>
            <w:vAlign w:val="center"/>
            <w:hideMark/>
          </w:tcPr>
          <w:p w:rsidR="007A42B6" w:rsidRPr="007A42B6" w:rsidRDefault="007A42B6" w:rsidP="007A42B6">
            <w:pPr>
              <w:jc w:val="center"/>
              <w:rPr>
                <w:rFonts w:ascii="Calibri" w:hAnsi="Calibri" w:cs="Calibri"/>
                <w:b/>
                <w:bCs/>
                <w:sz w:val="22"/>
                <w:szCs w:val="22"/>
              </w:rPr>
            </w:pPr>
          </w:p>
        </w:tc>
        <w:tc>
          <w:tcPr>
            <w:tcW w:w="5283" w:type="dxa"/>
            <w:vMerge/>
            <w:tcBorders>
              <w:top w:val="single" w:sz="4" w:space="0" w:color="auto"/>
              <w:left w:val="single" w:sz="4" w:space="0" w:color="auto"/>
              <w:bottom w:val="single" w:sz="4" w:space="0" w:color="auto"/>
              <w:right w:val="single" w:sz="4" w:space="0" w:color="auto"/>
            </w:tcBorders>
            <w:vAlign w:val="center"/>
            <w:hideMark/>
          </w:tcPr>
          <w:p w:rsidR="007A42B6" w:rsidRPr="007A42B6" w:rsidRDefault="007A42B6" w:rsidP="007A42B6">
            <w:pPr>
              <w:jc w:val="center"/>
              <w:rPr>
                <w:rFonts w:ascii="Calibri" w:hAnsi="Calibri" w:cs="Calibri"/>
                <w:b/>
                <w:bCs/>
                <w:sz w:val="22"/>
                <w:szCs w:val="22"/>
              </w:rPr>
            </w:pPr>
          </w:p>
        </w:tc>
        <w:tc>
          <w:tcPr>
            <w:tcW w:w="996" w:type="dxa"/>
            <w:vMerge/>
            <w:tcBorders>
              <w:top w:val="nil"/>
              <w:left w:val="single" w:sz="4" w:space="0" w:color="auto"/>
              <w:bottom w:val="single" w:sz="4" w:space="0" w:color="auto"/>
              <w:right w:val="single" w:sz="4" w:space="0" w:color="auto"/>
            </w:tcBorders>
            <w:vAlign w:val="center"/>
            <w:hideMark/>
          </w:tcPr>
          <w:p w:rsidR="007A42B6" w:rsidRPr="007A42B6" w:rsidRDefault="007A42B6" w:rsidP="007A42B6">
            <w:pPr>
              <w:jc w:val="center"/>
              <w:rPr>
                <w:rFonts w:ascii="Calibri" w:hAnsi="Calibri" w:cs="Calibri"/>
                <w:b/>
                <w:bCs/>
                <w:sz w:val="22"/>
                <w:szCs w:val="22"/>
              </w:rPr>
            </w:pPr>
          </w:p>
        </w:tc>
        <w:tc>
          <w:tcPr>
            <w:tcW w:w="997" w:type="dxa"/>
            <w:vMerge/>
            <w:tcBorders>
              <w:top w:val="nil"/>
              <w:left w:val="single" w:sz="4" w:space="0" w:color="auto"/>
              <w:bottom w:val="single" w:sz="4" w:space="0" w:color="auto"/>
              <w:right w:val="single" w:sz="4" w:space="0" w:color="auto"/>
            </w:tcBorders>
            <w:vAlign w:val="center"/>
            <w:hideMark/>
          </w:tcPr>
          <w:p w:rsidR="007A42B6" w:rsidRPr="007A42B6" w:rsidRDefault="007A42B6" w:rsidP="007A42B6">
            <w:pPr>
              <w:jc w:val="center"/>
              <w:rPr>
                <w:rFonts w:ascii="Calibri" w:hAnsi="Calibri" w:cs="Calibri"/>
                <w:b/>
                <w:bCs/>
                <w:sz w:val="22"/>
                <w:szCs w:val="22"/>
              </w:rPr>
            </w:pPr>
          </w:p>
        </w:tc>
        <w:tc>
          <w:tcPr>
            <w:tcW w:w="997" w:type="dxa"/>
            <w:vMerge/>
            <w:tcBorders>
              <w:top w:val="nil"/>
              <w:left w:val="single" w:sz="4" w:space="0" w:color="auto"/>
              <w:bottom w:val="single" w:sz="4" w:space="0" w:color="auto"/>
              <w:right w:val="single" w:sz="4" w:space="0" w:color="auto"/>
            </w:tcBorders>
            <w:vAlign w:val="center"/>
            <w:hideMark/>
          </w:tcPr>
          <w:p w:rsidR="007A42B6" w:rsidRPr="007A42B6" w:rsidRDefault="007A42B6" w:rsidP="007A42B6">
            <w:pPr>
              <w:jc w:val="center"/>
              <w:rPr>
                <w:rFonts w:ascii="Calibri" w:hAnsi="Calibri" w:cs="Calibri"/>
                <w:b/>
                <w:bCs/>
                <w:sz w:val="22"/>
                <w:szCs w:val="22"/>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rsidR="007A42B6" w:rsidRPr="007A42B6" w:rsidRDefault="007A42B6" w:rsidP="007A42B6">
            <w:pPr>
              <w:jc w:val="center"/>
              <w:rPr>
                <w:rFonts w:ascii="Calibri" w:hAnsi="Calibri" w:cs="Calibri"/>
                <w:b/>
                <w:bCs/>
                <w:color w:val="000000"/>
                <w:sz w:val="22"/>
                <w:szCs w:val="22"/>
              </w:rPr>
            </w:pPr>
          </w:p>
        </w:tc>
      </w:tr>
      <w:tr w:rsidR="007A42B6" w:rsidRPr="007A42B6" w:rsidTr="007A42B6">
        <w:trPr>
          <w:trHeight w:val="30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w:t>
            </w:r>
          </w:p>
        </w:tc>
        <w:tc>
          <w:tcPr>
            <w:tcW w:w="5283"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Республиканский СРЦ</w:t>
            </w:r>
          </w:p>
        </w:tc>
        <w:tc>
          <w:tcPr>
            <w:tcW w:w="996"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99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99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672" w:type="dxa"/>
            <w:tcBorders>
              <w:top w:val="nil"/>
              <w:left w:val="nil"/>
              <w:bottom w:val="single" w:sz="4" w:space="0" w:color="auto"/>
              <w:right w:val="single" w:sz="4" w:space="0" w:color="auto"/>
            </w:tcBorders>
            <w:shd w:val="clear" w:color="000000" w:fill="FED66B"/>
            <w:noWrap/>
            <w:vAlign w:val="center"/>
            <w:hideMark/>
          </w:tcPr>
          <w:p w:rsidR="007A42B6" w:rsidRPr="007A42B6" w:rsidRDefault="007A42B6" w:rsidP="007A42B6">
            <w:pPr>
              <w:jc w:val="center"/>
              <w:rPr>
                <w:rFonts w:ascii="Calibri" w:hAnsi="Calibri" w:cs="Calibri"/>
                <w:b/>
                <w:bCs/>
                <w:sz w:val="22"/>
                <w:szCs w:val="22"/>
              </w:rPr>
            </w:pPr>
            <w:r w:rsidRPr="007A42B6">
              <w:rPr>
                <w:rFonts w:ascii="Calibri" w:hAnsi="Calibri" w:cs="Calibri"/>
                <w:b/>
                <w:bCs/>
                <w:sz w:val="22"/>
                <w:szCs w:val="22"/>
              </w:rPr>
              <w:t>100</w:t>
            </w:r>
          </w:p>
        </w:tc>
      </w:tr>
      <w:tr w:rsidR="007A42B6" w:rsidRPr="007A42B6" w:rsidTr="007A42B6">
        <w:trPr>
          <w:trHeight w:val="30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2</w:t>
            </w:r>
          </w:p>
        </w:tc>
        <w:tc>
          <w:tcPr>
            <w:tcW w:w="5283"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Реабилитационный центр "Адели"</w:t>
            </w:r>
          </w:p>
        </w:tc>
        <w:tc>
          <w:tcPr>
            <w:tcW w:w="996"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99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99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672" w:type="dxa"/>
            <w:tcBorders>
              <w:top w:val="nil"/>
              <w:left w:val="nil"/>
              <w:bottom w:val="single" w:sz="4" w:space="0" w:color="auto"/>
              <w:right w:val="single" w:sz="4" w:space="0" w:color="auto"/>
            </w:tcBorders>
            <w:shd w:val="clear" w:color="000000" w:fill="FED66B"/>
            <w:noWrap/>
            <w:vAlign w:val="center"/>
            <w:hideMark/>
          </w:tcPr>
          <w:p w:rsidR="007A42B6" w:rsidRPr="007A42B6" w:rsidRDefault="007A42B6" w:rsidP="007A42B6">
            <w:pPr>
              <w:jc w:val="center"/>
              <w:rPr>
                <w:rFonts w:ascii="Calibri" w:hAnsi="Calibri" w:cs="Calibri"/>
                <w:b/>
                <w:bCs/>
                <w:sz w:val="22"/>
                <w:szCs w:val="22"/>
              </w:rPr>
            </w:pPr>
            <w:r w:rsidRPr="007A42B6">
              <w:rPr>
                <w:rFonts w:ascii="Calibri" w:hAnsi="Calibri" w:cs="Calibri"/>
                <w:b/>
                <w:bCs/>
                <w:sz w:val="22"/>
                <w:szCs w:val="22"/>
              </w:rPr>
              <w:t>100</w:t>
            </w:r>
          </w:p>
        </w:tc>
      </w:tr>
      <w:tr w:rsidR="007A42B6" w:rsidRPr="007A42B6" w:rsidTr="007A42B6">
        <w:trPr>
          <w:trHeight w:val="30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3</w:t>
            </w:r>
          </w:p>
        </w:tc>
        <w:tc>
          <w:tcPr>
            <w:tcW w:w="5283"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proofErr w:type="spellStart"/>
            <w:r w:rsidRPr="007A42B6">
              <w:rPr>
                <w:rFonts w:ascii="Calibri" w:hAnsi="Calibri" w:cs="Calibri"/>
                <w:color w:val="000000"/>
                <w:sz w:val="22"/>
                <w:szCs w:val="22"/>
              </w:rPr>
              <w:t>Глазовский</w:t>
            </w:r>
            <w:proofErr w:type="spellEnd"/>
            <w:r w:rsidRPr="007A42B6">
              <w:rPr>
                <w:rFonts w:ascii="Calibri" w:hAnsi="Calibri" w:cs="Calibri"/>
                <w:color w:val="000000"/>
                <w:sz w:val="22"/>
                <w:szCs w:val="22"/>
              </w:rPr>
              <w:t xml:space="preserve"> реабилитационный центр для детей и подростков с ограниченными возможностями</w:t>
            </w:r>
          </w:p>
        </w:tc>
        <w:tc>
          <w:tcPr>
            <w:tcW w:w="996"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99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99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672" w:type="dxa"/>
            <w:tcBorders>
              <w:top w:val="nil"/>
              <w:left w:val="nil"/>
              <w:bottom w:val="single" w:sz="4" w:space="0" w:color="auto"/>
              <w:right w:val="single" w:sz="4" w:space="0" w:color="auto"/>
            </w:tcBorders>
            <w:shd w:val="clear" w:color="000000" w:fill="FED66B"/>
            <w:noWrap/>
            <w:vAlign w:val="center"/>
            <w:hideMark/>
          </w:tcPr>
          <w:p w:rsidR="007A42B6" w:rsidRPr="007A42B6" w:rsidRDefault="007A42B6" w:rsidP="007A42B6">
            <w:pPr>
              <w:jc w:val="center"/>
              <w:rPr>
                <w:rFonts w:ascii="Calibri" w:hAnsi="Calibri" w:cs="Calibri"/>
                <w:b/>
                <w:bCs/>
                <w:sz w:val="22"/>
                <w:szCs w:val="22"/>
              </w:rPr>
            </w:pPr>
            <w:r w:rsidRPr="007A42B6">
              <w:rPr>
                <w:rFonts w:ascii="Calibri" w:hAnsi="Calibri" w:cs="Calibri"/>
                <w:b/>
                <w:bCs/>
                <w:sz w:val="22"/>
                <w:szCs w:val="22"/>
              </w:rPr>
              <w:t>100</w:t>
            </w:r>
          </w:p>
        </w:tc>
      </w:tr>
      <w:tr w:rsidR="007A42B6" w:rsidRPr="007A42B6" w:rsidTr="007A42B6">
        <w:trPr>
          <w:trHeight w:val="30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8</w:t>
            </w:r>
          </w:p>
        </w:tc>
        <w:tc>
          <w:tcPr>
            <w:tcW w:w="5283"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АНО "Служба социальной помощи "Доброе сердце"</w:t>
            </w:r>
          </w:p>
        </w:tc>
        <w:tc>
          <w:tcPr>
            <w:tcW w:w="996"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98</w:t>
            </w:r>
          </w:p>
        </w:tc>
        <w:tc>
          <w:tcPr>
            <w:tcW w:w="99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99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672" w:type="dxa"/>
            <w:tcBorders>
              <w:top w:val="nil"/>
              <w:left w:val="nil"/>
              <w:bottom w:val="single" w:sz="4" w:space="0" w:color="auto"/>
              <w:right w:val="single" w:sz="4" w:space="0" w:color="auto"/>
            </w:tcBorders>
            <w:shd w:val="clear" w:color="000000" w:fill="FED66B"/>
            <w:noWrap/>
            <w:vAlign w:val="center"/>
            <w:hideMark/>
          </w:tcPr>
          <w:p w:rsidR="007A42B6" w:rsidRPr="007A42B6" w:rsidRDefault="007A42B6" w:rsidP="007A42B6">
            <w:pPr>
              <w:jc w:val="center"/>
              <w:rPr>
                <w:rFonts w:ascii="Calibri" w:hAnsi="Calibri" w:cs="Calibri"/>
                <w:b/>
                <w:bCs/>
                <w:sz w:val="22"/>
                <w:szCs w:val="22"/>
              </w:rPr>
            </w:pPr>
            <w:r w:rsidRPr="007A42B6">
              <w:rPr>
                <w:rFonts w:ascii="Calibri" w:hAnsi="Calibri" w:cs="Calibri"/>
                <w:b/>
                <w:bCs/>
                <w:sz w:val="22"/>
                <w:szCs w:val="22"/>
              </w:rPr>
              <w:t>100</w:t>
            </w:r>
          </w:p>
        </w:tc>
      </w:tr>
      <w:tr w:rsidR="007A42B6" w:rsidRPr="007A42B6" w:rsidTr="007A42B6">
        <w:trPr>
          <w:trHeight w:val="30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9</w:t>
            </w:r>
          </w:p>
        </w:tc>
        <w:tc>
          <w:tcPr>
            <w:tcW w:w="5283"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Союз "Чернобыль" Удмуртской Республики</w:t>
            </w:r>
          </w:p>
        </w:tc>
        <w:tc>
          <w:tcPr>
            <w:tcW w:w="996"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99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99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672" w:type="dxa"/>
            <w:tcBorders>
              <w:top w:val="nil"/>
              <w:left w:val="nil"/>
              <w:bottom w:val="single" w:sz="4" w:space="0" w:color="auto"/>
              <w:right w:val="single" w:sz="4" w:space="0" w:color="auto"/>
            </w:tcBorders>
            <w:shd w:val="clear" w:color="000000" w:fill="FED66B"/>
            <w:noWrap/>
            <w:vAlign w:val="center"/>
            <w:hideMark/>
          </w:tcPr>
          <w:p w:rsidR="007A42B6" w:rsidRPr="007A42B6" w:rsidRDefault="007A42B6" w:rsidP="007A42B6">
            <w:pPr>
              <w:jc w:val="center"/>
              <w:rPr>
                <w:rFonts w:ascii="Calibri" w:hAnsi="Calibri" w:cs="Calibri"/>
                <w:b/>
                <w:bCs/>
                <w:sz w:val="22"/>
                <w:szCs w:val="22"/>
              </w:rPr>
            </w:pPr>
            <w:r w:rsidRPr="007A42B6">
              <w:rPr>
                <w:rFonts w:ascii="Calibri" w:hAnsi="Calibri" w:cs="Calibri"/>
                <w:b/>
                <w:bCs/>
                <w:sz w:val="22"/>
                <w:szCs w:val="22"/>
              </w:rPr>
              <w:t>100</w:t>
            </w:r>
          </w:p>
        </w:tc>
      </w:tr>
      <w:tr w:rsidR="007A42B6" w:rsidRPr="007A42B6" w:rsidTr="007A42B6">
        <w:trPr>
          <w:trHeight w:val="30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12</w:t>
            </w:r>
          </w:p>
        </w:tc>
        <w:tc>
          <w:tcPr>
            <w:tcW w:w="5283"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ИП Пасынков М.А.</w:t>
            </w:r>
          </w:p>
        </w:tc>
        <w:tc>
          <w:tcPr>
            <w:tcW w:w="996"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99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99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672" w:type="dxa"/>
            <w:tcBorders>
              <w:top w:val="nil"/>
              <w:left w:val="nil"/>
              <w:bottom w:val="single" w:sz="4" w:space="0" w:color="auto"/>
              <w:right w:val="single" w:sz="4" w:space="0" w:color="auto"/>
            </w:tcBorders>
            <w:shd w:val="clear" w:color="000000" w:fill="FED66B"/>
            <w:noWrap/>
            <w:vAlign w:val="center"/>
            <w:hideMark/>
          </w:tcPr>
          <w:p w:rsidR="007A42B6" w:rsidRPr="007A42B6" w:rsidRDefault="007A42B6" w:rsidP="007A42B6">
            <w:pPr>
              <w:jc w:val="center"/>
              <w:rPr>
                <w:rFonts w:ascii="Calibri" w:hAnsi="Calibri" w:cs="Calibri"/>
                <w:b/>
                <w:bCs/>
                <w:sz w:val="22"/>
                <w:szCs w:val="22"/>
              </w:rPr>
            </w:pPr>
            <w:r w:rsidRPr="007A42B6">
              <w:rPr>
                <w:rFonts w:ascii="Calibri" w:hAnsi="Calibri" w:cs="Calibri"/>
                <w:b/>
                <w:bCs/>
                <w:sz w:val="22"/>
                <w:szCs w:val="22"/>
              </w:rPr>
              <w:t>100</w:t>
            </w:r>
          </w:p>
        </w:tc>
      </w:tr>
      <w:tr w:rsidR="007A42B6" w:rsidRPr="007A42B6" w:rsidTr="007A42B6">
        <w:trPr>
          <w:trHeight w:val="30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14</w:t>
            </w:r>
          </w:p>
        </w:tc>
        <w:tc>
          <w:tcPr>
            <w:tcW w:w="5283"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РО ООО "СПР" в УР</w:t>
            </w:r>
          </w:p>
        </w:tc>
        <w:tc>
          <w:tcPr>
            <w:tcW w:w="996"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99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99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672" w:type="dxa"/>
            <w:tcBorders>
              <w:top w:val="nil"/>
              <w:left w:val="nil"/>
              <w:bottom w:val="single" w:sz="4" w:space="0" w:color="auto"/>
              <w:right w:val="single" w:sz="4" w:space="0" w:color="auto"/>
            </w:tcBorders>
            <w:shd w:val="clear" w:color="000000" w:fill="FED66B"/>
            <w:noWrap/>
            <w:vAlign w:val="center"/>
            <w:hideMark/>
          </w:tcPr>
          <w:p w:rsidR="007A42B6" w:rsidRPr="007A42B6" w:rsidRDefault="007A42B6" w:rsidP="007A42B6">
            <w:pPr>
              <w:jc w:val="center"/>
              <w:rPr>
                <w:rFonts w:ascii="Calibri" w:hAnsi="Calibri" w:cs="Calibri"/>
                <w:b/>
                <w:bCs/>
                <w:sz w:val="22"/>
                <w:szCs w:val="22"/>
              </w:rPr>
            </w:pPr>
            <w:r w:rsidRPr="007A42B6">
              <w:rPr>
                <w:rFonts w:ascii="Calibri" w:hAnsi="Calibri" w:cs="Calibri"/>
                <w:b/>
                <w:bCs/>
                <w:sz w:val="22"/>
                <w:szCs w:val="22"/>
              </w:rPr>
              <w:t>100</w:t>
            </w:r>
          </w:p>
        </w:tc>
      </w:tr>
      <w:tr w:rsidR="007A42B6" w:rsidRPr="007A42B6" w:rsidTr="007A42B6">
        <w:trPr>
          <w:trHeight w:val="30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4</w:t>
            </w:r>
          </w:p>
        </w:tc>
        <w:tc>
          <w:tcPr>
            <w:tcW w:w="5283"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proofErr w:type="spellStart"/>
            <w:r w:rsidRPr="007A42B6">
              <w:rPr>
                <w:rFonts w:ascii="Calibri" w:hAnsi="Calibri" w:cs="Calibri"/>
                <w:color w:val="000000"/>
                <w:sz w:val="22"/>
                <w:szCs w:val="22"/>
              </w:rPr>
              <w:t>Глазовский</w:t>
            </w:r>
            <w:proofErr w:type="spellEnd"/>
            <w:r w:rsidRPr="007A42B6">
              <w:rPr>
                <w:rFonts w:ascii="Calibri" w:hAnsi="Calibri" w:cs="Calibri"/>
                <w:color w:val="000000"/>
                <w:sz w:val="22"/>
                <w:szCs w:val="22"/>
              </w:rPr>
              <w:t xml:space="preserve"> ДДИ</w:t>
            </w:r>
          </w:p>
        </w:tc>
        <w:tc>
          <w:tcPr>
            <w:tcW w:w="996"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99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98</w:t>
            </w:r>
          </w:p>
        </w:tc>
        <w:tc>
          <w:tcPr>
            <w:tcW w:w="99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98</w:t>
            </w:r>
          </w:p>
        </w:tc>
        <w:tc>
          <w:tcPr>
            <w:tcW w:w="672" w:type="dxa"/>
            <w:tcBorders>
              <w:top w:val="nil"/>
              <w:left w:val="nil"/>
              <w:bottom w:val="single" w:sz="4" w:space="0" w:color="auto"/>
              <w:right w:val="single" w:sz="4" w:space="0" w:color="auto"/>
            </w:tcBorders>
            <w:shd w:val="clear" w:color="000000" w:fill="FED66B"/>
            <w:noWrap/>
            <w:vAlign w:val="center"/>
            <w:hideMark/>
          </w:tcPr>
          <w:p w:rsidR="007A42B6" w:rsidRPr="007A42B6" w:rsidRDefault="007A42B6" w:rsidP="007A42B6">
            <w:pPr>
              <w:jc w:val="center"/>
              <w:rPr>
                <w:rFonts w:ascii="Calibri" w:hAnsi="Calibri" w:cs="Calibri"/>
                <w:b/>
                <w:bCs/>
                <w:sz w:val="22"/>
                <w:szCs w:val="22"/>
              </w:rPr>
            </w:pPr>
            <w:r w:rsidRPr="007A42B6">
              <w:rPr>
                <w:rFonts w:ascii="Calibri" w:hAnsi="Calibri" w:cs="Calibri"/>
                <w:b/>
                <w:bCs/>
                <w:sz w:val="22"/>
                <w:szCs w:val="22"/>
              </w:rPr>
              <w:t>99</w:t>
            </w:r>
          </w:p>
        </w:tc>
      </w:tr>
      <w:tr w:rsidR="007A42B6" w:rsidRPr="007A42B6" w:rsidTr="007A42B6">
        <w:trPr>
          <w:trHeight w:val="30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5</w:t>
            </w:r>
          </w:p>
        </w:tc>
        <w:tc>
          <w:tcPr>
            <w:tcW w:w="5283"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Канифольный ДДИ</w:t>
            </w:r>
          </w:p>
        </w:tc>
        <w:tc>
          <w:tcPr>
            <w:tcW w:w="996"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99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95</w:t>
            </w:r>
          </w:p>
        </w:tc>
        <w:tc>
          <w:tcPr>
            <w:tcW w:w="99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672" w:type="dxa"/>
            <w:tcBorders>
              <w:top w:val="nil"/>
              <w:left w:val="nil"/>
              <w:bottom w:val="single" w:sz="4" w:space="0" w:color="auto"/>
              <w:right w:val="single" w:sz="4" w:space="0" w:color="auto"/>
            </w:tcBorders>
            <w:shd w:val="clear" w:color="000000" w:fill="FED66B"/>
            <w:noWrap/>
            <w:vAlign w:val="center"/>
            <w:hideMark/>
          </w:tcPr>
          <w:p w:rsidR="007A42B6" w:rsidRPr="007A42B6" w:rsidRDefault="007A42B6" w:rsidP="007A42B6">
            <w:pPr>
              <w:jc w:val="center"/>
              <w:rPr>
                <w:rFonts w:ascii="Calibri" w:hAnsi="Calibri" w:cs="Calibri"/>
                <w:b/>
                <w:bCs/>
                <w:sz w:val="22"/>
                <w:szCs w:val="22"/>
              </w:rPr>
            </w:pPr>
            <w:r w:rsidRPr="007A42B6">
              <w:rPr>
                <w:rFonts w:ascii="Calibri" w:hAnsi="Calibri" w:cs="Calibri"/>
                <w:b/>
                <w:bCs/>
                <w:sz w:val="22"/>
                <w:szCs w:val="22"/>
              </w:rPr>
              <w:t>99</w:t>
            </w:r>
          </w:p>
        </w:tc>
      </w:tr>
      <w:tr w:rsidR="007A42B6" w:rsidRPr="007A42B6" w:rsidTr="007A42B6">
        <w:trPr>
          <w:trHeight w:val="30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6</w:t>
            </w:r>
          </w:p>
        </w:tc>
        <w:tc>
          <w:tcPr>
            <w:tcW w:w="5283"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ООО "Медицинская компания "Благо""</w:t>
            </w:r>
          </w:p>
        </w:tc>
        <w:tc>
          <w:tcPr>
            <w:tcW w:w="996"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99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94</w:t>
            </w:r>
          </w:p>
        </w:tc>
        <w:tc>
          <w:tcPr>
            <w:tcW w:w="99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672" w:type="dxa"/>
            <w:tcBorders>
              <w:top w:val="nil"/>
              <w:left w:val="nil"/>
              <w:bottom w:val="single" w:sz="4" w:space="0" w:color="auto"/>
              <w:right w:val="single" w:sz="4" w:space="0" w:color="auto"/>
            </w:tcBorders>
            <w:shd w:val="clear" w:color="000000" w:fill="FED66B"/>
            <w:noWrap/>
            <w:vAlign w:val="center"/>
            <w:hideMark/>
          </w:tcPr>
          <w:p w:rsidR="007A42B6" w:rsidRPr="007A42B6" w:rsidRDefault="007A42B6" w:rsidP="007A42B6">
            <w:pPr>
              <w:jc w:val="center"/>
              <w:rPr>
                <w:rFonts w:ascii="Calibri" w:hAnsi="Calibri" w:cs="Calibri"/>
                <w:b/>
                <w:bCs/>
                <w:sz w:val="22"/>
                <w:szCs w:val="22"/>
              </w:rPr>
            </w:pPr>
            <w:r w:rsidRPr="007A42B6">
              <w:rPr>
                <w:rFonts w:ascii="Calibri" w:hAnsi="Calibri" w:cs="Calibri"/>
                <w:b/>
                <w:bCs/>
                <w:sz w:val="22"/>
                <w:szCs w:val="22"/>
              </w:rPr>
              <w:t>99</w:t>
            </w:r>
          </w:p>
        </w:tc>
      </w:tr>
      <w:tr w:rsidR="007A42B6" w:rsidRPr="007A42B6" w:rsidTr="007A42B6">
        <w:trPr>
          <w:trHeight w:val="30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11</w:t>
            </w:r>
          </w:p>
        </w:tc>
        <w:tc>
          <w:tcPr>
            <w:tcW w:w="5283"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РОО в УР "ГАРАНТИЯ ЗАЩИТЫ"</w:t>
            </w:r>
          </w:p>
        </w:tc>
        <w:tc>
          <w:tcPr>
            <w:tcW w:w="996"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99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96</w:t>
            </w:r>
          </w:p>
        </w:tc>
        <w:tc>
          <w:tcPr>
            <w:tcW w:w="99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672" w:type="dxa"/>
            <w:tcBorders>
              <w:top w:val="nil"/>
              <w:left w:val="nil"/>
              <w:bottom w:val="single" w:sz="4" w:space="0" w:color="auto"/>
              <w:right w:val="single" w:sz="4" w:space="0" w:color="auto"/>
            </w:tcBorders>
            <w:shd w:val="clear" w:color="000000" w:fill="FED66B"/>
            <w:noWrap/>
            <w:vAlign w:val="center"/>
            <w:hideMark/>
          </w:tcPr>
          <w:p w:rsidR="007A42B6" w:rsidRPr="007A42B6" w:rsidRDefault="007A42B6" w:rsidP="007A42B6">
            <w:pPr>
              <w:jc w:val="center"/>
              <w:rPr>
                <w:rFonts w:ascii="Calibri" w:hAnsi="Calibri" w:cs="Calibri"/>
                <w:b/>
                <w:bCs/>
                <w:sz w:val="22"/>
                <w:szCs w:val="22"/>
              </w:rPr>
            </w:pPr>
            <w:r w:rsidRPr="007A42B6">
              <w:rPr>
                <w:rFonts w:ascii="Calibri" w:hAnsi="Calibri" w:cs="Calibri"/>
                <w:b/>
                <w:bCs/>
                <w:sz w:val="22"/>
                <w:szCs w:val="22"/>
              </w:rPr>
              <w:t>99</w:t>
            </w:r>
          </w:p>
        </w:tc>
      </w:tr>
      <w:tr w:rsidR="007A42B6" w:rsidRPr="007A42B6" w:rsidTr="007A42B6">
        <w:trPr>
          <w:trHeight w:val="30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13</w:t>
            </w:r>
          </w:p>
        </w:tc>
        <w:tc>
          <w:tcPr>
            <w:tcW w:w="5283"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 xml:space="preserve">ИП </w:t>
            </w:r>
            <w:proofErr w:type="spellStart"/>
            <w:r w:rsidRPr="007A42B6">
              <w:rPr>
                <w:rFonts w:ascii="Calibri" w:hAnsi="Calibri" w:cs="Calibri"/>
                <w:color w:val="000000"/>
                <w:sz w:val="22"/>
                <w:szCs w:val="22"/>
              </w:rPr>
              <w:t>Муфаздалов</w:t>
            </w:r>
            <w:proofErr w:type="spellEnd"/>
            <w:r w:rsidRPr="007A42B6">
              <w:rPr>
                <w:rFonts w:ascii="Calibri" w:hAnsi="Calibri" w:cs="Calibri"/>
                <w:color w:val="000000"/>
                <w:sz w:val="22"/>
                <w:szCs w:val="22"/>
              </w:rPr>
              <w:t xml:space="preserve"> И.А.</w:t>
            </w:r>
          </w:p>
        </w:tc>
        <w:tc>
          <w:tcPr>
            <w:tcW w:w="996"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98</w:t>
            </w:r>
          </w:p>
        </w:tc>
        <w:tc>
          <w:tcPr>
            <w:tcW w:w="99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99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672" w:type="dxa"/>
            <w:tcBorders>
              <w:top w:val="nil"/>
              <w:left w:val="nil"/>
              <w:bottom w:val="single" w:sz="4" w:space="0" w:color="auto"/>
              <w:right w:val="single" w:sz="4" w:space="0" w:color="auto"/>
            </w:tcBorders>
            <w:shd w:val="clear" w:color="000000" w:fill="FED66B"/>
            <w:noWrap/>
            <w:vAlign w:val="center"/>
            <w:hideMark/>
          </w:tcPr>
          <w:p w:rsidR="007A42B6" w:rsidRPr="007A42B6" w:rsidRDefault="007A42B6" w:rsidP="007A42B6">
            <w:pPr>
              <w:jc w:val="center"/>
              <w:rPr>
                <w:rFonts w:ascii="Calibri" w:hAnsi="Calibri" w:cs="Calibri"/>
                <w:b/>
                <w:bCs/>
                <w:sz w:val="22"/>
                <w:szCs w:val="22"/>
              </w:rPr>
            </w:pPr>
            <w:r w:rsidRPr="007A42B6">
              <w:rPr>
                <w:rFonts w:ascii="Calibri" w:hAnsi="Calibri" w:cs="Calibri"/>
                <w:b/>
                <w:bCs/>
                <w:sz w:val="22"/>
                <w:szCs w:val="22"/>
              </w:rPr>
              <w:t>99</w:t>
            </w:r>
          </w:p>
        </w:tc>
      </w:tr>
      <w:tr w:rsidR="007A42B6" w:rsidRPr="007A42B6" w:rsidTr="007A42B6">
        <w:trPr>
          <w:trHeight w:val="30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7</w:t>
            </w:r>
          </w:p>
        </w:tc>
        <w:tc>
          <w:tcPr>
            <w:tcW w:w="5283"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ООО "Медицинское частное учреждение "</w:t>
            </w:r>
            <w:proofErr w:type="spellStart"/>
            <w:r w:rsidRPr="007A42B6">
              <w:rPr>
                <w:rFonts w:ascii="Calibri" w:hAnsi="Calibri" w:cs="Calibri"/>
                <w:color w:val="000000"/>
                <w:sz w:val="22"/>
                <w:szCs w:val="22"/>
              </w:rPr>
              <w:t>Юнимед</w:t>
            </w:r>
            <w:proofErr w:type="spellEnd"/>
            <w:r w:rsidRPr="007A42B6">
              <w:rPr>
                <w:rFonts w:ascii="Calibri" w:hAnsi="Calibri" w:cs="Calibri"/>
                <w:color w:val="000000"/>
                <w:sz w:val="22"/>
                <w:szCs w:val="22"/>
              </w:rPr>
              <w:t>""</w:t>
            </w:r>
          </w:p>
        </w:tc>
        <w:tc>
          <w:tcPr>
            <w:tcW w:w="996"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98</w:t>
            </w:r>
          </w:p>
        </w:tc>
        <w:tc>
          <w:tcPr>
            <w:tcW w:w="99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100</w:t>
            </w:r>
          </w:p>
        </w:tc>
        <w:tc>
          <w:tcPr>
            <w:tcW w:w="99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95</w:t>
            </w:r>
          </w:p>
        </w:tc>
        <w:tc>
          <w:tcPr>
            <w:tcW w:w="672" w:type="dxa"/>
            <w:tcBorders>
              <w:top w:val="nil"/>
              <w:left w:val="nil"/>
              <w:bottom w:val="single" w:sz="4" w:space="0" w:color="auto"/>
              <w:right w:val="single" w:sz="4" w:space="0" w:color="auto"/>
            </w:tcBorders>
            <w:shd w:val="clear" w:color="000000" w:fill="FED66B"/>
            <w:noWrap/>
            <w:vAlign w:val="center"/>
            <w:hideMark/>
          </w:tcPr>
          <w:p w:rsidR="007A42B6" w:rsidRPr="007A42B6" w:rsidRDefault="007A42B6" w:rsidP="007A42B6">
            <w:pPr>
              <w:jc w:val="center"/>
              <w:rPr>
                <w:rFonts w:ascii="Calibri" w:hAnsi="Calibri" w:cs="Calibri"/>
                <w:b/>
                <w:bCs/>
                <w:sz w:val="22"/>
                <w:szCs w:val="22"/>
              </w:rPr>
            </w:pPr>
            <w:r w:rsidRPr="007A42B6">
              <w:rPr>
                <w:rFonts w:ascii="Calibri" w:hAnsi="Calibri" w:cs="Calibri"/>
                <w:b/>
                <w:bCs/>
                <w:sz w:val="22"/>
                <w:szCs w:val="22"/>
              </w:rPr>
              <w:t>97</w:t>
            </w:r>
          </w:p>
        </w:tc>
      </w:tr>
      <w:tr w:rsidR="007A42B6" w:rsidRPr="007A42B6" w:rsidTr="007A42B6">
        <w:trPr>
          <w:trHeight w:val="30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10</w:t>
            </w:r>
          </w:p>
        </w:tc>
        <w:tc>
          <w:tcPr>
            <w:tcW w:w="5283"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ООО "НАДЕЖДА"</w:t>
            </w:r>
          </w:p>
        </w:tc>
        <w:tc>
          <w:tcPr>
            <w:tcW w:w="996"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97</w:t>
            </w:r>
          </w:p>
        </w:tc>
        <w:tc>
          <w:tcPr>
            <w:tcW w:w="99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97</w:t>
            </w:r>
          </w:p>
        </w:tc>
        <w:tc>
          <w:tcPr>
            <w:tcW w:w="997" w:type="dxa"/>
            <w:tcBorders>
              <w:top w:val="nil"/>
              <w:left w:val="nil"/>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r w:rsidRPr="007A42B6">
              <w:rPr>
                <w:rFonts w:ascii="Calibri" w:hAnsi="Calibri" w:cs="Calibri"/>
                <w:color w:val="000000"/>
                <w:sz w:val="22"/>
                <w:szCs w:val="22"/>
              </w:rPr>
              <w:t>97</w:t>
            </w:r>
          </w:p>
        </w:tc>
        <w:tc>
          <w:tcPr>
            <w:tcW w:w="672" w:type="dxa"/>
            <w:tcBorders>
              <w:top w:val="nil"/>
              <w:left w:val="nil"/>
              <w:bottom w:val="single" w:sz="4" w:space="0" w:color="auto"/>
              <w:right w:val="single" w:sz="4" w:space="0" w:color="auto"/>
            </w:tcBorders>
            <w:shd w:val="clear" w:color="000000" w:fill="FED66B"/>
            <w:noWrap/>
            <w:vAlign w:val="center"/>
            <w:hideMark/>
          </w:tcPr>
          <w:p w:rsidR="007A42B6" w:rsidRPr="007A42B6" w:rsidRDefault="007A42B6" w:rsidP="007A42B6">
            <w:pPr>
              <w:jc w:val="center"/>
              <w:rPr>
                <w:rFonts w:ascii="Calibri" w:hAnsi="Calibri" w:cs="Calibri"/>
                <w:b/>
                <w:bCs/>
                <w:sz w:val="22"/>
                <w:szCs w:val="22"/>
              </w:rPr>
            </w:pPr>
            <w:r w:rsidRPr="007A42B6">
              <w:rPr>
                <w:rFonts w:ascii="Calibri" w:hAnsi="Calibri" w:cs="Calibri"/>
                <w:b/>
                <w:bCs/>
                <w:sz w:val="22"/>
                <w:szCs w:val="22"/>
              </w:rPr>
              <w:t>97</w:t>
            </w:r>
          </w:p>
        </w:tc>
      </w:tr>
      <w:tr w:rsidR="007A42B6" w:rsidRPr="007A42B6" w:rsidTr="007A42B6">
        <w:trPr>
          <w:trHeight w:val="30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7A42B6" w:rsidRPr="007A42B6" w:rsidRDefault="007A42B6" w:rsidP="007A42B6">
            <w:pPr>
              <w:jc w:val="center"/>
              <w:rPr>
                <w:rFonts w:ascii="Calibri" w:hAnsi="Calibri" w:cs="Calibri"/>
                <w:color w:val="000000"/>
                <w:sz w:val="22"/>
                <w:szCs w:val="22"/>
              </w:rPr>
            </w:pPr>
          </w:p>
        </w:tc>
        <w:tc>
          <w:tcPr>
            <w:tcW w:w="5283" w:type="dxa"/>
            <w:tcBorders>
              <w:top w:val="nil"/>
              <w:left w:val="nil"/>
              <w:bottom w:val="single" w:sz="4" w:space="0" w:color="auto"/>
              <w:right w:val="single" w:sz="4" w:space="0" w:color="auto"/>
            </w:tcBorders>
            <w:shd w:val="clear" w:color="000000" w:fill="EA157A"/>
            <w:noWrap/>
            <w:vAlign w:val="center"/>
            <w:hideMark/>
          </w:tcPr>
          <w:p w:rsidR="007A42B6" w:rsidRPr="007A42B6" w:rsidRDefault="007A42B6" w:rsidP="007A42B6">
            <w:pPr>
              <w:jc w:val="center"/>
              <w:rPr>
                <w:rFonts w:ascii="Calibri" w:hAnsi="Calibri" w:cs="Calibri"/>
                <w:b/>
                <w:bCs/>
                <w:sz w:val="22"/>
                <w:szCs w:val="22"/>
              </w:rPr>
            </w:pPr>
            <w:r w:rsidRPr="007A42B6">
              <w:rPr>
                <w:rFonts w:ascii="Calibri" w:hAnsi="Calibri" w:cs="Calibri"/>
                <w:b/>
                <w:bCs/>
                <w:sz w:val="22"/>
                <w:szCs w:val="22"/>
              </w:rPr>
              <w:t>среднее</w:t>
            </w:r>
          </w:p>
        </w:tc>
        <w:tc>
          <w:tcPr>
            <w:tcW w:w="996" w:type="dxa"/>
            <w:tcBorders>
              <w:top w:val="nil"/>
              <w:left w:val="nil"/>
              <w:bottom w:val="single" w:sz="4" w:space="0" w:color="auto"/>
              <w:right w:val="single" w:sz="4" w:space="0" w:color="auto"/>
            </w:tcBorders>
            <w:shd w:val="clear" w:color="000000" w:fill="EA157A"/>
            <w:noWrap/>
            <w:vAlign w:val="center"/>
            <w:hideMark/>
          </w:tcPr>
          <w:p w:rsidR="007A42B6" w:rsidRPr="007A42B6" w:rsidRDefault="007A42B6" w:rsidP="007A42B6">
            <w:pPr>
              <w:jc w:val="center"/>
              <w:rPr>
                <w:rFonts w:ascii="Calibri" w:hAnsi="Calibri" w:cs="Calibri"/>
                <w:b/>
                <w:bCs/>
                <w:sz w:val="22"/>
                <w:szCs w:val="22"/>
              </w:rPr>
            </w:pPr>
            <w:r w:rsidRPr="007A42B6">
              <w:rPr>
                <w:rFonts w:ascii="Calibri" w:hAnsi="Calibri" w:cs="Calibri"/>
                <w:b/>
                <w:bCs/>
                <w:sz w:val="22"/>
                <w:szCs w:val="22"/>
              </w:rPr>
              <w:t>99</w:t>
            </w:r>
          </w:p>
        </w:tc>
        <w:tc>
          <w:tcPr>
            <w:tcW w:w="997" w:type="dxa"/>
            <w:tcBorders>
              <w:top w:val="nil"/>
              <w:left w:val="nil"/>
              <w:bottom w:val="single" w:sz="4" w:space="0" w:color="auto"/>
              <w:right w:val="single" w:sz="4" w:space="0" w:color="auto"/>
            </w:tcBorders>
            <w:shd w:val="clear" w:color="000000" w:fill="EA157A"/>
            <w:noWrap/>
            <w:vAlign w:val="center"/>
            <w:hideMark/>
          </w:tcPr>
          <w:p w:rsidR="007A42B6" w:rsidRPr="007A42B6" w:rsidRDefault="007A42B6" w:rsidP="007A42B6">
            <w:pPr>
              <w:jc w:val="center"/>
              <w:rPr>
                <w:rFonts w:ascii="Calibri" w:hAnsi="Calibri" w:cs="Calibri"/>
                <w:b/>
                <w:bCs/>
                <w:sz w:val="22"/>
                <w:szCs w:val="22"/>
              </w:rPr>
            </w:pPr>
            <w:r w:rsidRPr="007A42B6">
              <w:rPr>
                <w:rFonts w:ascii="Calibri" w:hAnsi="Calibri" w:cs="Calibri"/>
                <w:b/>
                <w:bCs/>
                <w:sz w:val="22"/>
                <w:szCs w:val="22"/>
              </w:rPr>
              <w:t>99</w:t>
            </w:r>
          </w:p>
        </w:tc>
        <w:tc>
          <w:tcPr>
            <w:tcW w:w="997" w:type="dxa"/>
            <w:tcBorders>
              <w:top w:val="nil"/>
              <w:left w:val="nil"/>
              <w:bottom w:val="single" w:sz="4" w:space="0" w:color="auto"/>
              <w:right w:val="single" w:sz="4" w:space="0" w:color="auto"/>
            </w:tcBorders>
            <w:shd w:val="clear" w:color="000000" w:fill="EA157A"/>
            <w:noWrap/>
            <w:vAlign w:val="center"/>
            <w:hideMark/>
          </w:tcPr>
          <w:p w:rsidR="007A42B6" w:rsidRPr="007A42B6" w:rsidRDefault="007A42B6" w:rsidP="007A42B6">
            <w:pPr>
              <w:jc w:val="center"/>
              <w:rPr>
                <w:rFonts w:ascii="Calibri" w:hAnsi="Calibri" w:cs="Calibri"/>
                <w:b/>
                <w:bCs/>
                <w:sz w:val="22"/>
                <w:szCs w:val="22"/>
              </w:rPr>
            </w:pPr>
            <w:r w:rsidRPr="007A42B6">
              <w:rPr>
                <w:rFonts w:ascii="Calibri" w:hAnsi="Calibri" w:cs="Calibri"/>
                <w:b/>
                <w:bCs/>
                <w:sz w:val="22"/>
                <w:szCs w:val="22"/>
              </w:rPr>
              <w:t>99</w:t>
            </w:r>
          </w:p>
        </w:tc>
        <w:tc>
          <w:tcPr>
            <w:tcW w:w="672" w:type="dxa"/>
            <w:tcBorders>
              <w:top w:val="nil"/>
              <w:left w:val="nil"/>
              <w:bottom w:val="single" w:sz="4" w:space="0" w:color="auto"/>
              <w:right w:val="single" w:sz="4" w:space="0" w:color="auto"/>
            </w:tcBorders>
            <w:shd w:val="clear" w:color="000000" w:fill="EA157A"/>
            <w:noWrap/>
            <w:vAlign w:val="center"/>
            <w:hideMark/>
          </w:tcPr>
          <w:p w:rsidR="007A42B6" w:rsidRPr="007A42B6" w:rsidRDefault="007A42B6" w:rsidP="007A42B6">
            <w:pPr>
              <w:jc w:val="center"/>
              <w:rPr>
                <w:rFonts w:ascii="Calibri" w:hAnsi="Calibri" w:cs="Calibri"/>
                <w:b/>
                <w:bCs/>
                <w:sz w:val="22"/>
                <w:szCs w:val="22"/>
              </w:rPr>
            </w:pPr>
            <w:r w:rsidRPr="007A42B6">
              <w:rPr>
                <w:rFonts w:ascii="Calibri" w:hAnsi="Calibri" w:cs="Calibri"/>
                <w:b/>
                <w:bCs/>
                <w:sz w:val="22"/>
                <w:szCs w:val="22"/>
              </w:rPr>
              <w:t>99</w:t>
            </w:r>
          </w:p>
        </w:tc>
      </w:tr>
    </w:tbl>
    <w:p w:rsidR="00D50B41" w:rsidRDefault="00D50B41" w:rsidP="00D50B41">
      <w:pPr>
        <w:spacing w:line="360" w:lineRule="auto"/>
        <w:ind w:firstLine="709"/>
        <w:jc w:val="both"/>
      </w:pPr>
    </w:p>
    <w:p w:rsidR="00D50B41" w:rsidRDefault="00D50B41" w:rsidP="00D50B41">
      <w:r>
        <w:br w:type="page"/>
      </w:r>
    </w:p>
    <w:p w:rsidR="00D50B41" w:rsidRDefault="00D50B41" w:rsidP="00D50B41">
      <w:pPr>
        <w:pStyle w:val="1"/>
      </w:pPr>
      <w:bookmarkStart w:id="29" w:name="_Toc15278243"/>
      <w:bookmarkStart w:id="30" w:name="_Toc19123592"/>
      <w:r>
        <w:rPr>
          <w:color w:val="AF0F5A" w:themeColor="accent2" w:themeShade="BF"/>
        </w:rPr>
        <w:lastRenderedPageBreak/>
        <w:t>Выводы и рекомендации по организациям</w:t>
      </w:r>
      <w:bookmarkEnd w:id="29"/>
      <w:bookmarkEnd w:id="30"/>
    </w:p>
    <w:p w:rsidR="00D50B41" w:rsidRDefault="00D50B41" w:rsidP="00D50B41">
      <w:pPr>
        <w:pStyle w:val="2"/>
      </w:pPr>
      <w:bookmarkStart w:id="31" w:name="_Toc15278244"/>
      <w:bookmarkStart w:id="32" w:name="_Toc19123593"/>
      <w:r>
        <w:t>Выводы</w:t>
      </w:r>
      <w:bookmarkEnd w:id="31"/>
      <w:bookmarkEnd w:id="32"/>
    </w:p>
    <w:p w:rsidR="007A42B6" w:rsidRPr="007A42B6" w:rsidRDefault="007A42B6" w:rsidP="007A42B6">
      <w:pPr>
        <w:spacing w:line="360" w:lineRule="auto"/>
        <w:ind w:firstLine="709"/>
        <w:jc w:val="both"/>
        <w:rPr>
          <w:rFonts w:eastAsia="Calibri"/>
          <w:sz w:val="28"/>
          <w:szCs w:val="28"/>
        </w:rPr>
      </w:pPr>
      <w:r w:rsidRPr="007A42B6">
        <w:rPr>
          <w:rFonts w:eastAsia="Calibri"/>
          <w:sz w:val="28"/>
          <w:szCs w:val="28"/>
        </w:rPr>
        <w:t>Общий средний балл составил 93. При этом среди критериев 3 критерия принимают значения близкое к максимуму – 99 баллов. Это критерии доброжелательности и вежливости, удовлетворённости условиями оказания услуг, комфортности. По критерию открытости и доступности информации средний балл составил 88. Наиболее низкое значение принимает критерий доступности для инвалидов (62 балла).</w:t>
      </w:r>
    </w:p>
    <w:p w:rsidR="007A42B6" w:rsidRPr="007A42B6" w:rsidRDefault="007A42B6" w:rsidP="007A42B6">
      <w:pPr>
        <w:spacing w:line="360" w:lineRule="auto"/>
        <w:ind w:firstLine="709"/>
        <w:jc w:val="both"/>
        <w:rPr>
          <w:rFonts w:eastAsia="Calibri"/>
          <w:sz w:val="28"/>
          <w:szCs w:val="28"/>
        </w:rPr>
      </w:pPr>
      <w:r w:rsidRPr="007A42B6">
        <w:rPr>
          <w:rFonts w:eastAsia="Calibri"/>
          <w:sz w:val="28"/>
          <w:szCs w:val="28"/>
        </w:rPr>
        <w:t xml:space="preserve">Наиболее высокий общий балл (более 95) получили: </w:t>
      </w:r>
    </w:p>
    <w:p w:rsidR="007A42B6" w:rsidRPr="007A42B6" w:rsidRDefault="007A42B6" w:rsidP="007A42B6">
      <w:pPr>
        <w:pStyle w:val="a6"/>
        <w:numPr>
          <w:ilvl w:val="0"/>
          <w:numId w:val="44"/>
        </w:numPr>
        <w:spacing w:line="360" w:lineRule="auto"/>
        <w:jc w:val="both"/>
        <w:rPr>
          <w:rFonts w:eastAsia="Calibri"/>
          <w:sz w:val="28"/>
          <w:szCs w:val="28"/>
        </w:rPr>
      </w:pPr>
      <w:r w:rsidRPr="007A42B6">
        <w:rPr>
          <w:rFonts w:eastAsia="Calibri"/>
          <w:sz w:val="28"/>
          <w:szCs w:val="28"/>
        </w:rPr>
        <w:t>Реабилитационный центр "Адели"</w:t>
      </w:r>
    </w:p>
    <w:p w:rsidR="007A42B6" w:rsidRPr="007A42B6" w:rsidRDefault="007A42B6" w:rsidP="007A42B6">
      <w:pPr>
        <w:pStyle w:val="a6"/>
        <w:numPr>
          <w:ilvl w:val="0"/>
          <w:numId w:val="44"/>
        </w:numPr>
        <w:spacing w:line="360" w:lineRule="auto"/>
        <w:jc w:val="both"/>
        <w:rPr>
          <w:rFonts w:eastAsia="Calibri"/>
          <w:sz w:val="28"/>
          <w:szCs w:val="28"/>
        </w:rPr>
      </w:pPr>
      <w:r w:rsidRPr="007A42B6">
        <w:rPr>
          <w:rFonts w:eastAsia="Calibri"/>
          <w:sz w:val="28"/>
          <w:szCs w:val="28"/>
        </w:rPr>
        <w:t>Республиканский СРЦ</w:t>
      </w:r>
    </w:p>
    <w:p w:rsidR="007A42B6" w:rsidRPr="007A42B6" w:rsidRDefault="007A42B6" w:rsidP="007A42B6">
      <w:pPr>
        <w:pStyle w:val="a6"/>
        <w:numPr>
          <w:ilvl w:val="0"/>
          <w:numId w:val="44"/>
        </w:numPr>
        <w:spacing w:line="360" w:lineRule="auto"/>
        <w:jc w:val="both"/>
        <w:rPr>
          <w:rFonts w:eastAsia="Calibri"/>
          <w:sz w:val="28"/>
          <w:szCs w:val="28"/>
        </w:rPr>
      </w:pPr>
      <w:proofErr w:type="spellStart"/>
      <w:r w:rsidRPr="007A42B6">
        <w:rPr>
          <w:rFonts w:eastAsia="Calibri"/>
          <w:sz w:val="28"/>
          <w:szCs w:val="28"/>
        </w:rPr>
        <w:t>Глазовский</w:t>
      </w:r>
      <w:proofErr w:type="spellEnd"/>
      <w:r w:rsidRPr="007A42B6">
        <w:rPr>
          <w:rFonts w:eastAsia="Calibri"/>
          <w:sz w:val="28"/>
          <w:szCs w:val="28"/>
        </w:rPr>
        <w:t xml:space="preserve"> ДДИ</w:t>
      </w:r>
    </w:p>
    <w:p w:rsidR="007A42B6" w:rsidRPr="007A42B6" w:rsidRDefault="007A42B6" w:rsidP="007A42B6">
      <w:pPr>
        <w:pStyle w:val="a6"/>
        <w:numPr>
          <w:ilvl w:val="0"/>
          <w:numId w:val="44"/>
        </w:numPr>
        <w:spacing w:line="360" w:lineRule="auto"/>
        <w:jc w:val="both"/>
        <w:rPr>
          <w:rFonts w:eastAsia="Calibri"/>
          <w:sz w:val="28"/>
          <w:szCs w:val="28"/>
        </w:rPr>
      </w:pPr>
      <w:proofErr w:type="spellStart"/>
      <w:r w:rsidRPr="007A42B6">
        <w:rPr>
          <w:rFonts w:eastAsia="Calibri"/>
          <w:sz w:val="28"/>
          <w:szCs w:val="28"/>
        </w:rPr>
        <w:t>Глазовский</w:t>
      </w:r>
      <w:proofErr w:type="spellEnd"/>
      <w:r w:rsidRPr="007A42B6">
        <w:rPr>
          <w:rFonts w:eastAsia="Calibri"/>
          <w:sz w:val="28"/>
          <w:szCs w:val="28"/>
        </w:rPr>
        <w:t xml:space="preserve"> реабилитационный центр для детей и подростков с ограниченными возможностями</w:t>
      </w:r>
    </w:p>
    <w:p w:rsidR="007A42B6" w:rsidRPr="007A42B6" w:rsidRDefault="007A42B6" w:rsidP="007A42B6">
      <w:pPr>
        <w:pStyle w:val="a6"/>
        <w:numPr>
          <w:ilvl w:val="0"/>
          <w:numId w:val="44"/>
        </w:numPr>
        <w:spacing w:line="360" w:lineRule="auto"/>
        <w:jc w:val="both"/>
        <w:rPr>
          <w:rFonts w:eastAsia="Calibri"/>
          <w:sz w:val="28"/>
          <w:szCs w:val="28"/>
        </w:rPr>
      </w:pPr>
      <w:r w:rsidRPr="007A42B6">
        <w:rPr>
          <w:rFonts w:eastAsia="Calibri"/>
          <w:sz w:val="28"/>
          <w:szCs w:val="28"/>
        </w:rPr>
        <w:t>Канифольный ДДИ</w:t>
      </w:r>
    </w:p>
    <w:p w:rsidR="007A42B6" w:rsidRPr="007A42B6" w:rsidRDefault="007A42B6" w:rsidP="007A42B6">
      <w:pPr>
        <w:spacing w:line="360" w:lineRule="auto"/>
        <w:ind w:firstLine="709"/>
        <w:jc w:val="both"/>
        <w:rPr>
          <w:rFonts w:eastAsia="Calibri"/>
          <w:sz w:val="28"/>
          <w:szCs w:val="28"/>
        </w:rPr>
      </w:pPr>
      <w:r w:rsidRPr="007A42B6">
        <w:rPr>
          <w:rFonts w:eastAsia="Calibri"/>
          <w:sz w:val="28"/>
          <w:szCs w:val="28"/>
        </w:rPr>
        <w:t>Следует отметить выявленную закономерность: наиболее высокие баллы набрали государственные организации сферы социального обслуживания (свыше 95 баллов)</w:t>
      </w:r>
    </w:p>
    <w:p w:rsidR="00B05734" w:rsidRDefault="007A42B6" w:rsidP="007A42B6">
      <w:pPr>
        <w:spacing w:line="360" w:lineRule="auto"/>
        <w:ind w:firstLine="709"/>
        <w:jc w:val="both"/>
      </w:pPr>
      <w:r w:rsidRPr="007A42B6">
        <w:rPr>
          <w:rFonts w:eastAsia="Calibri"/>
          <w:sz w:val="28"/>
          <w:szCs w:val="28"/>
        </w:rPr>
        <w:t>Более низкие позиции занимают частные либо некоммерческие общественные организации (от 80 до 94 баллов)</w:t>
      </w:r>
      <w:r w:rsidR="00D50B41">
        <w:br w:type="page"/>
      </w:r>
    </w:p>
    <w:p w:rsidR="00B05734" w:rsidRDefault="00B05734" w:rsidP="00B05734">
      <w:pPr>
        <w:pStyle w:val="2"/>
        <w:rPr>
          <w:rFonts w:eastAsiaTheme="minorHAnsi"/>
        </w:rPr>
      </w:pPr>
      <w:bookmarkStart w:id="33" w:name="_Toc19123594"/>
      <w:r>
        <w:rPr>
          <w:rFonts w:eastAsiaTheme="minorHAnsi"/>
        </w:rPr>
        <w:lastRenderedPageBreak/>
        <w:t>Рекомендации</w:t>
      </w:r>
      <w:bookmarkEnd w:id="33"/>
    </w:p>
    <w:p w:rsidR="007A42B6" w:rsidRDefault="007A42B6" w:rsidP="00620E1D">
      <w:pPr>
        <w:spacing w:line="360" w:lineRule="auto"/>
        <w:ind w:firstLine="709"/>
        <w:jc w:val="both"/>
        <w:rPr>
          <w:rFonts w:eastAsiaTheme="minorHAnsi"/>
          <w:sz w:val="28"/>
          <w:szCs w:val="28"/>
        </w:rPr>
      </w:pPr>
      <w:r>
        <w:rPr>
          <w:rFonts w:eastAsiaTheme="minorHAnsi"/>
          <w:sz w:val="28"/>
          <w:szCs w:val="28"/>
        </w:rPr>
        <w:t xml:space="preserve">Исследование показало, что наиболее высокие позиции занимают государственные организации социальной сферы. В данных организациях отмечаются лишь единичные недочёты. </w:t>
      </w:r>
    </w:p>
    <w:p w:rsidR="007478A5" w:rsidRDefault="007A42B6" w:rsidP="007A42B6">
      <w:pPr>
        <w:spacing w:line="360" w:lineRule="auto"/>
        <w:ind w:firstLine="709"/>
        <w:jc w:val="both"/>
        <w:rPr>
          <w:rFonts w:eastAsiaTheme="minorHAnsi"/>
          <w:sz w:val="28"/>
          <w:szCs w:val="28"/>
        </w:rPr>
      </w:pPr>
      <w:r>
        <w:rPr>
          <w:rFonts w:eastAsiaTheme="minorHAnsi"/>
          <w:sz w:val="28"/>
          <w:szCs w:val="28"/>
        </w:rPr>
        <w:t xml:space="preserve">В негосударственных организациях социальной сферы рекомендуется </w:t>
      </w:r>
      <w:r w:rsidR="007478A5">
        <w:rPr>
          <w:rFonts w:eastAsiaTheme="minorHAnsi"/>
          <w:sz w:val="28"/>
          <w:szCs w:val="28"/>
        </w:rPr>
        <w:t>обеспечить о</w:t>
      </w:r>
      <w:r w:rsidR="00B05734" w:rsidRPr="00C02696">
        <w:rPr>
          <w:rFonts w:eastAsiaTheme="minorHAnsi"/>
          <w:sz w:val="28"/>
          <w:szCs w:val="28"/>
        </w:rPr>
        <w:t>борудование помещений организации социальной сферы и прилегающей к ней территории с учетом доступности для инвалидов</w:t>
      </w:r>
      <w:r w:rsidR="007478A5">
        <w:rPr>
          <w:rFonts w:eastAsiaTheme="minorHAnsi"/>
          <w:sz w:val="28"/>
          <w:szCs w:val="28"/>
        </w:rPr>
        <w:t>.</w:t>
      </w:r>
      <w:r w:rsidR="00620E1D">
        <w:rPr>
          <w:rFonts w:eastAsiaTheme="minorHAnsi"/>
          <w:sz w:val="28"/>
          <w:szCs w:val="28"/>
        </w:rPr>
        <w:t xml:space="preserve"> Чаще всего </w:t>
      </w:r>
      <w:r w:rsidR="007478A5">
        <w:rPr>
          <w:rFonts w:eastAsiaTheme="minorHAnsi"/>
          <w:sz w:val="28"/>
          <w:szCs w:val="28"/>
        </w:rPr>
        <w:t>отмечается отсутствие</w:t>
      </w:r>
      <w:r w:rsidR="00C35A35">
        <w:rPr>
          <w:rFonts w:eastAsiaTheme="minorHAnsi"/>
          <w:sz w:val="28"/>
          <w:szCs w:val="28"/>
        </w:rPr>
        <w:t xml:space="preserve"> следующих </w:t>
      </w:r>
      <w:r w:rsidR="007478A5">
        <w:rPr>
          <w:rFonts w:eastAsiaTheme="minorHAnsi"/>
          <w:sz w:val="28"/>
          <w:szCs w:val="28"/>
        </w:rPr>
        <w:t>условий для доступа</w:t>
      </w:r>
      <w:r w:rsidR="002E114D">
        <w:rPr>
          <w:rFonts w:eastAsiaTheme="minorHAnsi"/>
          <w:sz w:val="28"/>
          <w:szCs w:val="28"/>
        </w:rPr>
        <w:t xml:space="preserve"> </w:t>
      </w:r>
      <w:r w:rsidR="007478A5">
        <w:rPr>
          <w:rFonts w:eastAsiaTheme="minorHAnsi"/>
          <w:sz w:val="28"/>
          <w:szCs w:val="28"/>
        </w:rPr>
        <w:t>инвалидов:</w:t>
      </w:r>
    </w:p>
    <w:p w:rsidR="007478A5" w:rsidRPr="007478A5" w:rsidRDefault="007478A5" w:rsidP="007478A5">
      <w:pPr>
        <w:spacing w:line="360" w:lineRule="auto"/>
        <w:ind w:firstLine="709"/>
        <w:jc w:val="both"/>
        <w:rPr>
          <w:rFonts w:eastAsiaTheme="minorHAnsi"/>
          <w:sz w:val="28"/>
          <w:szCs w:val="28"/>
        </w:rPr>
      </w:pPr>
      <w:r w:rsidRPr="007478A5">
        <w:rPr>
          <w:rFonts w:eastAsiaTheme="minorHAnsi"/>
          <w:sz w:val="28"/>
          <w:szCs w:val="28"/>
        </w:rPr>
        <w:t>- оборудованных входных групп пандусами (подъемными платформами);</w:t>
      </w:r>
    </w:p>
    <w:p w:rsidR="007478A5" w:rsidRPr="007478A5" w:rsidRDefault="007478A5" w:rsidP="007478A5">
      <w:pPr>
        <w:spacing w:line="360" w:lineRule="auto"/>
        <w:ind w:firstLine="709"/>
        <w:jc w:val="both"/>
        <w:rPr>
          <w:rFonts w:eastAsiaTheme="minorHAnsi"/>
          <w:sz w:val="28"/>
          <w:szCs w:val="28"/>
        </w:rPr>
      </w:pPr>
      <w:r w:rsidRPr="007478A5">
        <w:rPr>
          <w:rFonts w:eastAsiaTheme="minorHAnsi"/>
          <w:sz w:val="28"/>
          <w:szCs w:val="28"/>
        </w:rPr>
        <w:t>- выделенных стоянок для автотранспортных средств инвалидов;</w:t>
      </w:r>
    </w:p>
    <w:p w:rsidR="007478A5" w:rsidRPr="007478A5" w:rsidRDefault="007478A5" w:rsidP="007478A5">
      <w:pPr>
        <w:spacing w:line="360" w:lineRule="auto"/>
        <w:ind w:firstLine="709"/>
        <w:jc w:val="both"/>
        <w:rPr>
          <w:rFonts w:eastAsiaTheme="minorHAnsi"/>
          <w:sz w:val="28"/>
          <w:szCs w:val="28"/>
        </w:rPr>
      </w:pPr>
      <w:r w:rsidRPr="007478A5">
        <w:rPr>
          <w:rFonts w:eastAsiaTheme="minorHAnsi"/>
          <w:sz w:val="28"/>
          <w:szCs w:val="28"/>
        </w:rPr>
        <w:t>- адаптированных лифтов, поручней, расширенных дверных проемов;</w:t>
      </w:r>
    </w:p>
    <w:p w:rsidR="007478A5" w:rsidRPr="007478A5" w:rsidRDefault="007478A5" w:rsidP="007478A5">
      <w:pPr>
        <w:spacing w:line="360" w:lineRule="auto"/>
        <w:ind w:firstLine="709"/>
        <w:jc w:val="both"/>
        <w:rPr>
          <w:rFonts w:eastAsiaTheme="minorHAnsi"/>
          <w:sz w:val="28"/>
          <w:szCs w:val="28"/>
        </w:rPr>
      </w:pPr>
      <w:r w:rsidRPr="007478A5">
        <w:rPr>
          <w:rFonts w:eastAsiaTheme="minorHAnsi"/>
          <w:sz w:val="28"/>
          <w:szCs w:val="28"/>
        </w:rPr>
        <w:t>- сменных кресел-колясок;</w:t>
      </w:r>
    </w:p>
    <w:p w:rsidR="007478A5" w:rsidRDefault="007478A5" w:rsidP="007478A5">
      <w:pPr>
        <w:spacing w:line="360" w:lineRule="auto"/>
        <w:ind w:firstLine="709"/>
        <w:jc w:val="both"/>
        <w:rPr>
          <w:rFonts w:eastAsiaTheme="minorHAnsi"/>
          <w:sz w:val="28"/>
          <w:szCs w:val="28"/>
        </w:rPr>
      </w:pPr>
      <w:r w:rsidRPr="007478A5">
        <w:rPr>
          <w:rFonts w:eastAsiaTheme="minorHAnsi"/>
          <w:sz w:val="28"/>
          <w:szCs w:val="28"/>
        </w:rPr>
        <w:t>- специально оборудованных санитарно-гигиенических помещений в организации социальной сферы</w:t>
      </w:r>
    </w:p>
    <w:p w:rsidR="007A42B6" w:rsidRPr="007478A5" w:rsidRDefault="007A42B6" w:rsidP="007478A5">
      <w:pPr>
        <w:spacing w:line="360" w:lineRule="auto"/>
        <w:ind w:firstLine="709"/>
        <w:jc w:val="both"/>
        <w:rPr>
          <w:rFonts w:eastAsiaTheme="minorHAnsi"/>
          <w:sz w:val="28"/>
          <w:szCs w:val="28"/>
        </w:rPr>
      </w:pPr>
      <w:r>
        <w:rPr>
          <w:rFonts w:eastAsiaTheme="minorHAnsi"/>
          <w:sz w:val="28"/>
          <w:szCs w:val="28"/>
        </w:rPr>
        <w:t>Также рекомендуется обеспечить для инвалидов условия, позволяющие им получать услуги наравне с другими:</w:t>
      </w:r>
    </w:p>
    <w:p w:rsidR="00C35A35" w:rsidRDefault="00C35A35" w:rsidP="00B05734">
      <w:pPr>
        <w:spacing w:line="360" w:lineRule="auto"/>
        <w:ind w:firstLine="709"/>
        <w:jc w:val="both"/>
        <w:rPr>
          <w:rFonts w:eastAsiaTheme="minorHAnsi"/>
          <w:sz w:val="28"/>
          <w:szCs w:val="28"/>
        </w:rPr>
      </w:pPr>
      <w:r>
        <w:rPr>
          <w:rFonts w:eastAsiaTheme="minorHAnsi"/>
          <w:sz w:val="28"/>
          <w:szCs w:val="28"/>
        </w:rPr>
        <w:t>-</w:t>
      </w:r>
      <w:r w:rsidR="007478A5">
        <w:rPr>
          <w:rFonts w:eastAsiaTheme="minorHAnsi"/>
          <w:sz w:val="28"/>
          <w:szCs w:val="28"/>
        </w:rPr>
        <w:t xml:space="preserve"> </w:t>
      </w:r>
      <w:r w:rsidR="007A42B6">
        <w:rPr>
          <w:rFonts w:eastAsiaTheme="minorHAnsi"/>
          <w:sz w:val="28"/>
          <w:szCs w:val="28"/>
        </w:rPr>
        <w:t>возможность</w:t>
      </w:r>
      <w:r w:rsidR="00B05734">
        <w:rPr>
          <w:rFonts w:eastAsiaTheme="minorHAnsi"/>
          <w:sz w:val="28"/>
          <w:szCs w:val="28"/>
        </w:rPr>
        <w:t xml:space="preserve"> предоставления услуг</w:t>
      </w:r>
      <w:r w:rsidR="002E114D">
        <w:rPr>
          <w:rFonts w:eastAsiaTheme="minorHAnsi"/>
          <w:sz w:val="28"/>
          <w:szCs w:val="28"/>
        </w:rPr>
        <w:t xml:space="preserve"> </w:t>
      </w:r>
      <w:proofErr w:type="spellStart"/>
      <w:r w:rsidR="00B05734">
        <w:rPr>
          <w:rFonts w:eastAsiaTheme="minorHAnsi"/>
          <w:sz w:val="28"/>
          <w:szCs w:val="28"/>
        </w:rPr>
        <w:t>сурдо</w:t>
      </w:r>
      <w:proofErr w:type="spellEnd"/>
      <w:r w:rsidR="00B05734">
        <w:rPr>
          <w:rFonts w:eastAsiaTheme="minorHAnsi"/>
          <w:sz w:val="28"/>
          <w:szCs w:val="28"/>
        </w:rPr>
        <w:t xml:space="preserve">- или </w:t>
      </w:r>
      <w:proofErr w:type="spellStart"/>
      <w:r w:rsidR="00B05734">
        <w:rPr>
          <w:rFonts w:eastAsiaTheme="minorHAnsi"/>
          <w:sz w:val="28"/>
          <w:szCs w:val="28"/>
        </w:rPr>
        <w:t>тифлосурдоперевода</w:t>
      </w:r>
      <w:proofErr w:type="spellEnd"/>
    </w:p>
    <w:p w:rsidR="00C35A35" w:rsidRDefault="00C35A35" w:rsidP="00B05734">
      <w:pPr>
        <w:spacing w:line="360" w:lineRule="auto"/>
        <w:ind w:firstLine="709"/>
        <w:jc w:val="both"/>
        <w:rPr>
          <w:rFonts w:eastAsiaTheme="minorHAnsi"/>
          <w:sz w:val="28"/>
          <w:szCs w:val="28"/>
        </w:rPr>
      </w:pPr>
      <w:r>
        <w:rPr>
          <w:rFonts w:eastAsiaTheme="minorHAnsi"/>
          <w:sz w:val="28"/>
          <w:szCs w:val="28"/>
        </w:rPr>
        <w:t xml:space="preserve">- </w:t>
      </w:r>
      <w:r w:rsidR="007A42B6">
        <w:rPr>
          <w:rFonts w:eastAsiaTheme="minorHAnsi"/>
          <w:sz w:val="28"/>
          <w:szCs w:val="28"/>
        </w:rPr>
        <w:t>наличие</w:t>
      </w:r>
      <w:r w:rsidR="00B05734">
        <w:rPr>
          <w:rFonts w:eastAsiaTheme="minorHAnsi"/>
          <w:sz w:val="28"/>
          <w:szCs w:val="28"/>
        </w:rPr>
        <w:t xml:space="preserve"> табличек со шрифтом Брайля. </w:t>
      </w:r>
    </w:p>
    <w:p w:rsidR="00B05734" w:rsidRDefault="00C35A35" w:rsidP="00B05734">
      <w:pPr>
        <w:spacing w:line="360" w:lineRule="auto"/>
        <w:ind w:firstLine="709"/>
        <w:jc w:val="both"/>
        <w:rPr>
          <w:rFonts w:eastAsiaTheme="minorHAnsi"/>
          <w:sz w:val="28"/>
          <w:szCs w:val="28"/>
        </w:rPr>
      </w:pPr>
      <w:r>
        <w:rPr>
          <w:rFonts w:eastAsiaTheme="minorHAnsi"/>
          <w:sz w:val="28"/>
          <w:szCs w:val="28"/>
        </w:rPr>
        <w:t xml:space="preserve">- </w:t>
      </w:r>
      <w:r w:rsidR="00B05734">
        <w:rPr>
          <w:rFonts w:eastAsiaTheme="minorHAnsi"/>
          <w:sz w:val="28"/>
          <w:szCs w:val="28"/>
        </w:rPr>
        <w:t>дублировани</w:t>
      </w:r>
      <w:r w:rsidR="007A42B6">
        <w:rPr>
          <w:rFonts w:eastAsiaTheme="minorHAnsi"/>
          <w:sz w:val="28"/>
          <w:szCs w:val="28"/>
        </w:rPr>
        <w:t>е</w:t>
      </w:r>
      <w:r w:rsidR="00B05734">
        <w:rPr>
          <w:rFonts w:eastAsiaTheme="minorHAnsi"/>
          <w:sz w:val="28"/>
          <w:szCs w:val="28"/>
        </w:rPr>
        <w:t xml:space="preserve"> аудио- и визуальной информации</w:t>
      </w:r>
    </w:p>
    <w:p w:rsidR="007A42B6" w:rsidRDefault="007A42B6" w:rsidP="00B05734">
      <w:pPr>
        <w:spacing w:line="360" w:lineRule="auto"/>
        <w:ind w:firstLine="709"/>
        <w:jc w:val="both"/>
        <w:rPr>
          <w:rFonts w:eastAsiaTheme="minorHAnsi"/>
          <w:sz w:val="28"/>
          <w:szCs w:val="28"/>
        </w:rPr>
      </w:pPr>
      <w:r>
        <w:rPr>
          <w:rFonts w:eastAsiaTheme="minorHAnsi"/>
          <w:sz w:val="28"/>
          <w:szCs w:val="28"/>
        </w:rPr>
        <w:t xml:space="preserve">На официальных сайтах организаций желательно разместить  несколько способов дистанционного взаимодействия – помимо  работающих телефонов и электронного адреса, это могут быть формы для обращений, жалоб, разделы </w:t>
      </w:r>
      <w:proofErr w:type="spellStart"/>
      <w:r>
        <w:rPr>
          <w:rFonts w:eastAsiaTheme="minorHAnsi"/>
          <w:sz w:val="28"/>
          <w:szCs w:val="28"/>
        </w:rPr>
        <w:t>ЧаВо</w:t>
      </w:r>
      <w:proofErr w:type="spellEnd"/>
      <w:r>
        <w:rPr>
          <w:rFonts w:eastAsiaTheme="minorHAnsi"/>
          <w:sz w:val="28"/>
          <w:szCs w:val="28"/>
        </w:rPr>
        <w:t xml:space="preserve">,  интерактивные опросы, форумы, ссылки на аккаунты в социальных сетях и мессенджерах. </w:t>
      </w:r>
    </w:p>
    <w:p w:rsidR="00B05734" w:rsidRDefault="00B05734">
      <w:pPr>
        <w:rPr>
          <w:rFonts w:eastAsia="Calibri"/>
          <w:b/>
          <w:bCs/>
          <w:i/>
          <w:iCs/>
          <w:color w:val="0D594F"/>
          <w:sz w:val="28"/>
          <w:szCs w:val="28"/>
          <w:lang w:eastAsia="en-US"/>
        </w:rPr>
      </w:pPr>
      <w:r>
        <w:br w:type="page"/>
      </w:r>
    </w:p>
    <w:p w:rsidR="007A7A99" w:rsidRPr="00D50B41" w:rsidRDefault="00295994" w:rsidP="00D50B41">
      <w:pPr>
        <w:pStyle w:val="1"/>
      </w:pPr>
      <w:bookmarkStart w:id="34" w:name="_Toc19123595"/>
      <w:r w:rsidRPr="00D50B41">
        <w:lastRenderedPageBreak/>
        <w:t>Инструментарий исследования</w:t>
      </w:r>
      <w:bookmarkEnd w:id="34"/>
    </w:p>
    <w:p w:rsidR="007A7A99" w:rsidRPr="00D50B41" w:rsidRDefault="00204E4B" w:rsidP="00D50B41">
      <w:pPr>
        <w:pStyle w:val="2"/>
      </w:pPr>
      <w:bookmarkStart w:id="35" w:name="_Toc19123596"/>
      <w:r w:rsidRPr="00D50B41">
        <w:t>Опросный лист (</w:t>
      </w:r>
      <w:r w:rsidR="00295994" w:rsidRPr="00D50B41">
        <w:t>Анкета</w:t>
      </w:r>
      <w:r w:rsidR="00961A54" w:rsidRPr="00D50B41">
        <w:t xml:space="preserve"> получателей услуг</w:t>
      </w:r>
      <w:r w:rsidRPr="00D50B41">
        <w:t>)</w:t>
      </w:r>
      <w:bookmarkEnd w:id="35"/>
    </w:p>
    <w:p w:rsidR="007A7A99" w:rsidRPr="00295994" w:rsidRDefault="007A7A99" w:rsidP="00A12F84">
      <w:pPr>
        <w:pStyle w:val="ConsPlusNonformat"/>
        <w:jc w:val="center"/>
        <w:rPr>
          <w:rFonts w:ascii="Times New Roman" w:hAnsi="Times New Roman" w:cs="Times New Roman"/>
          <w:sz w:val="24"/>
          <w:szCs w:val="24"/>
        </w:rPr>
      </w:pPr>
      <w:r w:rsidRPr="00295994">
        <w:rPr>
          <w:rFonts w:ascii="Times New Roman" w:hAnsi="Times New Roman" w:cs="Times New Roman"/>
          <w:sz w:val="24"/>
          <w:szCs w:val="24"/>
        </w:rPr>
        <w:t>по анализу удовлетворенности качеством оказания</w:t>
      </w:r>
    </w:p>
    <w:p w:rsidR="007A7A99" w:rsidRPr="005954B9" w:rsidRDefault="007A7A99" w:rsidP="00A12F84">
      <w:pPr>
        <w:pStyle w:val="ConsPlusNonformat"/>
        <w:jc w:val="center"/>
        <w:rPr>
          <w:rFonts w:ascii="Times New Roman" w:hAnsi="Times New Roman" w:cs="Times New Roman"/>
          <w:sz w:val="24"/>
          <w:szCs w:val="24"/>
        </w:rPr>
      </w:pPr>
      <w:r w:rsidRPr="005954B9">
        <w:rPr>
          <w:rFonts w:ascii="Times New Roman" w:hAnsi="Times New Roman" w:cs="Times New Roman"/>
          <w:sz w:val="24"/>
          <w:szCs w:val="24"/>
        </w:rPr>
        <w:t>социальных услуг в организациях социального обслуживания</w:t>
      </w:r>
    </w:p>
    <w:p w:rsidR="007A7A99" w:rsidRPr="005954B9" w:rsidRDefault="007A7A99" w:rsidP="00A12F84">
      <w:pPr>
        <w:pStyle w:val="ConsPlusNonformat"/>
        <w:jc w:val="center"/>
        <w:rPr>
          <w:rFonts w:ascii="Times New Roman" w:hAnsi="Times New Roman" w:cs="Times New Roman"/>
          <w:sz w:val="24"/>
          <w:szCs w:val="24"/>
        </w:rPr>
      </w:pPr>
      <w:r w:rsidRPr="005954B9">
        <w:rPr>
          <w:rFonts w:ascii="Times New Roman" w:hAnsi="Times New Roman" w:cs="Times New Roman"/>
          <w:sz w:val="24"/>
          <w:szCs w:val="24"/>
        </w:rPr>
        <w:t>Уважаемый участник опроса!</w:t>
      </w:r>
    </w:p>
    <w:p w:rsidR="007A7A99" w:rsidRPr="005954B9" w:rsidRDefault="007A7A99" w:rsidP="00295994">
      <w:pPr>
        <w:pStyle w:val="ConsPlusNonformat"/>
        <w:rPr>
          <w:rFonts w:ascii="Times New Roman" w:hAnsi="Times New Roman" w:cs="Times New Roman"/>
          <w:sz w:val="24"/>
          <w:szCs w:val="24"/>
        </w:rPr>
      </w:pPr>
    </w:p>
    <w:p w:rsidR="007A7A99" w:rsidRPr="005954B9" w:rsidRDefault="007A7A99" w:rsidP="00A12F84">
      <w:pPr>
        <w:pStyle w:val="ConsPlusNonformat"/>
        <w:ind w:firstLine="709"/>
        <w:jc w:val="both"/>
        <w:rPr>
          <w:rFonts w:ascii="Times New Roman" w:hAnsi="Times New Roman" w:cs="Times New Roman"/>
          <w:sz w:val="24"/>
          <w:szCs w:val="24"/>
        </w:rPr>
      </w:pPr>
      <w:r w:rsidRPr="005954B9">
        <w:rPr>
          <w:rFonts w:ascii="Times New Roman" w:hAnsi="Times New Roman" w:cs="Times New Roman"/>
          <w:sz w:val="24"/>
          <w:szCs w:val="24"/>
        </w:rPr>
        <w:t>Опрос проводится в целях выявления мнения граждан о качестве условий оказания услуг организации социального обслуживания.</w:t>
      </w:r>
    </w:p>
    <w:p w:rsidR="007A7A99" w:rsidRPr="005954B9" w:rsidRDefault="007A7A99" w:rsidP="00A12F84">
      <w:pPr>
        <w:pStyle w:val="ConsPlusNonformat"/>
        <w:ind w:firstLine="709"/>
        <w:jc w:val="both"/>
        <w:rPr>
          <w:rFonts w:ascii="Times New Roman" w:hAnsi="Times New Roman" w:cs="Times New Roman"/>
          <w:sz w:val="24"/>
          <w:szCs w:val="24"/>
        </w:rPr>
      </w:pPr>
      <w:r w:rsidRPr="005954B9">
        <w:rPr>
          <w:rFonts w:ascii="Times New Roman" w:hAnsi="Times New Roman" w:cs="Times New Roman"/>
          <w:sz w:val="24"/>
          <w:szCs w:val="24"/>
        </w:rPr>
        <w:t>Пожалуйста, ответьте на вопросы анкеты. Ваше мнение позволит улучшить работу организаций социальной сферы и повысить качество оказания услуг населению.</w:t>
      </w:r>
    </w:p>
    <w:p w:rsidR="007A7A99" w:rsidRPr="005954B9" w:rsidRDefault="007A7A99" w:rsidP="00A12F84">
      <w:pPr>
        <w:pStyle w:val="ConsPlusNonformat"/>
        <w:ind w:firstLine="709"/>
        <w:jc w:val="both"/>
        <w:rPr>
          <w:rFonts w:ascii="Times New Roman" w:hAnsi="Times New Roman" w:cs="Times New Roman"/>
          <w:sz w:val="24"/>
          <w:szCs w:val="24"/>
        </w:rPr>
      </w:pPr>
      <w:r w:rsidRPr="005954B9">
        <w:rPr>
          <w:rFonts w:ascii="Times New Roman" w:hAnsi="Times New Roman" w:cs="Times New Roman"/>
          <w:sz w:val="24"/>
          <w:szCs w:val="24"/>
        </w:rPr>
        <w:t>Опрос проводится анонимно. Ваши фамилия, имя, отчество, контактные телефоны указывать необязательно.</w:t>
      </w:r>
    </w:p>
    <w:p w:rsidR="007A7A99" w:rsidRPr="005954B9" w:rsidRDefault="007A7A99" w:rsidP="00A12F84">
      <w:pPr>
        <w:pStyle w:val="ConsPlusNonformat"/>
        <w:ind w:firstLine="709"/>
        <w:jc w:val="both"/>
        <w:rPr>
          <w:rFonts w:ascii="Times New Roman" w:hAnsi="Times New Roman" w:cs="Times New Roman"/>
          <w:sz w:val="24"/>
          <w:szCs w:val="24"/>
        </w:rPr>
      </w:pPr>
      <w:r w:rsidRPr="005954B9">
        <w:rPr>
          <w:rFonts w:ascii="Times New Roman" w:hAnsi="Times New Roman" w:cs="Times New Roman"/>
          <w:sz w:val="24"/>
          <w:szCs w:val="24"/>
        </w:rPr>
        <w:t>Конфиденциальность высказанного Вами мнения о качестве условий оказания услуг организациями социальной сферы гарантируется.</w:t>
      </w:r>
    </w:p>
    <w:p w:rsidR="007A7A99" w:rsidRPr="005954B9" w:rsidRDefault="007A7A99" w:rsidP="00A12F84">
      <w:pPr>
        <w:pStyle w:val="ConsPlusNonformat"/>
        <w:ind w:firstLine="709"/>
        <w:jc w:val="both"/>
        <w:rPr>
          <w:rFonts w:ascii="Times New Roman" w:hAnsi="Times New Roman" w:cs="Times New Roman"/>
          <w:sz w:val="24"/>
          <w:szCs w:val="24"/>
        </w:rPr>
      </w:pPr>
    </w:p>
    <w:p w:rsidR="00E975FC" w:rsidRPr="005954B9" w:rsidRDefault="00E975FC" w:rsidP="00A12F84">
      <w:pPr>
        <w:ind w:firstLine="709"/>
        <w:divId w:val="217978654"/>
        <w:rPr>
          <w:color w:val="000000"/>
          <w:sz w:val="24"/>
          <w:szCs w:val="24"/>
        </w:rPr>
      </w:pPr>
      <w:bookmarkStart w:id="36" w:name="_Toc2141068"/>
      <w:r w:rsidRPr="005954B9">
        <w:rPr>
          <w:color w:val="000000"/>
          <w:sz w:val="24"/>
          <w:szCs w:val="24"/>
        </w:rPr>
        <w:t>1. При посещении</w:t>
      </w:r>
      <w:r w:rsidR="007445F0">
        <w:rPr>
          <w:color w:val="000000"/>
          <w:sz w:val="24"/>
          <w:szCs w:val="24"/>
        </w:rPr>
        <w:t xml:space="preserve"> </w:t>
      </w:r>
      <w:r w:rsidR="007445F0" w:rsidRPr="00C867D1">
        <w:rPr>
          <w:color w:val="000000"/>
          <w:sz w:val="24"/>
          <w:szCs w:val="24"/>
        </w:rPr>
        <w:t>(выборе)</w:t>
      </w:r>
      <w:r w:rsidRPr="005954B9">
        <w:rPr>
          <w:color w:val="000000"/>
          <w:sz w:val="24"/>
          <w:szCs w:val="24"/>
        </w:rPr>
        <w:t xml:space="preserve"> организации обращались ли Вы к информации о ее деятельности, размещенной на информационных стендах в помещениях организации?</w:t>
      </w:r>
    </w:p>
    <w:p w:rsidR="005954B9" w:rsidRPr="005954B9" w:rsidRDefault="005954B9" w:rsidP="00A12F84">
      <w:pPr>
        <w:tabs>
          <w:tab w:val="left" w:pos="851"/>
        </w:tabs>
        <w:ind w:firstLine="709"/>
        <w:jc w:val="both"/>
        <w:divId w:val="217978654"/>
        <w:rPr>
          <w:color w:val="000000"/>
          <w:sz w:val="24"/>
          <w:szCs w:val="24"/>
        </w:rPr>
      </w:pPr>
      <w:r w:rsidRPr="005954B9">
        <w:rPr>
          <w:color w:val="000000"/>
          <w:sz w:val="24"/>
          <w:szCs w:val="24"/>
        </w:rPr>
        <w:t>1.да</w:t>
      </w:r>
    </w:p>
    <w:p w:rsidR="005954B9" w:rsidRDefault="005954B9" w:rsidP="00A12F84">
      <w:pPr>
        <w:tabs>
          <w:tab w:val="left" w:pos="851"/>
        </w:tabs>
        <w:ind w:firstLine="709"/>
        <w:jc w:val="both"/>
        <w:divId w:val="217978654"/>
        <w:rPr>
          <w:color w:val="000000"/>
          <w:sz w:val="24"/>
          <w:szCs w:val="24"/>
        </w:rPr>
      </w:pPr>
      <w:r w:rsidRPr="005954B9">
        <w:rPr>
          <w:color w:val="000000"/>
          <w:sz w:val="24"/>
          <w:szCs w:val="24"/>
        </w:rPr>
        <w:t>2.нет (переход к вопросу 3)</w:t>
      </w:r>
    </w:p>
    <w:p w:rsidR="00A12F84" w:rsidRPr="005954B9" w:rsidRDefault="00A12F84" w:rsidP="00A12F84">
      <w:pPr>
        <w:tabs>
          <w:tab w:val="left" w:pos="851"/>
        </w:tabs>
        <w:ind w:firstLine="709"/>
        <w:jc w:val="both"/>
        <w:divId w:val="217978654"/>
        <w:rPr>
          <w:color w:val="000000"/>
          <w:sz w:val="24"/>
          <w:szCs w:val="24"/>
        </w:rPr>
      </w:pPr>
    </w:p>
    <w:p w:rsidR="00E975FC" w:rsidRPr="00E975FC" w:rsidRDefault="00E975FC" w:rsidP="00A12F84">
      <w:pPr>
        <w:ind w:firstLine="709"/>
        <w:jc w:val="both"/>
        <w:divId w:val="217978654"/>
        <w:rPr>
          <w:color w:val="000000"/>
          <w:sz w:val="24"/>
          <w:szCs w:val="24"/>
        </w:rPr>
      </w:pPr>
      <w:r w:rsidRPr="00E975FC">
        <w:rPr>
          <w:color w:val="000000"/>
          <w:sz w:val="24"/>
          <w:szCs w:val="24"/>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rsidR="005954B9" w:rsidRPr="005954B9" w:rsidRDefault="005954B9" w:rsidP="00A12F84">
      <w:pPr>
        <w:tabs>
          <w:tab w:val="left" w:pos="851"/>
        </w:tabs>
        <w:ind w:firstLine="709"/>
        <w:jc w:val="both"/>
        <w:divId w:val="217978654"/>
        <w:rPr>
          <w:color w:val="000000"/>
          <w:sz w:val="24"/>
          <w:szCs w:val="24"/>
        </w:rPr>
      </w:pPr>
      <w:r w:rsidRPr="005954B9">
        <w:rPr>
          <w:color w:val="000000"/>
          <w:sz w:val="24"/>
          <w:szCs w:val="24"/>
        </w:rPr>
        <w:t>1.да</w:t>
      </w:r>
    </w:p>
    <w:p w:rsidR="005954B9" w:rsidRDefault="005954B9" w:rsidP="00A12F84">
      <w:pPr>
        <w:tabs>
          <w:tab w:val="left" w:pos="851"/>
        </w:tabs>
        <w:ind w:firstLine="709"/>
        <w:jc w:val="both"/>
        <w:divId w:val="217978654"/>
        <w:rPr>
          <w:color w:val="000000"/>
          <w:sz w:val="24"/>
          <w:szCs w:val="24"/>
        </w:rPr>
      </w:pPr>
      <w:r w:rsidRPr="005954B9">
        <w:rPr>
          <w:color w:val="000000"/>
          <w:sz w:val="24"/>
          <w:szCs w:val="24"/>
        </w:rPr>
        <w:t xml:space="preserve">2.нет </w:t>
      </w:r>
    </w:p>
    <w:p w:rsidR="00A12F84" w:rsidRPr="005954B9" w:rsidRDefault="00A12F84" w:rsidP="00A12F84">
      <w:pPr>
        <w:tabs>
          <w:tab w:val="left" w:pos="851"/>
        </w:tabs>
        <w:ind w:firstLine="709"/>
        <w:jc w:val="both"/>
        <w:divId w:val="217978654"/>
        <w:rPr>
          <w:color w:val="000000"/>
          <w:sz w:val="24"/>
          <w:szCs w:val="24"/>
        </w:rPr>
      </w:pPr>
    </w:p>
    <w:p w:rsidR="005954B9" w:rsidRPr="005954B9" w:rsidRDefault="00E975FC" w:rsidP="00A12F84">
      <w:pPr>
        <w:ind w:firstLine="709"/>
        <w:divId w:val="217978654"/>
        <w:rPr>
          <w:color w:val="000000"/>
          <w:sz w:val="24"/>
          <w:szCs w:val="24"/>
        </w:rPr>
      </w:pPr>
      <w:r w:rsidRPr="00E975FC">
        <w:rPr>
          <w:color w:val="000000"/>
          <w:sz w:val="24"/>
          <w:szCs w:val="24"/>
        </w:rPr>
        <w:t xml:space="preserve">З. Пользовались ли Вы официальным сайтом организации, чтобы получить информацию о ее деятельности? </w:t>
      </w:r>
    </w:p>
    <w:p w:rsidR="005954B9" w:rsidRPr="005954B9" w:rsidRDefault="005954B9" w:rsidP="00A12F84">
      <w:pPr>
        <w:tabs>
          <w:tab w:val="left" w:pos="851"/>
        </w:tabs>
        <w:ind w:firstLine="709"/>
        <w:jc w:val="both"/>
        <w:divId w:val="217978654"/>
        <w:rPr>
          <w:color w:val="000000"/>
          <w:sz w:val="24"/>
          <w:szCs w:val="24"/>
        </w:rPr>
      </w:pPr>
      <w:r w:rsidRPr="005954B9">
        <w:rPr>
          <w:color w:val="000000"/>
          <w:sz w:val="24"/>
          <w:szCs w:val="24"/>
        </w:rPr>
        <w:t>1.да</w:t>
      </w:r>
    </w:p>
    <w:p w:rsidR="005954B9" w:rsidRDefault="005954B9" w:rsidP="00A12F84">
      <w:pPr>
        <w:tabs>
          <w:tab w:val="left" w:pos="851"/>
        </w:tabs>
        <w:ind w:firstLine="709"/>
        <w:jc w:val="both"/>
        <w:divId w:val="217978654"/>
        <w:rPr>
          <w:color w:val="000000"/>
          <w:sz w:val="24"/>
          <w:szCs w:val="24"/>
        </w:rPr>
      </w:pPr>
      <w:r w:rsidRPr="005954B9">
        <w:rPr>
          <w:color w:val="000000"/>
          <w:sz w:val="24"/>
          <w:szCs w:val="24"/>
        </w:rPr>
        <w:t>2.нет (переход к вопросу 5)</w:t>
      </w:r>
    </w:p>
    <w:p w:rsidR="00A12F84" w:rsidRPr="005954B9" w:rsidRDefault="00A12F84" w:rsidP="00A12F84">
      <w:pPr>
        <w:tabs>
          <w:tab w:val="left" w:pos="851"/>
        </w:tabs>
        <w:ind w:firstLine="709"/>
        <w:jc w:val="both"/>
        <w:divId w:val="217978654"/>
        <w:rPr>
          <w:color w:val="000000"/>
          <w:sz w:val="24"/>
          <w:szCs w:val="24"/>
        </w:rPr>
      </w:pPr>
    </w:p>
    <w:p w:rsidR="00E975FC" w:rsidRPr="00E975FC" w:rsidRDefault="00E975FC" w:rsidP="00A12F84">
      <w:pPr>
        <w:ind w:firstLine="709"/>
        <w:jc w:val="both"/>
        <w:divId w:val="217978654"/>
        <w:rPr>
          <w:color w:val="000000"/>
          <w:sz w:val="24"/>
          <w:szCs w:val="24"/>
        </w:rPr>
      </w:pPr>
      <w:r w:rsidRPr="00E975FC">
        <w:rPr>
          <w:color w:val="000000"/>
          <w:sz w:val="24"/>
          <w:szCs w:val="24"/>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rsidR="005954B9" w:rsidRPr="005954B9" w:rsidRDefault="005954B9" w:rsidP="00A12F84">
      <w:pPr>
        <w:tabs>
          <w:tab w:val="left" w:pos="851"/>
        </w:tabs>
        <w:ind w:firstLine="709"/>
        <w:jc w:val="both"/>
        <w:divId w:val="217978654"/>
        <w:rPr>
          <w:color w:val="000000"/>
          <w:sz w:val="24"/>
          <w:szCs w:val="24"/>
        </w:rPr>
      </w:pPr>
      <w:r w:rsidRPr="005954B9">
        <w:rPr>
          <w:color w:val="000000"/>
          <w:sz w:val="24"/>
          <w:szCs w:val="24"/>
        </w:rPr>
        <w:t>1.да</w:t>
      </w:r>
    </w:p>
    <w:p w:rsidR="005954B9" w:rsidRDefault="005954B9" w:rsidP="00A12F84">
      <w:pPr>
        <w:tabs>
          <w:tab w:val="left" w:pos="851"/>
        </w:tabs>
        <w:ind w:firstLine="709"/>
        <w:jc w:val="both"/>
        <w:divId w:val="217978654"/>
        <w:rPr>
          <w:color w:val="000000"/>
          <w:sz w:val="24"/>
          <w:szCs w:val="24"/>
        </w:rPr>
      </w:pPr>
      <w:r w:rsidRPr="005954B9">
        <w:rPr>
          <w:color w:val="000000"/>
          <w:sz w:val="24"/>
          <w:szCs w:val="24"/>
        </w:rPr>
        <w:t xml:space="preserve">2.нет </w:t>
      </w:r>
    </w:p>
    <w:p w:rsidR="00A12F84" w:rsidRPr="005954B9" w:rsidRDefault="00A12F84" w:rsidP="00A12F84">
      <w:pPr>
        <w:tabs>
          <w:tab w:val="left" w:pos="851"/>
        </w:tabs>
        <w:ind w:firstLine="709"/>
        <w:jc w:val="both"/>
        <w:divId w:val="217978654"/>
        <w:rPr>
          <w:color w:val="000000"/>
          <w:sz w:val="24"/>
          <w:szCs w:val="24"/>
        </w:rPr>
      </w:pPr>
    </w:p>
    <w:p w:rsidR="00E975FC" w:rsidRPr="00E975FC" w:rsidRDefault="00E975FC" w:rsidP="00A12F84">
      <w:pPr>
        <w:ind w:firstLine="709"/>
        <w:jc w:val="both"/>
        <w:divId w:val="217978654"/>
        <w:rPr>
          <w:color w:val="000000"/>
          <w:sz w:val="24"/>
          <w:szCs w:val="24"/>
        </w:rPr>
      </w:pPr>
      <w:r w:rsidRPr="00E975FC">
        <w:rPr>
          <w:color w:val="000000"/>
          <w:sz w:val="24"/>
          <w:szCs w:val="24"/>
        </w:rPr>
        <w:t>5. Своевременно ли Вам была предоставлена услуга в организации, в которую Вы обратились (в соответствии со сроками, установленными индивидуальной программой предоставления социальных услуг, и прочее)?</w:t>
      </w:r>
    </w:p>
    <w:p w:rsidR="00E975FC" w:rsidRPr="00E975FC" w:rsidRDefault="005954B9" w:rsidP="00A12F84">
      <w:pPr>
        <w:ind w:firstLine="709"/>
        <w:jc w:val="both"/>
        <w:divId w:val="217978654"/>
        <w:rPr>
          <w:color w:val="000000"/>
          <w:sz w:val="24"/>
          <w:szCs w:val="24"/>
        </w:rPr>
      </w:pPr>
      <w:r w:rsidRPr="005954B9">
        <w:rPr>
          <w:color w:val="000000"/>
          <w:sz w:val="24"/>
          <w:szCs w:val="24"/>
        </w:rPr>
        <w:t xml:space="preserve">1. </w:t>
      </w:r>
      <w:r w:rsidR="00E975FC" w:rsidRPr="00E975FC">
        <w:rPr>
          <w:color w:val="000000"/>
          <w:sz w:val="24"/>
          <w:szCs w:val="24"/>
        </w:rPr>
        <w:t>Да (услуга предоставлена своевременно или ранее установленного срока)</w:t>
      </w:r>
    </w:p>
    <w:p w:rsidR="00E975FC" w:rsidRDefault="005954B9" w:rsidP="00A12F84">
      <w:pPr>
        <w:ind w:firstLine="709"/>
        <w:jc w:val="both"/>
        <w:divId w:val="217978654"/>
        <w:rPr>
          <w:color w:val="000000"/>
          <w:sz w:val="24"/>
          <w:szCs w:val="24"/>
        </w:rPr>
      </w:pPr>
      <w:r w:rsidRPr="005954B9">
        <w:rPr>
          <w:color w:val="000000"/>
          <w:sz w:val="24"/>
          <w:szCs w:val="24"/>
        </w:rPr>
        <w:t xml:space="preserve">2. </w:t>
      </w:r>
      <w:r w:rsidR="00E975FC" w:rsidRPr="00E975FC">
        <w:rPr>
          <w:color w:val="000000"/>
          <w:sz w:val="24"/>
          <w:szCs w:val="24"/>
        </w:rPr>
        <w:t>Нет (услуга предоставлена с опозданием)</w:t>
      </w:r>
    </w:p>
    <w:p w:rsidR="00A12F84" w:rsidRPr="00E975FC" w:rsidRDefault="00A12F84" w:rsidP="00A12F84">
      <w:pPr>
        <w:ind w:firstLine="709"/>
        <w:jc w:val="both"/>
        <w:divId w:val="217978654"/>
        <w:rPr>
          <w:color w:val="000000"/>
          <w:sz w:val="24"/>
          <w:szCs w:val="24"/>
        </w:rPr>
      </w:pPr>
    </w:p>
    <w:p w:rsidR="00E975FC" w:rsidRPr="005954B9" w:rsidRDefault="00A12F84" w:rsidP="00A12F84">
      <w:pPr>
        <w:ind w:firstLine="709"/>
        <w:jc w:val="both"/>
        <w:divId w:val="217978654"/>
        <w:rPr>
          <w:color w:val="000000"/>
          <w:sz w:val="24"/>
          <w:szCs w:val="24"/>
        </w:rPr>
      </w:pPr>
      <w:r>
        <w:rPr>
          <w:color w:val="000000"/>
          <w:sz w:val="24"/>
          <w:szCs w:val="24"/>
        </w:rPr>
        <w:t>6.</w:t>
      </w:r>
      <w:r w:rsidR="00E975FC" w:rsidRPr="00E975FC">
        <w:rPr>
          <w:color w:val="000000"/>
          <w:sz w:val="24"/>
          <w:szCs w:val="24"/>
        </w:rPr>
        <w:t xml:space="preserve"> Удовлетворены ли Вы комфортностью условий предоставления услуг в организации (наличие комфортной зоны отдыха (ожидания); наличие и понятность навигации в помещении организации; наличие и доступность питьевой воды в помещении организации; наличие и доступность санитарно</w:t>
      </w:r>
      <w:r w:rsidR="007445F0">
        <w:rPr>
          <w:color w:val="000000"/>
          <w:sz w:val="24"/>
          <w:szCs w:val="24"/>
        </w:rPr>
        <w:t>-</w:t>
      </w:r>
      <w:r w:rsidR="00E975FC" w:rsidRPr="00E975FC">
        <w:rPr>
          <w:color w:val="000000"/>
          <w:sz w:val="24"/>
          <w:szCs w:val="24"/>
        </w:rPr>
        <w:t xml:space="preserve">гигиенических помещений в организации; удовлетворительное санитарное состояние помещений организации; транспортная доступность организации (наличие парковки); доступность записи на получение услуги (по телефону, на официальном сайте организации, посредством Единого портала </w:t>
      </w:r>
      <w:r w:rsidR="00E975FC" w:rsidRPr="00E975FC">
        <w:rPr>
          <w:color w:val="000000"/>
          <w:sz w:val="24"/>
          <w:szCs w:val="24"/>
        </w:rPr>
        <w:lastRenderedPageBreak/>
        <w:t xml:space="preserve">государственных и муниципальных услуг, при личном посещении в регистратуре или у специалиста организации) и прочие условия)? </w:t>
      </w:r>
    </w:p>
    <w:p w:rsidR="005954B9" w:rsidRPr="005954B9" w:rsidRDefault="005954B9" w:rsidP="00A12F84">
      <w:pPr>
        <w:tabs>
          <w:tab w:val="left" w:pos="851"/>
        </w:tabs>
        <w:ind w:firstLine="709"/>
        <w:jc w:val="both"/>
        <w:divId w:val="217978654"/>
        <w:rPr>
          <w:color w:val="000000"/>
          <w:sz w:val="24"/>
          <w:szCs w:val="24"/>
        </w:rPr>
      </w:pPr>
      <w:r w:rsidRPr="005954B9">
        <w:rPr>
          <w:color w:val="000000"/>
          <w:sz w:val="24"/>
          <w:szCs w:val="24"/>
        </w:rPr>
        <w:t>1.да</w:t>
      </w:r>
    </w:p>
    <w:p w:rsidR="005954B9" w:rsidRPr="005954B9" w:rsidRDefault="005954B9" w:rsidP="00A12F84">
      <w:pPr>
        <w:tabs>
          <w:tab w:val="left" w:pos="851"/>
        </w:tabs>
        <w:ind w:firstLine="709"/>
        <w:jc w:val="both"/>
        <w:divId w:val="217978654"/>
        <w:rPr>
          <w:color w:val="000000"/>
          <w:sz w:val="24"/>
          <w:szCs w:val="24"/>
        </w:rPr>
      </w:pPr>
      <w:r w:rsidRPr="005954B9">
        <w:rPr>
          <w:color w:val="000000"/>
          <w:sz w:val="24"/>
          <w:szCs w:val="24"/>
        </w:rPr>
        <w:t xml:space="preserve">2.нет </w:t>
      </w:r>
    </w:p>
    <w:p w:rsidR="005954B9" w:rsidRPr="00E975FC" w:rsidRDefault="005954B9" w:rsidP="00A12F84">
      <w:pPr>
        <w:ind w:firstLine="709"/>
        <w:jc w:val="both"/>
        <w:divId w:val="217978654"/>
        <w:rPr>
          <w:color w:val="000000"/>
          <w:sz w:val="24"/>
          <w:szCs w:val="24"/>
        </w:rPr>
      </w:pPr>
    </w:p>
    <w:p w:rsidR="00E975FC" w:rsidRPr="00E975FC" w:rsidRDefault="00E975FC" w:rsidP="00A12F84">
      <w:pPr>
        <w:ind w:firstLine="709"/>
        <w:jc w:val="both"/>
        <w:divId w:val="217978654"/>
        <w:rPr>
          <w:color w:val="000000"/>
          <w:sz w:val="24"/>
          <w:szCs w:val="24"/>
        </w:rPr>
      </w:pPr>
      <w:r w:rsidRPr="00E975FC">
        <w:rPr>
          <w:color w:val="000000"/>
          <w:sz w:val="24"/>
          <w:szCs w:val="24"/>
        </w:rPr>
        <w:t>7. Имеете ли Вы (или лицо, представителем которого Вы являетесь) установленную группу инвалидности?</w:t>
      </w:r>
    </w:p>
    <w:p w:rsidR="005954B9" w:rsidRPr="005954B9" w:rsidRDefault="005954B9" w:rsidP="00A12F84">
      <w:pPr>
        <w:tabs>
          <w:tab w:val="left" w:pos="851"/>
        </w:tabs>
        <w:ind w:firstLine="709"/>
        <w:jc w:val="both"/>
        <w:divId w:val="217978654"/>
        <w:rPr>
          <w:color w:val="000000"/>
          <w:sz w:val="24"/>
          <w:szCs w:val="24"/>
        </w:rPr>
      </w:pPr>
      <w:r w:rsidRPr="005954B9">
        <w:rPr>
          <w:color w:val="000000"/>
          <w:sz w:val="24"/>
          <w:szCs w:val="24"/>
        </w:rPr>
        <w:t>1.да</w:t>
      </w:r>
    </w:p>
    <w:p w:rsidR="005954B9" w:rsidRDefault="005954B9" w:rsidP="00A12F84">
      <w:pPr>
        <w:tabs>
          <w:tab w:val="left" w:pos="851"/>
        </w:tabs>
        <w:ind w:firstLine="709"/>
        <w:jc w:val="both"/>
        <w:divId w:val="217978654"/>
        <w:rPr>
          <w:color w:val="000000"/>
          <w:sz w:val="24"/>
          <w:szCs w:val="24"/>
        </w:rPr>
      </w:pPr>
      <w:r w:rsidRPr="005954B9">
        <w:rPr>
          <w:color w:val="000000"/>
          <w:sz w:val="24"/>
          <w:szCs w:val="24"/>
        </w:rPr>
        <w:t>2.нет (переход к вопросу 9)</w:t>
      </w:r>
    </w:p>
    <w:p w:rsidR="00A12F84" w:rsidRPr="005954B9" w:rsidRDefault="00A12F84" w:rsidP="00A12F84">
      <w:pPr>
        <w:tabs>
          <w:tab w:val="left" w:pos="851"/>
        </w:tabs>
        <w:ind w:firstLine="709"/>
        <w:jc w:val="both"/>
        <w:divId w:val="217978654"/>
        <w:rPr>
          <w:color w:val="000000"/>
          <w:sz w:val="24"/>
          <w:szCs w:val="24"/>
        </w:rPr>
      </w:pPr>
    </w:p>
    <w:p w:rsidR="00E975FC" w:rsidRPr="00E975FC" w:rsidRDefault="00E975FC" w:rsidP="00A12F84">
      <w:pPr>
        <w:ind w:firstLine="709"/>
        <w:jc w:val="both"/>
        <w:divId w:val="217978654"/>
        <w:rPr>
          <w:color w:val="000000"/>
          <w:sz w:val="24"/>
          <w:szCs w:val="24"/>
        </w:rPr>
      </w:pPr>
      <w:r w:rsidRPr="00E975FC">
        <w:rPr>
          <w:color w:val="000000"/>
          <w:sz w:val="24"/>
          <w:szCs w:val="24"/>
        </w:rPr>
        <w:t>8. Удовлетворены ли Вы доступностью предоставления услуг для инвалидов в организации?</w:t>
      </w:r>
    </w:p>
    <w:p w:rsidR="005954B9" w:rsidRPr="005954B9" w:rsidRDefault="005954B9" w:rsidP="00A12F84">
      <w:pPr>
        <w:tabs>
          <w:tab w:val="left" w:pos="851"/>
        </w:tabs>
        <w:ind w:firstLine="709"/>
        <w:jc w:val="both"/>
        <w:divId w:val="217978654"/>
        <w:rPr>
          <w:color w:val="000000"/>
          <w:sz w:val="24"/>
          <w:szCs w:val="24"/>
        </w:rPr>
      </w:pPr>
      <w:bookmarkStart w:id="37" w:name="_Hlk6831529"/>
      <w:r w:rsidRPr="005954B9">
        <w:rPr>
          <w:color w:val="000000"/>
          <w:sz w:val="24"/>
          <w:szCs w:val="24"/>
        </w:rPr>
        <w:t>1.да</w:t>
      </w:r>
    </w:p>
    <w:p w:rsidR="005954B9" w:rsidRDefault="005954B9" w:rsidP="00A12F84">
      <w:pPr>
        <w:tabs>
          <w:tab w:val="left" w:pos="851"/>
        </w:tabs>
        <w:ind w:firstLine="709"/>
        <w:jc w:val="both"/>
        <w:divId w:val="217978654"/>
        <w:rPr>
          <w:color w:val="000000"/>
          <w:sz w:val="24"/>
          <w:szCs w:val="24"/>
        </w:rPr>
      </w:pPr>
      <w:r w:rsidRPr="005954B9">
        <w:rPr>
          <w:color w:val="000000"/>
          <w:sz w:val="24"/>
          <w:szCs w:val="24"/>
        </w:rPr>
        <w:t xml:space="preserve">2.нет </w:t>
      </w:r>
    </w:p>
    <w:p w:rsidR="00A12F84" w:rsidRPr="005954B9" w:rsidRDefault="00A12F84" w:rsidP="00A12F84">
      <w:pPr>
        <w:tabs>
          <w:tab w:val="left" w:pos="851"/>
        </w:tabs>
        <w:ind w:firstLine="709"/>
        <w:jc w:val="both"/>
        <w:divId w:val="217978654"/>
        <w:rPr>
          <w:color w:val="000000"/>
          <w:sz w:val="24"/>
          <w:szCs w:val="24"/>
        </w:rPr>
      </w:pPr>
    </w:p>
    <w:bookmarkEnd w:id="37"/>
    <w:p w:rsidR="00E975FC" w:rsidRPr="00E975FC" w:rsidRDefault="00E975FC" w:rsidP="00A12F84">
      <w:pPr>
        <w:ind w:firstLine="709"/>
        <w:jc w:val="both"/>
        <w:divId w:val="217978654"/>
        <w:rPr>
          <w:color w:val="000000"/>
          <w:sz w:val="24"/>
          <w:szCs w:val="24"/>
        </w:rPr>
      </w:pPr>
      <w:r w:rsidRPr="00E975FC">
        <w:rPr>
          <w:color w:val="000000"/>
          <w:sz w:val="24"/>
          <w:szCs w:val="24"/>
        </w:rPr>
        <w:t>9.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справочной, приемного отделения и прочие работники)?</w:t>
      </w:r>
    </w:p>
    <w:p w:rsidR="005954B9" w:rsidRPr="005954B9" w:rsidRDefault="005954B9" w:rsidP="00A12F84">
      <w:pPr>
        <w:tabs>
          <w:tab w:val="left" w:pos="851"/>
        </w:tabs>
        <w:ind w:firstLine="709"/>
        <w:jc w:val="both"/>
        <w:divId w:val="217978654"/>
        <w:rPr>
          <w:color w:val="000000"/>
          <w:sz w:val="24"/>
          <w:szCs w:val="24"/>
        </w:rPr>
      </w:pPr>
      <w:r w:rsidRPr="005954B9">
        <w:rPr>
          <w:color w:val="000000"/>
          <w:sz w:val="24"/>
          <w:szCs w:val="24"/>
        </w:rPr>
        <w:t>1.да</w:t>
      </w:r>
    </w:p>
    <w:p w:rsidR="005954B9" w:rsidRDefault="005954B9" w:rsidP="00A12F84">
      <w:pPr>
        <w:tabs>
          <w:tab w:val="left" w:pos="851"/>
        </w:tabs>
        <w:ind w:firstLine="709"/>
        <w:jc w:val="both"/>
        <w:divId w:val="217978654"/>
        <w:rPr>
          <w:color w:val="000000"/>
          <w:sz w:val="24"/>
          <w:szCs w:val="24"/>
        </w:rPr>
      </w:pPr>
      <w:r w:rsidRPr="005954B9">
        <w:rPr>
          <w:color w:val="000000"/>
          <w:sz w:val="24"/>
          <w:szCs w:val="24"/>
        </w:rPr>
        <w:t xml:space="preserve">2.нет </w:t>
      </w:r>
    </w:p>
    <w:p w:rsidR="00A12F84" w:rsidRPr="005954B9" w:rsidRDefault="00A12F84" w:rsidP="00A12F84">
      <w:pPr>
        <w:tabs>
          <w:tab w:val="left" w:pos="851"/>
        </w:tabs>
        <w:ind w:firstLine="709"/>
        <w:jc w:val="both"/>
        <w:divId w:val="217978654"/>
        <w:rPr>
          <w:color w:val="000000"/>
          <w:sz w:val="24"/>
          <w:szCs w:val="24"/>
        </w:rPr>
      </w:pPr>
    </w:p>
    <w:p w:rsidR="00E975FC" w:rsidRPr="00E975FC" w:rsidRDefault="00E975FC" w:rsidP="00A12F84">
      <w:pPr>
        <w:ind w:firstLine="709"/>
        <w:jc w:val="both"/>
        <w:divId w:val="217978654"/>
        <w:rPr>
          <w:color w:val="000000"/>
          <w:sz w:val="24"/>
          <w:szCs w:val="24"/>
        </w:rPr>
      </w:pPr>
      <w:r w:rsidRPr="00E975FC">
        <w:rPr>
          <w:color w:val="000000"/>
          <w:sz w:val="24"/>
          <w:szCs w:val="24"/>
        </w:rPr>
        <w:t>10.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(социальные работники</w:t>
      </w:r>
      <w:r w:rsidR="003A32EE">
        <w:rPr>
          <w:color w:val="000000"/>
          <w:sz w:val="24"/>
          <w:szCs w:val="24"/>
        </w:rPr>
        <w:t xml:space="preserve">, </w:t>
      </w:r>
      <w:r w:rsidR="003A32EE" w:rsidRPr="00C867D1">
        <w:rPr>
          <w:color w:val="000000"/>
          <w:sz w:val="24"/>
          <w:szCs w:val="24"/>
        </w:rPr>
        <w:t>медицинский персонал</w:t>
      </w:r>
      <w:r w:rsidRPr="00E975FC">
        <w:rPr>
          <w:color w:val="000000"/>
          <w:sz w:val="24"/>
          <w:szCs w:val="24"/>
        </w:rPr>
        <w:t xml:space="preserve"> и прочие работники)?</w:t>
      </w:r>
    </w:p>
    <w:p w:rsidR="005954B9" w:rsidRPr="005954B9" w:rsidRDefault="005954B9" w:rsidP="00A12F84">
      <w:pPr>
        <w:tabs>
          <w:tab w:val="left" w:pos="851"/>
        </w:tabs>
        <w:ind w:firstLine="709"/>
        <w:jc w:val="both"/>
        <w:divId w:val="217978654"/>
        <w:rPr>
          <w:color w:val="000000"/>
          <w:sz w:val="24"/>
          <w:szCs w:val="24"/>
        </w:rPr>
      </w:pPr>
      <w:r w:rsidRPr="005954B9">
        <w:rPr>
          <w:color w:val="000000"/>
          <w:sz w:val="24"/>
          <w:szCs w:val="24"/>
        </w:rPr>
        <w:t>1.да</w:t>
      </w:r>
    </w:p>
    <w:p w:rsidR="005954B9" w:rsidRDefault="005954B9" w:rsidP="00A12F84">
      <w:pPr>
        <w:tabs>
          <w:tab w:val="left" w:pos="851"/>
        </w:tabs>
        <w:ind w:firstLine="709"/>
        <w:jc w:val="both"/>
        <w:divId w:val="217978654"/>
        <w:rPr>
          <w:color w:val="000000"/>
          <w:sz w:val="24"/>
          <w:szCs w:val="24"/>
        </w:rPr>
      </w:pPr>
      <w:r w:rsidRPr="005954B9">
        <w:rPr>
          <w:color w:val="000000"/>
          <w:sz w:val="24"/>
          <w:szCs w:val="24"/>
        </w:rPr>
        <w:t xml:space="preserve">2.нет </w:t>
      </w:r>
    </w:p>
    <w:p w:rsidR="00A12F84" w:rsidRPr="005954B9" w:rsidRDefault="00A12F84" w:rsidP="00A12F84">
      <w:pPr>
        <w:tabs>
          <w:tab w:val="left" w:pos="851"/>
        </w:tabs>
        <w:ind w:firstLine="709"/>
        <w:jc w:val="both"/>
        <w:divId w:val="217978654"/>
        <w:rPr>
          <w:color w:val="000000"/>
          <w:sz w:val="24"/>
          <w:szCs w:val="24"/>
        </w:rPr>
      </w:pPr>
    </w:p>
    <w:p w:rsidR="00E975FC" w:rsidRPr="00E975FC" w:rsidRDefault="00E975FC" w:rsidP="00A12F84">
      <w:pPr>
        <w:ind w:firstLine="709"/>
        <w:jc w:val="both"/>
        <w:divId w:val="217978654"/>
        <w:rPr>
          <w:color w:val="000000"/>
          <w:sz w:val="24"/>
          <w:szCs w:val="24"/>
        </w:rPr>
      </w:pPr>
      <w:r w:rsidRPr="00E975FC">
        <w:rPr>
          <w:color w:val="000000"/>
          <w:sz w:val="24"/>
          <w:szCs w:val="24"/>
        </w:rPr>
        <w:t xml:space="preserve">11. Пользовались ли Вы какими-либо дистанционными способами взаимодействия с организацией (телефон, электронная почта, электронный сервис (форма для подачи электронного обращения (жалобы, предложения), получение консультации по оказываемым услугам), раздел </w:t>
      </w:r>
      <w:r w:rsidR="005954B9" w:rsidRPr="005954B9">
        <w:rPr>
          <w:color w:val="000000"/>
          <w:sz w:val="24"/>
          <w:szCs w:val="24"/>
        </w:rPr>
        <w:t>«</w:t>
      </w:r>
      <w:r w:rsidRPr="00E975FC">
        <w:rPr>
          <w:color w:val="000000"/>
          <w:sz w:val="24"/>
          <w:szCs w:val="24"/>
        </w:rPr>
        <w:t>Часто задаваемые вопросы», анкета для опроса граждан на сайте и прочие.)?</w:t>
      </w:r>
    </w:p>
    <w:p w:rsidR="005954B9" w:rsidRPr="005954B9" w:rsidRDefault="005954B9" w:rsidP="00A12F84">
      <w:pPr>
        <w:tabs>
          <w:tab w:val="left" w:pos="851"/>
        </w:tabs>
        <w:ind w:firstLine="709"/>
        <w:jc w:val="both"/>
        <w:divId w:val="217978654"/>
        <w:rPr>
          <w:color w:val="000000"/>
          <w:sz w:val="24"/>
          <w:szCs w:val="24"/>
        </w:rPr>
      </w:pPr>
      <w:r w:rsidRPr="005954B9">
        <w:rPr>
          <w:color w:val="000000"/>
          <w:sz w:val="24"/>
          <w:szCs w:val="24"/>
        </w:rPr>
        <w:t>1.да</w:t>
      </w:r>
    </w:p>
    <w:p w:rsidR="00E975FC" w:rsidRDefault="005954B9" w:rsidP="00A12F84">
      <w:pPr>
        <w:tabs>
          <w:tab w:val="left" w:pos="851"/>
        </w:tabs>
        <w:ind w:firstLine="709"/>
        <w:jc w:val="both"/>
        <w:divId w:val="217978654"/>
        <w:rPr>
          <w:color w:val="000000"/>
          <w:sz w:val="24"/>
          <w:szCs w:val="24"/>
        </w:rPr>
      </w:pPr>
      <w:r w:rsidRPr="005954B9">
        <w:rPr>
          <w:color w:val="000000"/>
          <w:sz w:val="24"/>
          <w:szCs w:val="24"/>
        </w:rPr>
        <w:t>2.нет</w:t>
      </w:r>
      <w:r w:rsidR="002E114D">
        <w:rPr>
          <w:color w:val="000000"/>
          <w:sz w:val="24"/>
          <w:szCs w:val="24"/>
        </w:rPr>
        <w:t xml:space="preserve"> </w:t>
      </w:r>
      <w:r w:rsidR="00E975FC" w:rsidRPr="00E975FC">
        <w:rPr>
          <w:color w:val="000000"/>
          <w:sz w:val="24"/>
          <w:szCs w:val="24"/>
        </w:rPr>
        <w:t>(переход к вопросу 13)</w:t>
      </w:r>
    </w:p>
    <w:p w:rsidR="00A12F84" w:rsidRPr="00E975FC" w:rsidRDefault="00A12F84" w:rsidP="00A12F84">
      <w:pPr>
        <w:tabs>
          <w:tab w:val="left" w:pos="851"/>
        </w:tabs>
        <w:ind w:firstLine="709"/>
        <w:jc w:val="both"/>
        <w:divId w:val="217978654"/>
        <w:rPr>
          <w:color w:val="000000"/>
          <w:sz w:val="24"/>
          <w:szCs w:val="24"/>
        </w:rPr>
      </w:pPr>
    </w:p>
    <w:p w:rsidR="00E975FC" w:rsidRPr="00E975FC" w:rsidRDefault="00E975FC" w:rsidP="00A12F84">
      <w:pPr>
        <w:ind w:firstLine="709"/>
        <w:divId w:val="217978654"/>
        <w:rPr>
          <w:color w:val="000000"/>
          <w:sz w:val="24"/>
          <w:szCs w:val="24"/>
        </w:rPr>
      </w:pPr>
      <w:r w:rsidRPr="00E975FC">
        <w:rPr>
          <w:color w:val="000000"/>
          <w:sz w:val="24"/>
          <w:szCs w:val="24"/>
        </w:rPr>
        <w:t>12. Удовлетворены ли Вы доброжелательностью и вежливостью работников организации,</w:t>
      </w:r>
      <w:r w:rsidRPr="00E975FC">
        <w:rPr>
          <w:color w:val="000000"/>
          <w:sz w:val="24"/>
          <w:szCs w:val="24"/>
        </w:rPr>
        <w:tab/>
        <w:t>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услугам) и в прочих дистанционных формах)?</w:t>
      </w:r>
    </w:p>
    <w:p w:rsidR="005954B9" w:rsidRPr="005954B9" w:rsidRDefault="005954B9" w:rsidP="00A12F84">
      <w:pPr>
        <w:tabs>
          <w:tab w:val="left" w:pos="851"/>
        </w:tabs>
        <w:ind w:firstLine="709"/>
        <w:jc w:val="both"/>
        <w:divId w:val="217978654"/>
        <w:rPr>
          <w:color w:val="000000"/>
          <w:sz w:val="24"/>
          <w:szCs w:val="24"/>
        </w:rPr>
      </w:pPr>
      <w:r w:rsidRPr="005954B9">
        <w:rPr>
          <w:color w:val="000000"/>
          <w:sz w:val="24"/>
          <w:szCs w:val="24"/>
        </w:rPr>
        <w:t>1.да</w:t>
      </w:r>
    </w:p>
    <w:p w:rsidR="005954B9" w:rsidRDefault="005954B9" w:rsidP="00A12F84">
      <w:pPr>
        <w:tabs>
          <w:tab w:val="left" w:pos="851"/>
        </w:tabs>
        <w:ind w:firstLine="709"/>
        <w:jc w:val="both"/>
        <w:divId w:val="217978654"/>
        <w:rPr>
          <w:color w:val="000000"/>
          <w:sz w:val="24"/>
          <w:szCs w:val="24"/>
        </w:rPr>
      </w:pPr>
      <w:r w:rsidRPr="005954B9">
        <w:rPr>
          <w:color w:val="000000"/>
          <w:sz w:val="24"/>
          <w:szCs w:val="24"/>
        </w:rPr>
        <w:t xml:space="preserve">2.нет </w:t>
      </w:r>
    </w:p>
    <w:p w:rsidR="00A12F84" w:rsidRPr="005954B9" w:rsidRDefault="00A12F84" w:rsidP="00A12F84">
      <w:pPr>
        <w:tabs>
          <w:tab w:val="left" w:pos="851"/>
        </w:tabs>
        <w:ind w:firstLine="709"/>
        <w:jc w:val="both"/>
        <w:divId w:val="217978654"/>
        <w:rPr>
          <w:color w:val="000000"/>
          <w:sz w:val="24"/>
          <w:szCs w:val="24"/>
        </w:rPr>
      </w:pPr>
    </w:p>
    <w:p w:rsidR="00E975FC" w:rsidRPr="00E975FC" w:rsidRDefault="00E975FC" w:rsidP="00A12F84">
      <w:pPr>
        <w:ind w:firstLine="709"/>
        <w:divId w:val="217978654"/>
        <w:rPr>
          <w:color w:val="000000"/>
          <w:sz w:val="24"/>
          <w:szCs w:val="24"/>
        </w:rPr>
      </w:pPr>
      <w:r w:rsidRPr="00E975FC">
        <w:rPr>
          <w:color w:val="000000"/>
          <w:sz w:val="24"/>
          <w:szCs w:val="24"/>
        </w:rPr>
        <w:t>13. 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p>
    <w:p w:rsidR="005954B9" w:rsidRPr="005954B9" w:rsidRDefault="005954B9" w:rsidP="00A12F84">
      <w:pPr>
        <w:tabs>
          <w:tab w:val="left" w:pos="851"/>
        </w:tabs>
        <w:ind w:firstLine="709"/>
        <w:jc w:val="both"/>
        <w:divId w:val="217978654"/>
        <w:rPr>
          <w:color w:val="000000"/>
          <w:sz w:val="24"/>
          <w:szCs w:val="24"/>
        </w:rPr>
      </w:pPr>
      <w:r w:rsidRPr="005954B9">
        <w:rPr>
          <w:color w:val="000000"/>
          <w:sz w:val="24"/>
          <w:szCs w:val="24"/>
        </w:rPr>
        <w:t>1.да</w:t>
      </w:r>
    </w:p>
    <w:p w:rsidR="005954B9" w:rsidRPr="005954B9" w:rsidRDefault="005954B9" w:rsidP="00A12F84">
      <w:pPr>
        <w:tabs>
          <w:tab w:val="left" w:pos="851"/>
        </w:tabs>
        <w:ind w:firstLine="709"/>
        <w:jc w:val="both"/>
        <w:divId w:val="217978654"/>
        <w:rPr>
          <w:color w:val="000000"/>
          <w:sz w:val="24"/>
          <w:szCs w:val="24"/>
        </w:rPr>
      </w:pPr>
      <w:r w:rsidRPr="005954B9">
        <w:rPr>
          <w:color w:val="000000"/>
          <w:sz w:val="24"/>
          <w:szCs w:val="24"/>
        </w:rPr>
        <w:t xml:space="preserve">2.нет </w:t>
      </w:r>
    </w:p>
    <w:p w:rsidR="00E975FC" w:rsidRPr="00E975FC" w:rsidRDefault="00E975FC" w:rsidP="00A12F84">
      <w:pPr>
        <w:ind w:firstLine="709"/>
        <w:jc w:val="both"/>
        <w:divId w:val="217978654"/>
        <w:rPr>
          <w:color w:val="000000"/>
          <w:sz w:val="24"/>
          <w:szCs w:val="24"/>
        </w:rPr>
      </w:pPr>
      <w:r w:rsidRPr="00C867D1">
        <w:rPr>
          <w:color w:val="000000"/>
          <w:sz w:val="24"/>
          <w:szCs w:val="24"/>
        </w:rPr>
        <w:t xml:space="preserve">14. Удовлетворены </w:t>
      </w:r>
      <w:r w:rsidR="00232B53" w:rsidRPr="00C867D1">
        <w:rPr>
          <w:color w:val="000000"/>
          <w:sz w:val="24"/>
          <w:szCs w:val="24"/>
        </w:rPr>
        <w:t xml:space="preserve">ли Вы </w:t>
      </w:r>
      <w:r w:rsidRPr="00C867D1">
        <w:rPr>
          <w:color w:val="000000"/>
          <w:sz w:val="24"/>
          <w:szCs w:val="24"/>
        </w:rPr>
        <w:t xml:space="preserve">графиком работы организации (подразделения, отдельных </w:t>
      </w:r>
      <w:r w:rsidR="00C867D1">
        <w:rPr>
          <w:color w:val="000000"/>
          <w:sz w:val="24"/>
          <w:szCs w:val="24"/>
        </w:rPr>
        <w:t>специалистов и прочие)</w:t>
      </w:r>
    </w:p>
    <w:p w:rsidR="005954B9" w:rsidRPr="005954B9" w:rsidRDefault="005954B9" w:rsidP="00A12F84">
      <w:pPr>
        <w:tabs>
          <w:tab w:val="left" w:pos="851"/>
        </w:tabs>
        <w:ind w:firstLine="709"/>
        <w:jc w:val="both"/>
        <w:divId w:val="217978654"/>
        <w:rPr>
          <w:color w:val="000000"/>
          <w:sz w:val="24"/>
          <w:szCs w:val="24"/>
        </w:rPr>
      </w:pPr>
      <w:r w:rsidRPr="005954B9">
        <w:rPr>
          <w:color w:val="000000"/>
          <w:sz w:val="24"/>
          <w:szCs w:val="24"/>
        </w:rPr>
        <w:t>1.да</w:t>
      </w:r>
    </w:p>
    <w:p w:rsidR="005954B9" w:rsidRDefault="005954B9" w:rsidP="00A12F84">
      <w:pPr>
        <w:tabs>
          <w:tab w:val="left" w:pos="851"/>
        </w:tabs>
        <w:ind w:firstLine="709"/>
        <w:jc w:val="both"/>
        <w:divId w:val="217978654"/>
        <w:rPr>
          <w:color w:val="000000"/>
          <w:sz w:val="24"/>
          <w:szCs w:val="24"/>
        </w:rPr>
      </w:pPr>
      <w:r w:rsidRPr="005954B9">
        <w:rPr>
          <w:color w:val="000000"/>
          <w:sz w:val="24"/>
          <w:szCs w:val="24"/>
        </w:rPr>
        <w:t xml:space="preserve">2.нет </w:t>
      </w:r>
    </w:p>
    <w:p w:rsidR="00A12F84" w:rsidRPr="005954B9" w:rsidRDefault="00A12F84" w:rsidP="00A12F84">
      <w:pPr>
        <w:tabs>
          <w:tab w:val="left" w:pos="851"/>
        </w:tabs>
        <w:ind w:firstLine="709"/>
        <w:jc w:val="both"/>
        <w:divId w:val="217978654"/>
        <w:rPr>
          <w:color w:val="000000"/>
          <w:sz w:val="24"/>
          <w:szCs w:val="24"/>
        </w:rPr>
      </w:pPr>
    </w:p>
    <w:p w:rsidR="00E975FC" w:rsidRPr="00E975FC" w:rsidRDefault="00E975FC" w:rsidP="00A12F84">
      <w:pPr>
        <w:ind w:firstLine="709"/>
        <w:jc w:val="both"/>
        <w:divId w:val="217978654"/>
        <w:rPr>
          <w:color w:val="000000"/>
          <w:sz w:val="24"/>
          <w:szCs w:val="24"/>
        </w:rPr>
      </w:pPr>
      <w:r w:rsidRPr="00E975FC">
        <w:rPr>
          <w:color w:val="000000"/>
          <w:sz w:val="24"/>
          <w:szCs w:val="24"/>
        </w:rPr>
        <w:t>15. Удовлетворены ли Вы в целом условиями оказания услуг в организации?</w:t>
      </w:r>
    </w:p>
    <w:p w:rsidR="005954B9" w:rsidRPr="005954B9" w:rsidRDefault="005954B9" w:rsidP="00A12F84">
      <w:pPr>
        <w:tabs>
          <w:tab w:val="left" w:pos="851"/>
        </w:tabs>
        <w:ind w:firstLine="709"/>
        <w:jc w:val="both"/>
        <w:divId w:val="217978654"/>
        <w:rPr>
          <w:color w:val="000000"/>
          <w:sz w:val="24"/>
          <w:szCs w:val="24"/>
        </w:rPr>
      </w:pPr>
      <w:r w:rsidRPr="005954B9">
        <w:rPr>
          <w:color w:val="000000"/>
          <w:sz w:val="24"/>
          <w:szCs w:val="24"/>
        </w:rPr>
        <w:t>1.да</w:t>
      </w:r>
    </w:p>
    <w:p w:rsidR="005954B9" w:rsidRDefault="005954B9" w:rsidP="00A12F84">
      <w:pPr>
        <w:tabs>
          <w:tab w:val="left" w:pos="851"/>
        </w:tabs>
        <w:ind w:firstLine="709"/>
        <w:jc w:val="both"/>
        <w:divId w:val="217978654"/>
        <w:rPr>
          <w:color w:val="000000"/>
          <w:sz w:val="24"/>
          <w:szCs w:val="24"/>
        </w:rPr>
      </w:pPr>
      <w:r w:rsidRPr="005954B9">
        <w:rPr>
          <w:color w:val="000000"/>
          <w:sz w:val="24"/>
          <w:szCs w:val="24"/>
        </w:rPr>
        <w:t xml:space="preserve">2.нет </w:t>
      </w:r>
    </w:p>
    <w:p w:rsidR="00A12F84" w:rsidRPr="005954B9" w:rsidRDefault="00A12F84" w:rsidP="00A12F84">
      <w:pPr>
        <w:tabs>
          <w:tab w:val="left" w:pos="851"/>
        </w:tabs>
        <w:ind w:firstLine="709"/>
        <w:jc w:val="both"/>
        <w:divId w:val="217978654"/>
        <w:rPr>
          <w:color w:val="000000"/>
          <w:sz w:val="24"/>
          <w:szCs w:val="24"/>
        </w:rPr>
      </w:pPr>
    </w:p>
    <w:p w:rsidR="00E975FC" w:rsidRDefault="00E975FC" w:rsidP="00A12F84">
      <w:pPr>
        <w:ind w:firstLine="709"/>
        <w:jc w:val="both"/>
        <w:divId w:val="217978654"/>
        <w:rPr>
          <w:color w:val="000000"/>
          <w:sz w:val="24"/>
          <w:szCs w:val="24"/>
        </w:rPr>
      </w:pPr>
      <w:r w:rsidRPr="00E975FC">
        <w:rPr>
          <w:color w:val="000000"/>
          <w:sz w:val="24"/>
          <w:szCs w:val="24"/>
        </w:rPr>
        <w:t>16. Ваши предложения по улучшению условий оказания услуг в данной организации</w:t>
      </w:r>
      <w:r w:rsidR="00407010">
        <w:rPr>
          <w:color w:val="000000"/>
          <w:sz w:val="24"/>
          <w:szCs w:val="24"/>
        </w:rPr>
        <w:t xml:space="preserve"> </w:t>
      </w:r>
      <w:r w:rsidR="00407010" w:rsidRPr="00C867D1">
        <w:rPr>
          <w:color w:val="000000"/>
          <w:sz w:val="24"/>
          <w:szCs w:val="24"/>
        </w:rPr>
        <w:t>(укажите)</w:t>
      </w:r>
      <w:r w:rsidRPr="00C867D1">
        <w:rPr>
          <w:color w:val="000000"/>
          <w:sz w:val="24"/>
          <w:szCs w:val="24"/>
        </w:rPr>
        <w:t>:</w:t>
      </w:r>
    </w:p>
    <w:p w:rsidR="00407010" w:rsidRPr="00E975FC" w:rsidRDefault="00407010" w:rsidP="00A12F84">
      <w:pPr>
        <w:ind w:firstLine="709"/>
        <w:jc w:val="both"/>
        <w:divId w:val="217978654"/>
        <w:rPr>
          <w:color w:val="000000"/>
          <w:sz w:val="24"/>
          <w:szCs w:val="24"/>
        </w:rPr>
      </w:pPr>
      <w:r>
        <w:rPr>
          <w:color w:val="000000"/>
          <w:sz w:val="24"/>
          <w:szCs w:val="24"/>
        </w:rPr>
        <w:t>________________________________________________________________________</w:t>
      </w:r>
    </w:p>
    <w:p w:rsidR="00E975FC" w:rsidRPr="00E975FC" w:rsidRDefault="008E5769" w:rsidP="00A12F84">
      <w:pPr>
        <w:ind w:firstLine="709"/>
        <w:divId w:val="217978654"/>
        <w:rPr>
          <w:color w:val="000000"/>
          <w:sz w:val="24"/>
          <w:szCs w:val="24"/>
        </w:rPr>
      </w:pPr>
      <w:r>
        <w:rPr>
          <w:noProof/>
        </w:rPr>
        <mc:AlternateContent>
          <mc:Choice Requires="wps">
            <w:drawing>
              <wp:inline distT="0" distB="0" distL="0" distR="0">
                <wp:extent cx="5848350" cy="9525"/>
                <wp:effectExtent l="0" t="1905" r="3175" b="0"/>
                <wp:docPr id="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483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137E2F8" id="AutoShape 1" o:spid="_x0000_s1026" style="width:460.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" filled="f" stroked="f">
                <o:lock v:ext="edit" aspectratio="t"/>
                <w10:anchorlock/>
              </v:rect>
            </w:pict>
          </mc:Fallback>
        </mc:AlternateContent>
      </w:r>
    </w:p>
    <w:p w:rsidR="00E975FC" w:rsidRPr="00E975FC" w:rsidRDefault="008E5769" w:rsidP="00A12F84">
      <w:pPr>
        <w:ind w:firstLine="709"/>
        <w:divId w:val="217978654"/>
        <w:rPr>
          <w:color w:val="000000"/>
          <w:sz w:val="24"/>
          <w:szCs w:val="24"/>
        </w:rPr>
      </w:pPr>
      <w:r>
        <w:rPr>
          <w:noProof/>
        </w:rPr>
        <mc:AlternateContent>
          <mc:Choice Requires="wps">
            <w:drawing>
              <wp:inline distT="0" distB="0" distL="0" distR="0">
                <wp:extent cx="5953125" cy="9525"/>
                <wp:effectExtent l="0" t="0" r="3175" b="381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531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8047B40" id="AutoShape 2" o:spid="_x0000_s1026" style="width:468.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" filled="f" stroked="f">
                <o:lock v:ext="edit" aspectratio="t"/>
                <w10:anchorlock/>
              </v:rect>
            </w:pict>
          </mc:Fallback>
        </mc:AlternateContent>
      </w:r>
    </w:p>
    <w:p w:rsidR="00E975FC" w:rsidRPr="00E975FC" w:rsidRDefault="00E975FC" w:rsidP="00A12F84">
      <w:pPr>
        <w:ind w:firstLine="709"/>
        <w:jc w:val="both"/>
        <w:divId w:val="217978654"/>
        <w:rPr>
          <w:color w:val="000000"/>
          <w:sz w:val="24"/>
          <w:szCs w:val="24"/>
        </w:rPr>
      </w:pPr>
      <w:r w:rsidRPr="00E975FC">
        <w:rPr>
          <w:color w:val="000000"/>
          <w:sz w:val="24"/>
          <w:szCs w:val="24"/>
        </w:rPr>
        <w:t>Сообщите, пожалуйста, некоторые сведения о себе:</w:t>
      </w:r>
    </w:p>
    <w:p w:rsidR="00E975FC" w:rsidRPr="00E975FC" w:rsidRDefault="00E975FC" w:rsidP="00A12F84">
      <w:pPr>
        <w:ind w:firstLine="709"/>
        <w:jc w:val="both"/>
        <w:divId w:val="217978654"/>
        <w:rPr>
          <w:color w:val="000000"/>
          <w:sz w:val="24"/>
          <w:szCs w:val="24"/>
        </w:rPr>
      </w:pPr>
      <w:r w:rsidRPr="00E975FC">
        <w:rPr>
          <w:color w:val="000000"/>
          <w:sz w:val="24"/>
          <w:szCs w:val="24"/>
        </w:rPr>
        <w:t>17</w:t>
      </w:r>
      <w:r w:rsidR="00233D7B">
        <w:rPr>
          <w:color w:val="000000"/>
          <w:sz w:val="24"/>
          <w:szCs w:val="24"/>
        </w:rPr>
        <w:t xml:space="preserve">. </w:t>
      </w:r>
      <w:r w:rsidRPr="00E975FC">
        <w:rPr>
          <w:color w:val="000000"/>
          <w:sz w:val="24"/>
          <w:szCs w:val="24"/>
        </w:rPr>
        <w:t>Ваш пол</w:t>
      </w:r>
    </w:p>
    <w:p w:rsidR="00E975FC" w:rsidRPr="00E975FC" w:rsidRDefault="00E975FC" w:rsidP="00A12F84">
      <w:pPr>
        <w:ind w:firstLine="709"/>
        <w:jc w:val="both"/>
        <w:divId w:val="217978654"/>
        <w:rPr>
          <w:color w:val="000000"/>
          <w:sz w:val="24"/>
          <w:szCs w:val="24"/>
        </w:rPr>
      </w:pPr>
      <w:r w:rsidRPr="00E975FC">
        <w:rPr>
          <w:color w:val="000000"/>
          <w:sz w:val="24"/>
          <w:szCs w:val="24"/>
        </w:rPr>
        <w:t>Мужской</w:t>
      </w:r>
    </w:p>
    <w:p w:rsidR="00E975FC" w:rsidRDefault="00E975FC" w:rsidP="00A12F84">
      <w:pPr>
        <w:ind w:firstLine="709"/>
        <w:jc w:val="both"/>
        <w:divId w:val="217978654"/>
        <w:rPr>
          <w:color w:val="000000"/>
          <w:sz w:val="24"/>
          <w:szCs w:val="24"/>
        </w:rPr>
      </w:pPr>
      <w:r w:rsidRPr="00E975FC">
        <w:rPr>
          <w:color w:val="000000"/>
          <w:sz w:val="24"/>
          <w:szCs w:val="24"/>
        </w:rPr>
        <w:t>Женский</w:t>
      </w:r>
    </w:p>
    <w:p w:rsidR="00A12F84" w:rsidRPr="00E975FC" w:rsidRDefault="00A12F84" w:rsidP="00A12F84">
      <w:pPr>
        <w:ind w:firstLine="709"/>
        <w:jc w:val="both"/>
        <w:divId w:val="217978654"/>
        <w:rPr>
          <w:color w:val="000000"/>
          <w:sz w:val="24"/>
          <w:szCs w:val="24"/>
        </w:rPr>
      </w:pPr>
    </w:p>
    <w:p w:rsidR="00E975FC" w:rsidRDefault="00E975FC" w:rsidP="00A12F84">
      <w:pPr>
        <w:ind w:firstLine="709"/>
        <w:jc w:val="both"/>
        <w:divId w:val="217978654"/>
        <w:rPr>
          <w:color w:val="000000"/>
          <w:sz w:val="24"/>
          <w:szCs w:val="24"/>
        </w:rPr>
      </w:pPr>
      <w:r w:rsidRPr="00E975FC">
        <w:rPr>
          <w:color w:val="000000"/>
          <w:sz w:val="24"/>
          <w:szCs w:val="24"/>
        </w:rPr>
        <w:t>18</w:t>
      </w:r>
      <w:r w:rsidR="00233D7B">
        <w:rPr>
          <w:color w:val="000000"/>
          <w:sz w:val="24"/>
          <w:szCs w:val="24"/>
        </w:rPr>
        <w:t>.</w:t>
      </w:r>
      <w:r w:rsidRPr="00E975FC">
        <w:rPr>
          <w:color w:val="000000"/>
          <w:sz w:val="24"/>
          <w:szCs w:val="24"/>
        </w:rPr>
        <w:t>Ваш возраст</w:t>
      </w:r>
      <w:r w:rsidR="000441FB">
        <w:rPr>
          <w:noProof/>
          <w:sz w:val="24"/>
          <w:szCs w:val="24"/>
        </w:rPr>
        <w:drawing>
          <wp:inline distT="0" distB="0" distL="0" distR="0">
            <wp:extent cx="895350" cy="19050"/>
            <wp:effectExtent l="19050" t="0" r="0" b="0"/>
            <wp:docPr id="3" name="Picture 1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2"/>
                    <pic:cNvPicPr>
                      <a:picLocks noChangeAspect="1" noChangeArrowheads="1"/>
                    </pic:cNvPicPr>
                  </pic:nvPicPr>
                  <pic:blipFill>
                    <a:blip r:embed="rId14"/>
                    <a:srcRect/>
                    <a:stretch>
                      <a:fillRect/>
                    </a:stretch>
                  </pic:blipFill>
                  <pic:spPr bwMode="auto">
                    <a:xfrm>
                      <a:off x="0" y="0"/>
                      <a:ext cx="895350" cy="19050"/>
                    </a:xfrm>
                    <a:prstGeom prst="rect">
                      <a:avLst/>
                    </a:prstGeom>
                    <a:noFill/>
                    <a:ln w="9525">
                      <a:noFill/>
                      <a:miter lim="800000"/>
                      <a:headEnd/>
                      <a:tailEnd/>
                    </a:ln>
                  </pic:spPr>
                </pic:pic>
              </a:graphicData>
            </a:graphic>
          </wp:inline>
        </w:drawing>
      </w:r>
      <w:r w:rsidRPr="00E975FC">
        <w:rPr>
          <w:color w:val="000000"/>
          <w:sz w:val="24"/>
          <w:szCs w:val="24"/>
        </w:rPr>
        <w:t>(укажите сколько Вам полных лет)</w:t>
      </w:r>
    </w:p>
    <w:p w:rsidR="00A12F84" w:rsidRDefault="00A12F84" w:rsidP="00A12F84">
      <w:pPr>
        <w:ind w:firstLine="709"/>
        <w:jc w:val="both"/>
        <w:divId w:val="217978654"/>
        <w:rPr>
          <w:color w:val="000000"/>
          <w:sz w:val="24"/>
          <w:szCs w:val="24"/>
        </w:rPr>
      </w:pPr>
    </w:p>
    <w:p w:rsidR="00232B53" w:rsidRPr="00232B53" w:rsidRDefault="00232B53" w:rsidP="00A12F84">
      <w:pPr>
        <w:ind w:firstLine="709"/>
        <w:jc w:val="both"/>
        <w:divId w:val="217978654"/>
        <w:rPr>
          <w:color w:val="000000"/>
          <w:sz w:val="24"/>
          <w:szCs w:val="24"/>
        </w:rPr>
      </w:pPr>
      <w:r w:rsidRPr="00232B53">
        <w:rPr>
          <w:color w:val="000000"/>
          <w:sz w:val="24"/>
          <w:szCs w:val="24"/>
        </w:rPr>
        <w:t>Благодарим Вас за участие в опросе!</w:t>
      </w:r>
    </w:p>
    <w:p w:rsidR="00232B53" w:rsidRPr="00232B53" w:rsidRDefault="00232B53" w:rsidP="00A12F84">
      <w:pPr>
        <w:ind w:firstLine="709"/>
        <w:jc w:val="both"/>
        <w:divId w:val="217978654"/>
        <w:rPr>
          <w:color w:val="000000"/>
          <w:sz w:val="24"/>
          <w:szCs w:val="24"/>
        </w:rPr>
      </w:pPr>
      <w:r w:rsidRPr="00232B53">
        <w:rPr>
          <w:color w:val="000000"/>
          <w:sz w:val="24"/>
          <w:szCs w:val="24"/>
        </w:rPr>
        <w:t>Заполняется организатором опроса или анкетером.</w:t>
      </w:r>
    </w:p>
    <w:p w:rsidR="00232B53" w:rsidRPr="00232B53" w:rsidRDefault="00232B53" w:rsidP="00A12F84">
      <w:pPr>
        <w:ind w:firstLine="709"/>
        <w:jc w:val="both"/>
        <w:divId w:val="217978654"/>
        <w:rPr>
          <w:color w:val="000000"/>
          <w:sz w:val="24"/>
          <w:szCs w:val="24"/>
        </w:rPr>
      </w:pPr>
      <w:r w:rsidRPr="00232B53">
        <w:rPr>
          <w:color w:val="000000"/>
          <w:sz w:val="24"/>
          <w:szCs w:val="24"/>
        </w:rPr>
        <w:t>1.</w:t>
      </w:r>
      <w:r w:rsidRPr="00232B53">
        <w:rPr>
          <w:color w:val="000000"/>
          <w:sz w:val="24"/>
          <w:szCs w:val="24"/>
        </w:rPr>
        <w:tab/>
        <w:t>Название населенного пункта, в котором проведен опрос (напишите)</w:t>
      </w:r>
    </w:p>
    <w:p w:rsidR="00232B53" w:rsidRPr="00232B53" w:rsidRDefault="00232B53" w:rsidP="00A12F84">
      <w:pPr>
        <w:ind w:firstLine="709"/>
        <w:jc w:val="both"/>
        <w:divId w:val="217978654"/>
        <w:rPr>
          <w:color w:val="000000"/>
          <w:sz w:val="24"/>
          <w:szCs w:val="24"/>
        </w:rPr>
      </w:pPr>
      <w:r w:rsidRPr="00232B53">
        <w:rPr>
          <w:color w:val="000000"/>
          <w:sz w:val="24"/>
          <w:szCs w:val="24"/>
        </w:rPr>
        <w:t xml:space="preserve"> </w:t>
      </w:r>
    </w:p>
    <w:p w:rsidR="00232B53" w:rsidRPr="00E975FC" w:rsidRDefault="00232B53" w:rsidP="00A12F84">
      <w:pPr>
        <w:ind w:firstLine="709"/>
        <w:jc w:val="both"/>
        <w:divId w:val="217978654"/>
        <w:rPr>
          <w:color w:val="000000"/>
          <w:sz w:val="24"/>
          <w:szCs w:val="24"/>
        </w:rPr>
      </w:pPr>
      <w:r w:rsidRPr="00232B53">
        <w:rPr>
          <w:color w:val="000000"/>
          <w:sz w:val="24"/>
          <w:szCs w:val="24"/>
        </w:rPr>
        <w:t>2.</w:t>
      </w:r>
      <w:r w:rsidRPr="00232B53">
        <w:rPr>
          <w:color w:val="000000"/>
          <w:sz w:val="24"/>
          <w:szCs w:val="24"/>
        </w:rPr>
        <w:tab/>
        <w:t>Полное название организации, в которой проведен опрос получателей услуг (напишите)</w:t>
      </w:r>
      <w:r w:rsidR="00A15968">
        <w:rPr>
          <w:color w:val="000000"/>
          <w:sz w:val="24"/>
          <w:szCs w:val="24"/>
        </w:rPr>
        <w:t xml:space="preserve"> </w:t>
      </w:r>
    </w:p>
    <w:bookmarkEnd w:id="36"/>
    <w:p w:rsidR="00A12F84" w:rsidRDefault="00A12F84" w:rsidP="00D50B41"/>
    <w:p w:rsidR="00A12F84" w:rsidRDefault="00A12F84" w:rsidP="00A12F84">
      <w:pPr>
        <w:rPr>
          <w:lang w:eastAsia="en-US"/>
        </w:rPr>
      </w:pPr>
    </w:p>
    <w:p w:rsidR="00A12F84" w:rsidRDefault="00A12F84" w:rsidP="00A12F84">
      <w:pPr>
        <w:rPr>
          <w:lang w:eastAsia="en-US"/>
        </w:rPr>
      </w:pPr>
    </w:p>
    <w:p w:rsidR="00A12F84" w:rsidRDefault="00A12F84" w:rsidP="00A12F84">
      <w:pPr>
        <w:rPr>
          <w:lang w:eastAsia="en-US"/>
        </w:rPr>
      </w:pPr>
    </w:p>
    <w:p w:rsidR="00A12F84" w:rsidRDefault="00A12F84" w:rsidP="00A12F84">
      <w:pPr>
        <w:rPr>
          <w:lang w:eastAsia="en-US"/>
        </w:rPr>
      </w:pPr>
    </w:p>
    <w:p w:rsidR="00A12F84" w:rsidRDefault="00A12F84" w:rsidP="00A12F84">
      <w:pPr>
        <w:rPr>
          <w:lang w:eastAsia="en-US"/>
        </w:rPr>
      </w:pPr>
    </w:p>
    <w:p w:rsidR="00A12F84" w:rsidRDefault="00A12F84" w:rsidP="00A12F84">
      <w:pPr>
        <w:rPr>
          <w:lang w:eastAsia="en-US"/>
        </w:rPr>
      </w:pPr>
    </w:p>
    <w:p w:rsidR="00A12F84" w:rsidRDefault="00A12F84" w:rsidP="00A12F84">
      <w:pPr>
        <w:rPr>
          <w:lang w:eastAsia="en-US"/>
        </w:rPr>
      </w:pPr>
    </w:p>
    <w:p w:rsidR="00A12F84" w:rsidRDefault="00A12F84" w:rsidP="00A12F84">
      <w:pPr>
        <w:rPr>
          <w:lang w:eastAsia="en-US"/>
        </w:rPr>
      </w:pPr>
    </w:p>
    <w:p w:rsidR="00A12F84" w:rsidRDefault="00A12F84" w:rsidP="00A12F84">
      <w:pPr>
        <w:rPr>
          <w:lang w:eastAsia="en-US"/>
        </w:rPr>
      </w:pPr>
    </w:p>
    <w:p w:rsidR="00A12F84" w:rsidRDefault="00A12F84" w:rsidP="00A12F84">
      <w:pPr>
        <w:rPr>
          <w:lang w:eastAsia="en-US"/>
        </w:rPr>
      </w:pPr>
    </w:p>
    <w:p w:rsidR="00A12F84" w:rsidRDefault="00A12F84" w:rsidP="00A12F84">
      <w:pPr>
        <w:rPr>
          <w:lang w:eastAsia="en-US"/>
        </w:rPr>
      </w:pPr>
    </w:p>
    <w:p w:rsidR="00A12F84" w:rsidRDefault="00A12F84" w:rsidP="00A12F84">
      <w:pPr>
        <w:rPr>
          <w:lang w:eastAsia="en-US"/>
        </w:rPr>
      </w:pPr>
    </w:p>
    <w:p w:rsidR="00A12F84" w:rsidRDefault="00A12F84" w:rsidP="00A12F84">
      <w:pPr>
        <w:rPr>
          <w:lang w:eastAsia="en-US"/>
        </w:rPr>
      </w:pPr>
    </w:p>
    <w:p w:rsidR="00A12F84" w:rsidRDefault="00A12F84" w:rsidP="00A12F84">
      <w:pPr>
        <w:rPr>
          <w:lang w:eastAsia="en-US"/>
        </w:rPr>
      </w:pPr>
    </w:p>
    <w:p w:rsidR="00A12F84" w:rsidRDefault="00A12F84" w:rsidP="00A12F84">
      <w:pPr>
        <w:rPr>
          <w:lang w:eastAsia="en-US"/>
        </w:rPr>
      </w:pPr>
    </w:p>
    <w:p w:rsidR="00A12F84" w:rsidRDefault="00A12F84" w:rsidP="00A12F84">
      <w:pPr>
        <w:rPr>
          <w:lang w:eastAsia="en-US"/>
        </w:rPr>
      </w:pPr>
    </w:p>
    <w:p w:rsidR="00A12F84" w:rsidRDefault="00A12F84" w:rsidP="00A12F84">
      <w:pPr>
        <w:rPr>
          <w:lang w:eastAsia="en-US"/>
        </w:rPr>
      </w:pPr>
    </w:p>
    <w:p w:rsidR="00A12F84" w:rsidRDefault="00A12F84" w:rsidP="00A12F84">
      <w:pPr>
        <w:rPr>
          <w:lang w:eastAsia="en-US"/>
        </w:rPr>
      </w:pPr>
    </w:p>
    <w:p w:rsidR="00A12F84" w:rsidRDefault="00A12F84" w:rsidP="00A12F84">
      <w:pPr>
        <w:rPr>
          <w:lang w:eastAsia="en-US"/>
        </w:rPr>
      </w:pPr>
    </w:p>
    <w:p w:rsidR="00A12F84" w:rsidRDefault="00A12F84" w:rsidP="00A12F84">
      <w:pPr>
        <w:rPr>
          <w:lang w:eastAsia="en-US"/>
        </w:rPr>
      </w:pPr>
    </w:p>
    <w:p w:rsidR="00A12F84" w:rsidRDefault="00A12F84" w:rsidP="00A12F84">
      <w:pPr>
        <w:rPr>
          <w:lang w:eastAsia="en-US"/>
        </w:rPr>
      </w:pPr>
    </w:p>
    <w:p w:rsidR="00A12F84" w:rsidRDefault="00A12F84" w:rsidP="00A12F84">
      <w:pPr>
        <w:rPr>
          <w:lang w:eastAsia="en-US"/>
        </w:rPr>
      </w:pPr>
    </w:p>
    <w:p w:rsidR="00A12F84" w:rsidRPr="00A12F84" w:rsidRDefault="00A12F84" w:rsidP="00A12F84">
      <w:pPr>
        <w:rPr>
          <w:lang w:eastAsia="en-US"/>
        </w:rPr>
      </w:pPr>
    </w:p>
    <w:p w:rsidR="00B3706F" w:rsidRPr="005756DB" w:rsidRDefault="00D50B41" w:rsidP="00D50B41">
      <w:pPr>
        <w:pStyle w:val="2"/>
      </w:pPr>
      <w:r>
        <w:br w:type="page"/>
      </w:r>
      <w:bookmarkStart w:id="38" w:name="_Toc19123597"/>
      <w:r w:rsidR="00204E4B" w:rsidRPr="005756DB">
        <w:lastRenderedPageBreak/>
        <w:t>Формы представления информации о качестве условий оказания услуг организациями – для экспертной оценки качества условий предоставления услуг</w:t>
      </w:r>
      <w:bookmarkEnd w:id="38"/>
    </w:p>
    <w:p w:rsidR="00961A54" w:rsidRPr="00A12F84" w:rsidRDefault="00961A54" w:rsidP="00A12F84">
      <w:pPr>
        <w:tabs>
          <w:tab w:val="left" w:pos="851"/>
          <w:tab w:val="left" w:pos="993"/>
          <w:tab w:val="left" w:pos="1418"/>
        </w:tabs>
        <w:ind w:firstLine="709"/>
        <w:jc w:val="center"/>
        <w:rPr>
          <w:sz w:val="10"/>
          <w:szCs w:val="24"/>
        </w:rPr>
      </w:pPr>
    </w:p>
    <w:p w:rsidR="00961A54" w:rsidRPr="00A12F84" w:rsidRDefault="00961A54" w:rsidP="00A12F84">
      <w:pPr>
        <w:widowControl w:val="0"/>
        <w:numPr>
          <w:ilvl w:val="0"/>
          <w:numId w:val="7"/>
        </w:numPr>
        <w:tabs>
          <w:tab w:val="left" w:pos="851"/>
          <w:tab w:val="left" w:pos="993"/>
          <w:tab w:val="left" w:pos="1418"/>
        </w:tabs>
        <w:autoSpaceDE w:val="0"/>
        <w:autoSpaceDN w:val="0"/>
        <w:adjustRightInd w:val="0"/>
        <w:jc w:val="center"/>
        <w:rPr>
          <w:b/>
          <w:color w:val="000000"/>
          <w:sz w:val="28"/>
          <w:szCs w:val="28"/>
        </w:rPr>
      </w:pPr>
      <w:r w:rsidRPr="00A12F84">
        <w:rPr>
          <w:b/>
          <w:color w:val="000000"/>
          <w:sz w:val="28"/>
          <w:szCs w:val="28"/>
        </w:rPr>
        <w:t xml:space="preserve">Укажите количество материалов, размещенных на </w:t>
      </w:r>
      <w:r w:rsidR="00C303F1" w:rsidRPr="00A12F84">
        <w:rPr>
          <w:b/>
          <w:color w:val="000000"/>
          <w:sz w:val="28"/>
          <w:szCs w:val="28"/>
        </w:rPr>
        <w:t>официальном сайте и информационных стендах организации</w:t>
      </w:r>
      <w:r w:rsidRPr="00A12F84">
        <w:rPr>
          <w:b/>
          <w:color w:val="000000"/>
          <w:sz w:val="28"/>
          <w:szCs w:val="28"/>
        </w:rPr>
        <w:t>:</w:t>
      </w:r>
    </w:p>
    <w:p w:rsidR="00C303F1" w:rsidRPr="00A12F84" w:rsidRDefault="00C303F1" w:rsidP="00C303F1">
      <w:pPr>
        <w:widowControl w:val="0"/>
        <w:tabs>
          <w:tab w:val="left" w:pos="851"/>
          <w:tab w:val="left" w:pos="993"/>
          <w:tab w:val="left" w:pos="1418"/>
        </w:tabs>
        <w:autoSpaceDE w:val="0"/>
        <w:autoSpaceDN w:val="0"/>
        <w:adjustRightInd w:val="0"/>
        <w:spacing w:line="360" w:lineRule="auto"/>
        <w:ind w:left="786"/>
        <w:rPr>
          <w:b/>
          <w:color w:val="000000"/>
          <w:sz w:val="8"/>
          <w:szCs w:val="24"/>
        </w:rPr>
      </w:pPr>
    </w:p>
    <w:tbl>
      <w:tblPr>
        <w:tblW w:w="5481"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2125"/>
        <w:gridCol w:w="2128"/>
      </w:tblGrid>
      <w:tr w:rsidR="00C303F1" w:rsidRPr="00C303F1" w:rsidTr="003A41AB">
        <w:tc>
          <w:tcPr>
            <w:tcW w:w="2973" w:type="pct"/>
            <w:tcBorders>
              <w:top w:val="single" w:sz="4" w:space="0" w:color="auto"/>
              <w:left w:val="single" w:sz="4" w:space="0" w:color="auto"/>
              <w:bottom w:val="single" w:sz="4" w:space="0" w:color="auto"/>
              <w:right w:val="single" w:sz="4" w:space="0" w:color="auto"/>
            </w:tcBorders>
            <w:vAlign w:val="center"/>
            <w:hideMark/>
          </w:tcPr>
          <w:p w:rsidR="00C303F1" w:rsidRPr="005756DB" w:rsidRDefault="00C303F1" w:rsidP="00B42E60">
            <w:pPr>
              <w:widowControl w:val="0"/>
              <w:spacing w:line="228" w:lineRule="auto"/>
              <w:jc w:val="center"/>
              <w:rPr>
                <w:b/>
                <w:bCs/>
                <w:color w:val="000000"/>
                <w:sz w:val="22"/>
                <w:szCs w:val="24"/>
              </w:rPr>
            </w:pPr>
            <w:r w:rsidRPr="005756DB">
              <w:rPr>
                <w:b/>
                <w:color w:val="000000"/>
                <w:sz w:val="22"/>
                <w:szCs w:val="24"/>
              </w:rPr>
              <w:t>Перечень информации</w:t>
            </w:r>
          </w:p>
        </w:tc>
        <w:tc>
          <w:tcPr>
            <w:tcW w:w="1013" w:type="pct"/>
            <w:tcBorders>
              <w:top w:val="single" w:sz="4" w:space="0" w:color="auto"/>
              <w:left w:val="single" w:sz="4" w:space="0" w:color="auto"/>
              <w:bottom w:val="single" w:sz="4" w:space="0" w:color="auto"/>
              <w:right w:val="single" w:sz="4" w:space="0" w:color="auto"/>
            </w:tcBorders>
            <w:hideMark/>
          </w:tcPr>
          <w:p w:rsidR="00C303F1" w:rsidRPr="005756DB" w:rsidRDefault="00C303F1" w:rsidP="005756DB">
            <w:pPr>
              <w:widowControl w:val="0"/>
              <w:jc w:val="center"/>
              <w:rPr>
                <w:b/>
                <w:bCs/>
                <w:color w:val="000000"/>
                <w:sz w:val="22"/>
                <w:szCs w:val="24"/>
              </w:rPr>
            </w:pPr>
            <w:r w:rsidRPr="005756DB">
              <w:rPr>
                <w:b/>
                <w:color w:val="000000"/>
                <w:sz w:val="22"/>
                <w:szCs w:val="24"/>
              </w:rPr>
              <w:t xml:space="preserve">на </w:t>
            </w:r>
            <w:proofErr w:type="spellStart"/>
            <w:r w:rsidRPr="005756DB">
              <w:rPr>
                <w:b/>
                <w:color w:val="000000"/>
                <w:sz w:val="22"/>
                <w:szCs w:val="24"/>
              </w:rPr>
              <w:t>информацион-ных</w:t>
            </w:r>
            <w:proofErr w:type="spellEnd"/>
            <w:r w:rsidRPr="005756DB">
              <w:rPr>
                <w:b/>
                <w:color w:val="000000"/>
                <w:sz w:val="22"/>
                <w:szCs w:val="24"/>
              </w:rPr>
              <w:t xml:space="preserve"> стендах в помещении организации</w:t>
            </w:r>
          </w:p>
        </w:tc>
        <w:tc>
          <w:tcPr>
            <w:tcW w:w="1014" w:type="pct"/>
            <w:tcBorders>
              <w:top w:val="single" w:sz="4" w:space="0" w:color="auto"/>
              <w:left w:val="single" w:sz="4" w:space="0" w:color="auto"/>
              <w:bottom w:val="single" w:sz="4" w:space="0" w:color="auto"/>
              <w:right w:val="single" w:sz="4" w:space="0" w:color="auto"/>
            </w:tcBorders>
            <w:hideMark/>
          </w:tcPr>
          <w:p w:rsidR="00C303F1" w:rsidRPr="005756DB" w:rsidRDefault="00C303F1" w:rsidP="005756DB">
            <w:pPr>
              <w:widowControl w:val="0"/>
              <w:jc w:val="center"/>
              <w:rPr>
                <w:b/>
                <w:bCs/>
                <w:color w:val="000000"/>
                <w:sz w:val="22"/>
                <w:szCs w:val="24"/>
              </w:rPr>
            </w:pPr>
            <w:r w:rsidRPr="005756DB">
              <w:rPr>
                <w:b/>
                <w:color w:val="000000"/>
                <w:sz w:val="22"/>
                <w:szCs w:val="24"/>
              </w:rPr>
              <w:t>на официальном сайте организации в сети "Интернет»</w:t>
            </w:r>
          </w:p>
        </w:tc>
      </w:tr>
      <w:tr w:rsidR="00C303F1" w:rsidRPr="00C303F1" w:rsidTr="00B42E60">
        <w:trPr>
          <w:trHeight w:val="300"/>
        </w:trPr>
        <w:tc>
          <w:tcPr>
            <w:tcW w:w="2973" w:type="pct"/>
            <w:tcBorders>
              <w:top w:val="single" w:sz="4" w:space="0" w:color="auto"/>
              <w:left w:val="single" w:sz="4" w:space="0" w:color="auto"/>
              <w:bottom w:val="single" w:sz="4" w:space="0" w:color="auto"/>
              <w:right w:val="single" w:sz="4" w:space="0" w:color="auto"/>
            </w:tcBorders>
            <w:hideMark/>
          </w:tcPr>
          <w:p w:rsidR="00C303F1" w:rsidRPr="005756DB" w:rsidRDefault="00C303F1" w:rsidP="00B42E60">
            <w:pPr>
              <w:widowControl w:val="0"/>
              <w:spacing w:line="228" w:lineRule="auto"/>
              <w:jc w:val="center"/>
              <w:rPr>
                <w:b/>
                <w:bCs/>
                <w:color w:val="000000"/>
                <w:sz w:val="22"/>
                <w:szCs w:val="24"/>
              </w:rPr>
            </w:pPr>
            <w:r w:rsidRPr="005756DB">
              <w:rPr>
                <w:b/>
                <w:bCs/>
                <w:color w:val="000000"/>
                <w:sz w:val="22"/>
                <w:szCs w:val="24"/>
              </w:rPr>
              <w:t>1</w:t>
            </w:r>
          </w:p>
        </w:tc>
        <w:tc>
          <w:tcPr>
            <w:tcW w:w="1013" w:type="pct"/>
            <w:tcBorders>
              <w:top w:val="single" w:sz="4" w:space="0" w:color="auto"/>
              <w:left w:val="single" w:sz="4" w:space="0" w:color="auto"/>
              <w:bottom w:val="single" w:sz="4" w:space="0" w:color="auto"/>
              <w:right w:val="single" w:sz="4" w:space="0" w:color="auto"/>
            </w:tcBorders>
            <w:hideMark/>
          </w:tcPr>
          <w:p w:rsidR="00C303F1" w:rsidRPr="005756DB" w:rsidRDefault="00C303F1" w:rsidP="00C303F1">
            <w:pPr>
              <w:widowControl w:val="0"/>
              <w:spacing w:after="200"/>
              <w:ind w:left="360" w:right="-108"/>
              <w:jc w:val="center"/>
              <w:rPr>
                <w:b/>
                <w:color w:val="000000"/>
                <w:sz w:val="22"/>
                <w:szCs w:val="24"/>
              </w:rPr>
            </w:pPr>
            <w:r w:rsidRPr="005756DB">
              <w:rPr>
                <w:b/>
                <w:color w:val="000000"/>
                <w:sz w:val="22"/>
                <w:szCs w:val="24"/>
              </w:rPr>
              <w:t>2</w:t>
            </w:r>
          </w:p>
        </w:tc>
        <w:tc>
          <w:tcPr>
            <w:tcW w:w="1014" w:type="pct"/>
            <w:tcBorders>
              <w:top w:val="single" w:sz="4" w:space="0" w:color="auto"/>
              <w:left w:val="single" w:sz="4" w:space="0" w:color="auto"/>
              <w:bottom w:val="single" w:sz="4" w:space="0" w:color="auto"/>
              <w:right w:val="single" w:sz="4" w:space="0" w:color="auto"/>
            </w:tcBorders>
            <w:hideMark/>
          </w:tcPr>
          <w:p w:rsidR="00C303F1" w:rsidRPr="005756DB" w:rsidRDefault="00C303F1" w:rsidP="00C303F1">
            <w:pPr>
              <w:widowControl w:val="0"/>
              <w:spacing w:after="200"/>
              <w:ind w:left="360" w:right="-108"/>
              <w:jc w:val="center"/>
              <w:rPr>
                <w:b/>
                <w:color w:val="000000"/>
                <w:sz w:val="22"/>
                <w:szCs w:val="24"/>
              </w:rPr>
            </w:pPr>
            <w:r w:rsidRPr="005756DB">
              <w:rPr>
                <w:b/>
                <w:color w:val="000000"/>
                <w:sz w:val="22"/>
                <w:szCs w:val="24"/>
              </w:rPr>
              <w:t>3</w:t>
            </w:r>
          </w:p>
        </w:tc>
      </w:tr>
      <w:tr w:rsidR="00C303F1" w:rsidRPr="00C303F1" w:rsidTr="003A41AB">
        <w:tc>
          <w:tcPr>
            <w:tcW w:w="2973" w:type="pct"/>
            <w:tcBorders>
              <w:top w:val="single" w:sz="4" w:space="0" w:color="auto"/>
              <w:left w:val="single" w:sz="4" w:space="0" w:color="auto"/>
              <w:bottom w:val="single" w:sz="4" w:space="0" w:color="auto"/>
              <w:right w:val="single" w:sz="4" w:space="0" w:color="auto"/>
            </w:tcBorders>
            <w:hideMark/>
          </w:tcPr>
          <w:p w:rsidR="00C303F1" w:rsidRPr="00C303F1" w:rsidRDefault="00C303F1" w:rsidP="00B42E60">
            <w:pPr>
              <w:widowControl w:val="0"/>
              <w:autoSpaceDE w:val="0"/>
              <w:autoSpaceDN w:val="0"/>
              <w:spacing w:line="228" w:lineRule="auto"/>
              <w:jc w:val="both"/>
              <w:rPr>
                <w:sz w:val="24"/>
                <w:szCs w:val="24"/>
              </w:rPr>
            </w:pPr>
            <w:r w:rsidRPr="00C303F1">
              <w:rPr>
                <w:sz w:val="24"/>
                <w:szCs w:val="24"/>
              </w:rPr>
              <w:t>1) о дате государственной регистрации организации социального обслуживания с указанием числа, месяца и года регистрации;</w:t>
            </w:r>
          </w:p>
        </w:tc>
        <w:tc>
          <w:tcPr>
            <w:tcW w:w="1013" w:type="pct"/>
            <w:tcBorders>
              <w:top w:val="single" w:sz="4" w:space="0" w:color="auto"/>
              <w:left w:val="single" w:sz="4" w:space="0" w:color="auto"/>
              <w:bottom w:val="single" w:sz="4" w:space="0" w:color="auto"/>
              <w:right w:val="single" w:sz="4" w:space="0" w:color="auto"/>
            </w:tcBorders>
          </w:tcPr>
          <w:p w:rsidR="00C303F1" w:rsidRPr="00C303F1" w:rsidRDefault="00C303F1" w:rsidP="00C303F1">
            <w:pPr>
              <w:widowControl w:val="0"/>
              <w:spacing w:after="200" w:line="276" w:lineRule="auto"/>
              <w:ind w:left="360"/>
              <w:contextualSpacing/>
              <w:jc w:val="center"/>
              <w:rPr>
                <w:b/>
                <w:bCs/>
                <w:color w:val="000000"/>
                <w:sz w:val="22"/>
                <w:szCs w:val="24"/>
              </w:rPr>
            </w:pPr>
          </w:p>
        </w:tc>
        <w:tc>
          <w:tcPr>
            <w:tcW w:w="1014" w:type="pct"/>
            <w:tcBorders>
              <w:top w:val="single" w:sz="4" w:space="0" w:color="auto"/>
              <w:left w:val="single" w:sz="4" w:space="0" w:color="auto"/>
              <w:bottom w:val="single" w:sz="4" w:space="0" w:color="auto"/>
              <w:right w:val="single" w:sz="4" w:space="0" w:color="auto"/>
            </w:tcBorders>
          </w:tcPr>
          <w:p w:rsidR="00C303F1" w:rsidRPr="00C303F1" w:rsidRDefault="00C303F1" w:rsidP="00C303F1">
            <w:pPr>
              <w:widowControl w:val="0"/>
              <w:spacing w:after="200" w:line="276" w:lineRule="auto"/>
              <w:ind w:left="360"/>
              <w:contextualSpacing/>
              <w:jc w:val="center"/>
              <w:rPr>
                <w:b/>
                <w:bCs/>
                <w:color w:val="000000"/>
                <w:sz w:val="22"/>
                <w:szCs w:val="24"/>
              </w:rPr>
            </w:pPr>
          </w:p>
        </w:tc>
      </w:tr>
      <w:tr w:rsidR="00C303F1" w:rsidRPr="00C303F1" w:rsidTr="003A41AB">
        <w:tc>
          <w:tcPr>
            <w:tcW w:w="2973" w:type="pct"/>
            <w:tcBorders>
              <w:top w:val="single" w:sz="4" w:space="0" w:color="auto"/>
              <w:left w:val="single" w:sz="4" w:space="0" w:color="auto"/>
              <w:bottom w:val="single" w:sz="4" w:space="0" w:color="auto"/>
              <w:right w:val="single" w:sz="4" w:space="0" w:color="auto"/>
            </w:tcBorders>
            <w:hideMark/>
          </w:tcPr>
          <w:p w:rsidR="00C303F1" w:rsidRPr="00C303F1" w:rsidRDefault="00C303F1" w:rsidP="00B42E60">
            <w:pPr>
              <w:widowControl w:val="0"/>
              <w:autoSpaceDE w:val="0"/>
              <w:autoSpaceDN w:val="0"/>
              <w:spacing w:line="228" w:lineRule="auto"/>
              <w:jc w:val="both"/>
              <w:rPr>
                <w:sz w:val="24"/>
                <w:szCs w:val="24"/>
              </w:rPr>
            </w:pPr>
            <w:r w:rsidRPr="00C303F1">
              <w:rPr>
                <w:sz w:val="24"/>
                <w:szCs w:val="24"/>
              </w:rPr>
              <w:t>2) об учредителе (учредителях) организации социального обслуживания с указанием наименования, места его (их) нахождения, контактных телефонов и адресов электронной почты;</w:t>
            </w:r>
          </w:p>
        </w:tc>
        <w:tc>
          <w:tcPr>
            <w:tcW w:w="1013" w:type="pct"/>
            <w:tcBorders>
              <w:top w:val="single" w:sz="4" w:space="0" w:color="auto"/>
              <w:left w:val="single" w:sz="4" w:space="0" w:color="auto"/>
              <w:bottom w:val="single" w:sz="4" w:space="0" w:color="auto"/>
              <w:right w:val="single" w:sz="4" w:space="0" w:color="auto"/>
            </w:tcBorders>
          </w:tcPr>
          <w:p w:rsidR="00C303F1" w:rsidRPr="00C303F1" w:rsidRDefault="00C303F1" w:rsidP="00C303F1">
            <w:pPr>
              <w:widowControl w:val="0"/>
              <w:spacing w:after="200" w:line="276" w:lineRule="auto"/>
              <w:ind w:left="360"/>
              <w:contextualSpacing/>
              <w:jc w:val="center"/>
              <w:rPr>
                <w:b/>
                <w:bCs/>
                <w:color w:val="000000"/>
                <w:sz w:val="22"/>
                <w:szCs w:val="24"/>
              </w:rPr>
            </w:pPr>
          </w:p>
        </w:tc>
        <w:tc>
          <w:tcPr>
            <w:tcW w:w="1014" w:type="pct"/>
            <w:tcBorders>
              <w:top w:val="single" w:sz="4" w:space="0" w:color="auto"/>
              <w:left w:val="single" w:sz="4" w:space="0" w:color="auto"/>
              <w:bottom w:val="single" w:sz="4" w:space="0" w:color="auto"/>
              <w:right w:val="single" w:sz="4" w:space="0" w:color="auto"/>
            </w:tcBorders>
          </w:tcPr>
          <w:p w:rsidR="00C303F1" w:rsidRPr="00C303F1" w:rsidRDefault="00C303F1" w:rsidP="00C303F1">
            <w:pPr>
              <w:widowControl w:val="0"/>
              <w:spacing w:after="200" w:line="276" w:lineRule="auto"/>
              <w:ind w:left="360"/>
              <w:contextualSpacing/>
              <w:jc w:val="center"/>
              <w:rPr>
                <w:b/>
                <w:bCs/>
                <w:color w:val="000000"/>
                <w:sz w:val="22"/>
                <w:szCs w:val="24"/>
              </w:rPr>
            </w:pPr>
          </w:p>
        </w:tc>
      </w:tr>
      <w:tr w:rsidR="00C303F1" w:rsidRPr="00C303F1" w:rsidTr="003A41AB">
        <w:tc>
          <w:tcPr>
            <w:tcW w:w="2973" w:type="pct"/>
            <w:tcBorders>
              <w:top w:val="single" w:sz="4" w:space="0" w:color="auto"/>
              <w:left w:val="single" w:sz="4" w:space="0" w:color="auto"/>
              <w:bottom w:val="single" w:sz="4" w:space="0" w:color="auto"/>
              <w:right w:val="single" w:sz="4" w:space="0" w:color="auto"/>
            </w:tcBorders>
            <w:hideMark/>
          </w:tcPr>
          <w:p w:rsidR="00C303F1" w:rsidRPr="00C303F1" w:rsidRDefault="00C303F1" w:rsidP="00B42E60">
            <w:pPr>
              <w:widowControl w:val="0"/>
              <w:autoSpaceDE w:val="0"/>
              <w:autoSpaceDN w:val="0"/>
              <w:spacing w:line="228" w:lineRule="auto"/>
              <w:jc w:val="both"/>
              <w:rPr>
                <w:sz w:val="24"/>
                <w:szCs w:val="24"/>
              </w:rPr>
            </w:pPr>
            <w:r w:rsidRPr="00C303F1">
              <w:rPr>
                <w:sz w:val="24"/>
                <w:szCs w:val="24"/>
              </w:rPr>
              <w:t>3) о месте нахождения организации социального обслуживания, ее филиалах (при их наличии) с указанием адреса и схемы проезда;</w:t>
            </w:r>
          </w:p>
        </w:tc>
        <w:tc>
          <w:tcPr>
            <w:tcW w:w="1013" w:type="pct"/>
            <w:tcBorders>
              <w:top w:val="single" w:sz="4" w:space="0" w:color="auto"/>
              <w:left w:val="single" w:sz="4" w:space="0" w:color="auto"/>
              <w:bottom w:val="single" w:sz="4" w:space="0" w:color="auto"/>
              <w:right w:val="single" w:sz="4" w:space="0" w:color="auto"/>
            </w:tcBorders>
          </w:tcPr>
          <w:p w:rsidR="00C303F1" w:rsidRPr="00C303F1" w:rsidRDefault="00C303F1" w:rsidP="00C303F1">
            <w:pPr>
              <w:widowControl w:val="0"/>
              <w:spacing w:after="200" w:line="276" w:lineRule="auto"/>
              <w:ind w:left="360"/>
              <w:contextualSpacing/>
              <w:jc w:val="center"/>
              <w:rPr>
                <w:b/>
                <w:bCs/>
                <w:color w:val="000000"/>
                <w:sz w:val="22"/>
                <w:szCs w:val="24"/>
              </w:rPr>
            </w:pPr>
          </w:p>
        </w:tc>
        <w:tc>
          <w:tcPr>
            <w:tcW w:w="1014" w:type="pct"/>
            <w:tcBorders>
              <w:top w:val="single" w:sz="4" w:space="0" w:color="auto"/>
              <w:left w:val="single" w:sz="4" w:space="0" w:color="auto"/>
              <w:bottom w:val="single" w:sz="4" w:space="0" w:color="auto"/>
              <w:right w:val="single" w:sz="4" w:space="0" w:color="auto"/>
            </w:tcBorders>
          </w:tcPr>
          <w:p w:rsidR="00C303F1" w:rsidRPr="00C303F1" w:rsidRDefault="00C303F1" w:rsidP="00C303F1">
            <w:pPr>
              <w:widowControl w:val="0"/>
              <w:spacing w:after="200" w:line="276" w:lineRule="auto"/>
              <w:ind w:left="360"/>
              <w:contextualSpacing/>
              <w:jc w:val="center"/>
              <w:rPr>
                <w:b/>
                <w:bCs/>
                <w:color w:val="000000"/>
                <w:sz w:val="22"/>
                <w:szCs w:val="24"/>
              </w:rPr>
            </w:pPr>
          </w:p>
        </w:tc>
      </w:tr>
      <w:tr w:rsidR="00C303F1" w:rsidRPr="00C303F1" w:rsidTr="003A41AB">
        <w:tc>
          <w:tcPr>
            <w:tcW w:w="2973" w:type="pct"/>
            <w:tcBorders>
              <w:top w:val="single" w:sz="4" w:space="0" w:color="auto"/>
              <w:left w:val="single" w:sz="4" w:space="0" w:color="auto"/>
              <w:bottom w:val="single" w:sz="4" w:space="0" w:color="auto"/>
              <w:right w:val="single" w:sz="4" w:space="0" w:color="auto"/>
            </w:tcBorders>
            <w:hideMark/>
          </w:tcPr>
          <w:p w:rsidR="00C303F1" w:rsidRPr="00C303F1" w:rsidRDefault="00C303F1" w:rsidP="00B42E60">
            <w:pPr>
              <w:widowControl w:val="0"/>
              <w:autoSpaceDE w:val="0"/>
              <w:autoSpaceDN w:val="0"/>
              <w:spacing w:line="228" w:lineRule="auto"/>
              <w:jc w:val="both"/>
              <w:rPr>
                <w:sz w:val="24"/>
                <w:szCs w:val="24"/>
              </w:rPr>
            </w:pPr>
            <w:r w:rsidRPr="00C303F1">
              <w:rPr>
                <w:sz w:val="24"/>
                <w:szCs w:val="24"/>
              </w:rPr>
              <w:t>4) о режиме, графике работы с указанием дней и часов приема, перерыва на обед;</w:t>
            </w:r>
          </w:p>
        </w:tc>
        <w:tc>
          <w:tcPr>
            <w:tcW w:w="1013" w:type="pct"/>
            <w:tcBorders>
              <w:top w:val="single" w:sz="4" w:space="0" w:color="auto"/>
              <w:left w:val="single" w:sz="4" w:space="0" w:color="auto"/>
              <w:bottom w:val="single" w:sz="4" w:space="0" w:color="auto"/>
              <w:right w:val="single" w:sz="4" w:space="0" w:color="auto"/>
            </w:tcBorders>
          </w:tcPr>
          <w:p w:rsidR="00C303F1" w:rsidRPr="00C303F1" w:rsidRDefault="00C303F1" w:rsidP="00C303F1">
            <w:pPr>
              <w:widowControl w:val="0"/>
              <w:spacing w:after="200" w:line="276" w:lineRule="auto"/>
              <w:ind w:left="360"/>
              <w:contextualSpacing/>
              <w:jc w:val="center"/>
              <w:rPr>
                <w:b/>
                <w:bCs/>
                <w:color w:val="000000"/>
                <w:sz w:val="22"/>
                <w:szCs w:val="24"/>
              </w:rPr>
            </w:pPr>
          </w:p>
        </w:tc>
        <w:tc>
          <w:tcPr>
            <w:tcW w:w="1014" w:type="pct"/>
            <w:tcBorders>
              <w:top w:val="single" w:sz="4" w:space="0" w:color="auto"/>
              <w:left w:val="single" w:sz="4" w:space="0" w:color="auto"/>
              <w:bottom w:val="single" w:sz="4" w:space="0" w:color="auto"/>
              <w:right w:val="single" w:sz="4" w:space="0" w:color="auto"/>
            </w:tcBorders>
          </w:tcPr>
          <w:p w:rsidR="00C303F1" w:rsidRPr="00C303F1" w:rsidRDefault="00C303F1" w:rsidP="00C303F1">
            <w:pPr>
              <w:widowControl w:val="0"/>
              <w:spacing w:after="200" w:line="276" w:lineRule="auto"/>
              <w:ind w:left="360"/>
              <w:contextualSpacing/>
              <w:jc w:val="center"/>
              <w:rPr>
                <w:b/>
                <w:bCs/>
                <w:color w:val="000000"/>
                <w:sz w:val="22"/>
                <w:szCs w:val="24"/>
              </w:rPr>
            </w:pPr>
          </w:p>
        </w:tc>
      </w:tr>
      <w:tr w:rsidR="00C303F1" w:rsidRPr="00C303F1" w:rsidTr="003A41AB">
        <w:tc>
          <w:tcPr>
            <w:tcW w:w="2973" w:type="pct"/>
            <w:tcBorders>
              <w:top w:val="single" w:sz="4" w:space="0" w:color="auto"/>
              <w:left w:val="single" w:sz="4" w:space="0" w:color="auto"/>
              <w:bottom w:val="single" w:sz="4" w:space="0" w:color="auto"/>
              <w:right w:val="single" w:sz="4" w:space="0" w:color="auto"/>
            </w:tcBorders>
            <w:hideMark/>
          </w:tcPr>
          <w:p w:rsidR="00C303F1" w:rsidRPr="00C303F1" w:rsidRDefault="00C303F1" w:rsidP="00B42E60">
            <w:pPr>
              <w:widowControl w:val="0"/>
              <w:autoSpaceDE w:val="0"/>
              <w:autoSpaceDN w:val="0"/>
              <w:spacing w:line="228" w:lineRule="auto"/>
              <w:jc w:val="both"/>
              <w:rPr>
                <w:sz w:val="24"/>
                <w:szCs w:val="24"/>
              </w:rPr>
            </w:pPr>
            <w:r w:rsidRPr="00C303F1">
              <w:rPr>
                <w:sz w:val="24"/>
                <w:szCs w:val="24"/>
              </w:rPr>
              <w:t>5) о контактных телефонах с указанием кода населенного пункта, в котором расположена организация социального обслуживания, и об адресах электронной почты;</w:t>
            </w:r>
          </w:p>
        </w:tc>
        <w:tc>
          <w:tcPr>
            <w:tcW w:w="1013" w:type="pct"/>
            <w:tcBorders>
              <w:top w:val="single" w:sz="4" w:space="0" w:color="auto"/>
              <w:left w:val="single" w:sz="4" w:space="0" w:color="auto"/>
              <w:bottom w:val="single" w:sz="4" w:space="0" w:color="auto"/>
              <w:right w:val="single" w:sz="4" w:space="0" w:color="auto"/>
            </w:tcBorders>
          </w:tcPr>
          <w:p w:rsidR="00C303F1" w:rsidRPr="00C303F1" w:rsidRDefault="00C303F1" w:rsidP="00C303F1">
            <w:pPr>
              <w:widowControl w:val="0"/>
              <w:spacing w:after="200" w:line="276" w:lineRule="auto"/>
              <w:ind w:left="360"/>
              <w:contextualSpacing/>
              <w:jc w:val="center"/>
              <w:rPr>
                <w:b/>
                <w:bCs/>
                <w:color w:val="000000"/>
                <w:sz w:val="22"/>
                <w:szCs w:val="24"/>
              </w:rPr>
            </w:pPr>
          </w:p>
        </w:tc>
        <w:tc>
          <w:tcPr>
            <w:tcW w:w="1014" w:type="pct"/>
            <w:tcBorders>
              <w:top w:val="single" w:sz="4" w:space="0" w:color="auto"/>
              <w:left w:val="single" w:sz="4" w:space="0" w:color="auto"/>
              <w:bottom w:val="single" w:sz="4" w:space="0" w:color="auto"/>
              <w:right w:val="single" w:sz="4" w:space="0" w:color="auto"/>
            </w:tcBorders>
          </w:tcPr>
          <w:p w:rsidR="00C303F1" w:rsidRPr="00C303F1" w:rsidRDefault="00C303F1" w:rsidP="00C303F1">
            <w:pPr>
              <w:widowControl w:val="0"/>
              <w:spacing w:after="200" w:line="276" w:lineRule="auto"/>
              <w:ind w:left="360"/>
              <w:contextualSpacing/>
              <w:jc w:val="center"/>
              <w:rPr>
                <w:b/>
                <w:bCs/>
                <w:color w:val="000000"/>
                <w:sz w:val="22"/>
                <w:szCs w:val="24"/>
              </w:rPr>
            </w:pPr>
          </w:p>
        </w:tc>
      </w:tr>
      <w:tr w:rsidR="00C303F1" w:rsidRPr="00C303F1" w:rsidTr="003A41AB">
        <w:tc>
          <w:tcPr>
            <w:tcW w:w="2973" w:type="pct"/>
            <w:tcBorders>
              <w:top w:val="single" w:sz="4" w:space="0" w:color="auto"/>
              <w:left w:val="single" w:sz="4" w:space="0" w:color="auto"/>
              <w:bottom w:val="single" w:sz="4" w:space="0" w:color="auto"/>
              <w:right w:val="single" w:sz="4" w:space="0" w:color="auto"/>
            </w:tcBorders>
            <w:hideMark/>
          </w:tcPr>
          <w:p w:rsidR="00C303F1" w:rsidRPr="00C303F1" w:rsidRDefault="00C303F1" w:rsidP="00B42E60">
            <w:pPr>
              <w:widowControl w:val="0"/>
              <w:autoSpaceDE w:val="0"/>
              <w:autoSpaceDN w:val="0"/>
              <w:spacing w:line="228" w:lineRule="auto"/>
              <w:jc w:val="both"/>
              <w:rPr>
                <w:sz w:val="24"/>
                <w:szCs w:val="24"/>
              </w:rPr>
            </w:pPr>
            <w:r w:rsidRPr="00C303F1">
              <w:rPr>
                <w:sz w:val="24"/>
                <w:szCs w:val="24"/>
              </w:rPr>
              <w:t>6) о руководителе, его заместителях, руководителях филиалов (при их наличии у поставщика социальных услуг) с указанием контактных телефонов и адресов электронной почты;</w:t>
            </w:r>
          </w:p>
        </w:tc>
        <w:tc>
          <w:tcPr>
            <w:tcW w:w="1013" w:type="pct"/>
            <w:tcBorders>
              <w:top w:val="single" w:sz="4" w:space="0" w:color="auto"/>
              <w:left w:val="single" w:sz="4" w:space="0" w:color="auto"/>
              <w:bottom w:val="single" w:sz="4" w:space="0" w:color="auto"/>
              <w:right w:val="single" w:sz="4" w:space="0" w:color="auto"/>
            </w:tcBorders>
          </w:tcPr>
          <w:p w:rsidR="00C303F1" w:rsidRPr="00C303F1" w:rsidRDefault="00C303F1" w:rsidP="00C303F1">
            <w:pPr>
              <w:widowControl w:val="0"/>
              <w:spacing w:after="200" w:line="276" w:lineRule="auto"/>
              <w:ind w:left="360"/>
              <w:contextualSpacing/>
              <w:jc w:val="center"/>
              <w:rPr>
                <w:b/>
                <w:bCs/>
                <w:color w:val="000000"/>
                <w:sz w:val="22"/>
                <w:szCs w:val="24"/>
              </w:rPr>
            </w:pPr>
          </w:p>
        </w:tc>
        <w:tc>
          <w:tcPr>
            <w:tcW w:w="1014" w:type="pct"/>
            <w:tcBorders>
              <w:top w:val="single" w:sz="4" w:space="0" w:color="auto"/>
              <w:left w:val="single" w:sz="4" w:space="0" w:color="auto"/>
              <w:bottom w:val="single" w:sz="4" w:space="0" w:color="auto"/>
              <w:right w:val="single" w:sz="4" w:space="0" w:color="auto"/>
            </w:tcBorders>
          </w:tcPr>
          <w:p w:rsidR="00C303F1" w:rsidRPr="00C303F1" w:rsidRDefault="00C303F1" w:rsidP="00C303F1">
            <w:pPr>
              <w:widowControl w:val="0"/>
              <w:spacing w:after="200" w:line="276" w:lineRule="auto"/>
              <w:ind w:left="360"/>
              <w:contextualSpacing/>
              <w:jc w:val="center"/>
              <w:rPr>
                <w:b/>
                <w:bCs/>
                <w:color w:val="000000"/>
                <w:sz w:val="22"/>
                <w:szCs w:val="24"/>
              </w:rPr>
            </w:pPr>
          </w:p>
        </w:tc>
      </w:tr>
      <w:tr w:rsidR="00C303F1" w:rsidRPr="00C303F1" w:rsidTr="00415379">
        <w:tc>
          <w:tcPr>
            <w:tcW w:w="2973" w:type="pct"/>
            <w:tcBorders>
              <w:top w:val="single" w:sz="4" w:space="0" w:color="auto"/>
              <w:left w:val="single" w:sz="4" w:space="0" w:color="auto"/>
              <w:bottom w:val="single" w:sz="4" w:space="0" w:color="auto"/>
              <w:right w:val="single" w:sz="4" w:space="0" w:color="auto"/>
            </w:tcBorders>
            <w:hideMark/>
          </w:tcPr>
          <w:p w:rsidR="00C303F1" w:rsidRPr="00C303F1" w:rsidRDefault="00C303F1" w:rsidP="00B42E60">
            <w:pPr>
              <w:widowControl w:val="0"/>
              <w:autoSpaceDE w:val="0"/>
              <w:autoSpaceDN w:val="0"/>
              <w:spacing w:line="228" w:lineRule="auto"/>
              <w:jc w:val="both"/>
              <w:rPr>
                <w:sz w:val="24"/>
                <w:szCs w:val="24"/>
              </w:rPr>
            </w:pPr>
            <w:r w:rsidRPr="00C303F1">
              <w:rPr>
                <w:sz w:val="24"/>
                <w:szCs w:val="24"/>
              </w:rPr>
              <w:t>7) о структуре и об органах управления организации социального обслуживания с указанием наименований структурных подразделений (органов управления), фамилий, имен, отчеств и должностей руководителей структурных подразделений, места нахождения структурных подразделений, адресов официальных сайтов структурных подразделений (при наличии), адресов электронной почты структурных подразделений (при наличии); о положениях о структурных подразделениях организации социального обслуживания (при их наличии); о персональном составе работников организации социального обслуживания с указанием с их согласия уровня образования, квалификации и опыта работы; о попечительском совете организации социального обслуживания;</w:t>
            </w:r>
          </w:p>
        </w:tc>
        <w:tc>
          <w:tcPr>
            <w:tcW w:w="1013" w:type="pct"/>
            <w:tcBorders>
              <w:top w:val="single" w:sz="4" w:space="0" w:color="auto"/>
              <w:left w:val="single" w:sz="4" w:space="0" w:color="auto"/>
              <w:bottom w:val="single" w:sz="4" w:space="0" w:color="auto"/>
              <w:right w:val="single" w:sz="4" w:space="0" w:color="auto"/>
            </w:tcBorders>
            <w:shd w:val="clear" w:color="auto" w:fill="A3A3A3"/>
            <w:hideMark/>
          </w:tcPr>
          <w:p w:rsidR="00C303F1" w:rsidRPr="00C303F1" w:rsidRDefault="00C303F1" w:rsidP="00C303F1">
            <w:pPr>
              <w:widowControl w:val="0"/>
              <w:spacing w:after="200"/>
              <w:ind w:left="360"/>
              <w:jc w:val="center"/>
              <w:rPr>
                <w:rFonts w:ascii="Calibri" w:hAnsi="Calibri"/>
                <w:b/>
                <w:bCs/>
                <w:color w:val="000000"/>
                <w:sz w:val="22"/>
                <w:szCs w:val="24"/>
              </w:rPr>
            </w:pPr>
            <w:r w:rsidRPr="00C303F1">
              <w:rPr>
                <w:rFonts w:ascii="Calibri" w:hAnsi="Calibri"/>
                <w:b/>
                <w:bCs/>
                <w:color w:val="000000"/>
                <w:sz w:val="22"/>
                <w:szCs w:val="24"/>
              </w:rPr>
              <w:t>х</w:t>
            </w:r>
          </w:p>
        </w:tc>
        <w:tc>
          <w:tcPr>
            <w:tcW w:w="1014" w:type="pct"/>
            <w:tcBorders>
              <w:top w:val="single" w:sz="4" w:space="0" w:color="auto"/>
              <w:left w:val="single" w:sz="4" w:space="0" w:color="auto"/>
              <w:bottom w:val="single" w:sz="4" w:space="0" w:color="auto"/>
              <w:right w:val="single" w:sz="4" w:space="0" w:color="auto"/>
            </w:tcBorders>
          </w:tcPr>
          <w:p w:rsidR="00C303F1" w:rsidRPr="00C303F1" w:rsidRDefault="00C303F1" w:rsidP="00C303F1">
            <w:pPr>
              <w:widowControl w:val="0"/>
              <w:spacing w:after="200" w:line="276" w:lineRule="auto"/>
              <w:ind w:left="360"/>
              <w:contextualSpacing/>
              <w:jc w:val="center"/>
              <w:rPr>
                <w:b/>
                <w:bCs/>
                <w:color w:val="000000"/>
                <w:sz w:val="22"/>
                <w:szCs w:val="24"/>
              </w:rPr>
            </w:pPr>
          </w:p>
        </w:tc>
      </w:tr>
      <w:tr w:rsidR="00C303F1" w:rsidRPr="00C303F1" w:rsidTr="003A41AB">
        <w:tc>
          <w:tcPr>
            <w:tcW w:w="2973" w:type="pct"/>
            <w:tcBorders>
              <w:top w:val="single" w:sz="4" w:space="0" w:color="auto"/>
              <w:left w:val="single" w:sz="4" w:space="0" w:color="auto"/>
              <w:bottom w:val="single" w:sz="4" w:space="0" w:color="auto"/>
              <w:right w:val="single" w:sz="4" w:space="0" w:color="auto"/>
            </w:tcBorders>
            <w:hideMark/>
          </w:tcPr>
          <w:p w:rsidR="00C303F1" w:rsidRPr="00C303F1" w:rsidRDefault="00C303F1" w:rsidP="00B42E60">
            <w:pPr>
              <w:widowControl w:val="0"/>
              <w:autoSpaceDE w:val="0"/>
              <w:autoSpaceDN w:val="0"/>
              <w:spacing w:line="228" w:lineRule="auto"/>
              <w:jc w:val="both"/>
              <w:rPr>
                <w:sz w:val="24"/>
                <w:szCs w:val="24"/>
              </w:rPr>
            </w:pPr>
            <w:r w:rsidRPr="00C303F1">
              <w:rPr>
                <w:sz w:val="24"/>
                <w:szCs w:val="24"/>
              </w:rPr>
              <w:t xml:space="preserve">8) о материально-техническом обеспечении предоставления социальных услуг (наличии оборудованных помещений для предоставления социальных услуг, в том числе библиотек, объектов спорта, средств обучения и воспитания, условиях питания и обеспечения охраны здоровья получателей социальных услуг, доступе к информационным системам в сфере </w:t>
            </w:r>
            <w:r w:rsidRPr="00C303F1">
              <w:rPr>
                <w:sz w:val="24"/>
                <w:szCs w:val="24"/>
              </w:rPr>
              <w:lastRenderedPageBreak/>
              <w:t>социального обслуживания и сети "Интернет");</w:t>
            </w:r>
          </w:p>
        </w:tc>
        <w:tc>
          <w:tcPr>
            <w:tcW w:w="1013" w:type="pct"/>
            <w:tcBorders>
              <w:top w:val="single" w:sz="4" w:space="0" w:color="auto"/>
              <w:left w:val="single" w:sz="4" w:space="0" w:color="auto"/>
              <w:bottom w:val="single" w:sz="4" w:space="0" w:color="auto"/>
              <w:right w:val="single" w:sz="4" w:space="0" w:color="auto"/>
            </w:tcBorders>
          </w:tcPr>
          <w:p w:rsidR="00C303F1" w:rsidRPr="00C303F1" w:rsidRDefault="00C303F1" w:rsidP="00C303F1">
            <w:pPr>
              <w:widowControl w:val="0"/>
              <w:spacing w:after="200" w:line="276" w:lineRule="auto"/>
              <w:ind w:left="360"/>
              <w:contextualSpacing/>
              <w:jc w:val="center"/>
              <w:rPr>
                <w:b/>
                <w:bCs/>
                <w:color w:val="000000"/>
                <w:sz w:val="22"/>
                <w:szCs w:val="24"/>
              </w:rPr>
            </w:pPr>
          </w:p>
        </w:tc>
        <w:tc>
          <w:tcPr>
            <w:tcW w:w="1014" w:type="pct"/>
            <w:tcBorders>
              <w:top w:val="single" w:sz="4" w:space="0" w:color="auto"/>
              <w:left w:val="single" w:sz="4" w:space="0" w:color="auto"/>
              <w:bottom w:val="single" w:sz="4" w:space="0" w:color="auto"/>
              <w:right w:val="single" w:sz="4" w:space="0" w:color="auto"/>
            </w:tcBorders>
          </w:tcPr>
          <w:p w:rsidR="00C303F1" w:rsidRPr="00C303F1" w:rsidRDefault="00C303F1" w:rsidP="00C303F1">
            <w:pPr>
              <w:widowControl w:val="0"/>
              <w:spacing w:after="200" w:line="276" w:lineRule="auto"/>
              <w:ind w:left="360"/>
              <w:contextualSpacing/>
              <w:jc w:val="center"/>
              <w:rPr>
                <w:b/>
                <w:bCs/>
                <w:color w:val="000000"/>
                <w:sz w:val="22"/>
                <w:szCs w:val="24"/>
              </w:rPr>
            </w:pPr>
          </w:p>
        </w:tc>
      </w:tr>
      <w:tr w:rsidR="00C303F1" w:rsidRPr="00C303F1" w:rsidTr="00415379">
        <w:tc>
          <w:tcPr>
            <w:tcW w:w="2973" w:type="pct"/>
            <w:tcBorders>
              <w:top w:val="single" w:sz="4" w:space="0" w:color="auto"/>
              <w:left w:val="single" w:sz="4" w:space="0" w:color="auto"/>
              <w:bottom w:val="single" w:sz="4" w:space="0" w:color="auto"/>
              <w:right w:val="single" w:sz="4" w:space="0" w:color="auto"/>
            </w:tcBorders>
            <w:hideMark/>
          </w:tcPr>
          <w:p w:rsidR="00C303F1" w:rsidRPr="00C303F1" w:rsidRDefault="00C303F1" w:rsidP="00B42E60">
            <w:pPr>
              <w:widowControl w:val="0"/>
              <w:autoSpaceDE w:val="0"/>
              <w:autoSpaceDN w:val="0"/>
              <w:spacing w:line="228" w:lineRule="auto"/>
              <w:jc w:val="both"/>
              <w:rPr>
                <w:sz w:val="24"/>
                <w:szCs w:val="24"/>
              </w:rPr>
            </w:pPr>
            <w:r w:rsidRPr="00C303F1">
              <w:rPr>
                <w:sz w:val="24"/>
                <w:szCs w:val="24"/>
              </w:rPr>
              <w:lastRenderedPageBreak/>
              <w:t>9) о форме социального обслуживания, в которой организация предоставляет социальные услуги (стационарной, полустационарной, на дому);</w:t>
            </w:r>
          </w:p>
        </w:tc>
        <w:tc>
          <w:tcPr>
            <w:tcW w:w="1013" w:type="pct"/>
            <w:tcBorders>
              <w:top w:val="single" w:sz="4" w:space="0" w:color="auto"/>
              <w:left w:val="single" w:sz="4" w:space="0" w:color="auto"/>
              <w:bottom w:val="single" w:sz="4" w:space="0" w:color="auto"/>
              <w:right w:val="single" w:sz="4" w:space="0" w:color="auto"/>
            </w:tcBorders>
            <w:shd w:val="clear" w:color="auto" w:fill="A3A3A3"/>
            <w:hideMark/>
          </w:tcPr>
          <w:p w:rsidR="00C303F1" w:rsidRPr="00C303F1" w:rsidRDefault="00C303F1" w:rsidP="00B42E60">
            <w:pPr>
              <w:widowControl w:val="0"/>
              <w:spacing w:after="200" w:line="228" w:lineRule="auto"/>
              <w:ind w:left="360"/>
              <w:jc w:val="center"/>
              <w:rPr>
                <w:rFonts w:ascii="Calibri" w:hAnsi="Calibri"/>
                <w:b/>
                <w:bCs/>
                <w:color w:val="000000"/>
                <w:sz w:val="22"/>
                <w:szCs w:val="24"/>
              </w:rPr>
            </w:pPr>
            <w:r w:rsidRPr="00C303F1">
              <w:rPr>
                <w:rFonts w:ascii="Calibri" w:hAnsi="Calibri"/>
                <w:b/>
                <w:bCs/>
                <w:color w:val="000000"/>
                <w:sz w:val="22"/>
                <w:szCs w:val="24"/>
              </w:rPr>
              <w:t>х</w:t>
            </w:r>
          </w:p>
        </w:tc>
        <w:tc>
          <w:tcPr>
            <w:tcW w:w="1014" w:type="pct"/>
            <w:tcBorders>
              <w:top w:val="single" w:sz="4" w:space="0" w:color="auto"/>
              <w:left w:val="single" w:sz="4" w:space="0" w:color="auto"/>
              <w:bottom w:val="single" w:sz="4" w:space="0" w:color="auto"/>
              <w:right w:val="single" w:sz="4" w:space="0" w:color="auto"/>
            </w:tcBorders>
          </w:tcPr>
          <w:p w:rsidR="00C303F1" w:rsidRPr="00C303F1" w:rsidRDefault="00C303F1" w:rsidP="00B42E60">
            <w:pPr>
              <w:widowControl w:val="0"/>
              <w:spacing w:after="200" w:line="228" w:lineRule="auto"/>
              <w:ind w:left="360"/>
              <w:contextualSpacing/>
              <w:jc w:val="center"/>
              <w:rPr>
                <w:b/>
                <w:bCs/>
                <w:color w:val="000000"/>
                <w:sz w:val="22"/>
                <w:szCs w:val="24"/>
              </w:rPr>
            </w:pPr>
          </w:p>
        </w:tc>
      </w:tr>
      <w:tr w:rsidR="00C303F1" w:rsidRPr="00C303F1" w:rsidTr="00415379">
        <w:tc>
          <w:tcPr>
            <w:tcW w:w="2973" w:type="pct"/>
            <w:tcBorders>
              <w:top w:val="single" w:sz="4" w:space="0" w:color="auto"/>
              <w:left w:val="single" w:sz="4" w:space="0" w:color="auto"/>
              <w:bottom w:val="single" w:sz="4" w:space="0" w:color="auto"/>
              <w:right w:val="single" w:sz="4" w:space="0" w:color="auto"/>
            </w:tcBorders>
            <w:hideMark/>
          </w:tcPr>
          <w:p w:rsidR="00C303F1" w:rsidRPr="00C303F1" w:rsidRDefault="00C303F1" w:rsidP="00B42E60">
            <w:pPr>
              <w:widowControl w:val="0"/>
              <w:autoSpaceDE w:val="0"/>
              <w:autoSpaceDN w:val="0"/>
              <w:spacing w:line="228" w:lineRule="auto"/>
              <w:jc w:val="both"/>
              <w:rPr>
                <w:sz w:val="24"/>
                <w:szCs w:val="24"/>
              </w:rPr>
            </w:pPr>
            <w:r w:rsidRPr="00C303F1">
              <w:rPr>
                <w:sz w:val="24"/>
                <w:szCs w:val="24"/>
              </w:rPr>
              <w:t>10) о видах социальных услуг, предоставляемых организацией</w:t>
            </w:r>
            <w:r w:rsidR="002E114D">
              <w:rPr>
                <w:sz w:val="24"/>
                <w:szCs w:val="24"/>
              </w:rPr>
              <w:t xml:space="preserve"> </w:t>
            </w:r>
            <w:r w:rsidRPr="00C303F1">
              <w:rPr>
                <w:sz w:val="24"/>
                <w:szCs w:val="24"/>
              </w:rPr>
              <w:t>социального обслуживания (социально-бытовые, социально-медицинские, социально-психологические, социально-педагогические, социально-трудовые, социально-правовые, услуги в целях повышения коммуникативного потенциала получателей социальных услуг, срочные социальные услуги);</w:t>
            </w:r>
          </w:p>
        </w:tc>
        <w:tc>
          <w:tcPr>
            <w:tcW w:w="1013" w:type="pct"/>
            <w:tcBorders>
              <w:top w:val="single" w:sz="4" w:space="0" w:color="auto"/>
              <w:left w:val="single" w:sz="4" w:space="0" w:color="auto"/>
              <w:bottom w:val="single" w:sz="4" w:space="0" w:color="auto"/>
              <w:right w:val="single" w:sz="4" w:space="0" w:color="auto"/>
            </w:tcBorders>
            <w:shd w:val="clear" w:color="auto" w:fill="A3A3A3"/>
            <w:hideMark/>
          </w:tcPr>
          <w:p w:rsidR="00C303F1" w:rsidRPr="00C303F1" w:rsidRDefault="00C303F1" w:rsidP="00B42E60">
            <w:pPr>
              <w:widowControl w:val="0"/>
              <w:spacing w:after="200" w:line="228" w:lineRule="auto"/>
              <w:ind w:left="360"/>
              <w:jc w:val="center"/>
              <w:rPr>
                <w:rFonts w:ascii="Calibri" w:hAnsi="Calibri"/>
                <w:b/>
                <w:bCs/>
                <w:color w:val="000000"/>
                <w:sz w:val="22"/>
                <w:szCs w:val="24"/>
              </w:rPr>
            </w:pPr>
            <w:r w:rsidRPr="00C303F1">
              <w:rPr>
                <w:rFonts w:ascii="Calibri" w:hAnsi="Calibri"/>
                <w:b/>
                <w:bCs/>
                <w:color w:val="000000"/>
                <w:sz w:val="22"/>
                <w:szCs w:val="24"/>
              </w:rPr>
              <w:t>х</w:t>
            </w:r>
          </w:p>
        </w:tc>
        <w:tc>
          <w:tcPr>
            <w:tcW w:w="1014" w:type="pct"/>
            <w:tcBorders>
              <w:top w:val="single" w:sz="4" w:space="0" w:color="auto"/>
              <w:left w:val="single" w:sz="4" w:space="0" w:color="auto"/>
              <w:bottom w:val="single" w:sz="4" w:space="0" w:color="auto"/>
              <w:right w:val="single" w:sz="4" w:space="0" w:color="auto"/>
            </w:tcBorders>
          </w:tcPr>
          <w:p w:rsidR="00C303F1" w:rsidRPr="00C303F1" w:rsidRDefault="00C303F1" w:rsidP="00B42E60">
            <w:pPr>
              <w:widowControl w:val="0"/>
              <w:spacing w:after="200" w:line="228" w:lineRule="auto"/>
              <w:ind w:left="360"/>
              <w:contextualSpacing/>
              <w:jc w:val="center"/>
              <w:rPr>
                <w:b/>
                <w:bCs/>
                <w:color w:val="000000"/>
                <w:sz w:val="22"/>
                <w:szCs w:val="24"/>
              </w:rPr>
            </w:pPr>
          </w:p>
        </w:tc>
      </w:tr>
      <w:tr w:rsidR="00C303F1" w:rsidRPr="00C303F1" w:rsidTr="00415379">
        <w:tc>
          <w:tcPr>
            <w:tcW w:w="2973" w:type="pct"/>
            <w:tcBorders>
              <w:top w:val="single" w:sz="4" w:space="0" w:color="auto"/>
              <w:left w:val="single" w:sz="4" w:space="0" w:color="auto"/>
              <w:bottom w:val="single" w:sz="4" w:space="0" w:color="auto"/>
              <w:right w:val="single" w:sz="4" w:space="0" w:color="auto"/>
            </w:tcBorders>
            <w:hideMark/>
          </w:tcPr>
          <w:p w:rsidR="00C303F1" w:rsidRPr="00C303F1" w:rsidRDefault="00C303F1" w:rsidP="00B42E60">
            <w:pPr>
              <w:widowControl w:val="0"/>
              <w:autoSpaceDE w:val="0"/>
              <w:autoSpaceDN w:val="0"/>
              <w:spacing w:line="228" w:lineRule="auto"/>
              <w:jc w:val="both"/>
              <w:rPr>
                <w:sz w:val="24"/>
                <w:szCs w:val="24"/>
              </w:rPr>
            </w:pPr>
            <w:r w:rsidRPr="00C303F1">
              <w:rPr>
                <w:sz w:val="24"/>
                <w:szCs w:val="24"/>
              </w:rPr>
              <w:t>11) о порядке и об условиях предоставления социальных услуг по видам социальных услуг и формам социального обслуживания, в том числе о перечне социальных услуг, предоставляемых организацией; о порядке и условиях предоставления социальных услуг бесплатно и за плату по видам социальных услуг и формам социального обслуживания; о тарифах на социальные услуги по видам социальных услуг и формам социального обслуживания; размере платы за предоставление социальных услуг, а также о возможности получения социальных услуг бесплатно;</w:t>
            </w:r>
          </w:p>
        </w:tc>
        <w:tc>
          <w:tcPr>
            <w:tcW w:w="1013" w:type="pct"/>
            <w:tcBorders>
              <w:top w:val="single" w:sz="4" w:space="0" w:color="auto"/>
              <w:left w:val="single" w:sz="4" w:space="0" w:color="auto"/>
              <w:bottom w:val="single" w:sz="4" w:space="0" w:color="auto"/>
              <w:right w:val="single" w:sz="4" w:space="0" w:color="auto"/>
            </w:tcBorders>
            <w:shd w:val="clear" w:color="auto" w:fill="A3A3A3"/>
            <w:hideMark/>
          </w:tcPr>
          <w:p w:rsidR="00C303F1" w:rsidRPr="00C303F1" w:rsidRDefault="00C303F1" w:rsidP="00B42E60">
            <w:pPr>
              <w:widowControl w:val="0"/>
              <w:spacing w:after="200" w:line="228" w:lineRule="auto"/>
              <w:ind w:left="360"/>
              <w:jc w:val="center"/>
              <w:rPr>
                <w:rFonts w:ascii="Calibri" w:hAnsi="Calibri"/>
                <w:b/>
                <w:bCs/>
                <w:color w:val="000000"/>
                <w:sz w:val="22"/>
                <w:szCs w:val="24"/>
              </w:rPr>
            </w:pPr>
            <w:r w:rsidRPr="00C303F1">
              <w:rPr>
                <w:rFonts w:ascii="Calibri" w:hAnsi="Calibri"/>
                <w:b/>
                <w:bCs/>
                <w:color w:val="000000"/>
                <w:sz w:val="22"/>
                <w:szCs w:val="24"/>
              </w:rPr>
              <w:t>х</w:t>
            </w:r>
          </w:p>
        </w:tc>
        <w:tc>
          <w:tcPr>
            <w:tcW w:w="1014" w:type="pct"/>
            <w:tcBorders>
              <w:top w:val="single" w:sz="4" w:space="0" w:color="auto"/>
              <w:left w:val="single" w:sz="4" w:space="0" w:color="auto"/>
              <w:bottom w:val="single" w:sz="4" w:space="0" w:color="auto"/>
              <w:right w:val="single" w:sz="4" w:space="0" w:color="auto"/>
            </w:tcBorders>
          </w:tcPr>
          <w:p w:rsidR="00C303F1" w:rsidRPr="00C303F1" w:rsidRDefault="00C303F1" w:rsidP="00B42E60">
            <w:pPr>
              <w:widowControl w:val="0"/>
              <w:spacing w:after="200" w:line="228" w:lineRule="auto"/>
              <w:ind w:left="360"/>
              <w:contextualSpacing/>
              <w:jc w:val="center"/>
              <w:rPr>
                <w:b/>
                <w:bCs/>
                <w:color w:val="000000"/>
                <w:sz w:val="22"/>
                <w:szCs w:val="24"/>
              </w:rPr>
            </w:pPr>
          </w:p>
        </w:tc>
      </w:tr>
      <w:tr w:rsidR="00C303F1" w:rsidRPr="00C303F1" w:rsidTr="00415379">
        <w:tc>
          <w:tcPr>
            <w:tcW w:w="2973" w:type="pct"/>
            <w:tcBorders>
              <w:top w:val="single" w:sz="4" w:space="0" w:color="auto"/>
              <w:left w:val="single" w:sz="4" w:space="0" w:color="auto"/>
              <w:bottom w:val="single" w:sz="4" w:space="0" w:color="auto"/>
              <w:right w:val="single" w:sz="4" w:space="0" w:color="auto"/>
            </w:tcBorders>
            <w:hideMark/>
          </w:tcPr>
          <w:p w:rsidR="00C303F1" w:rsidRPr="00C303F1" w:rsidRDefault="00C303F1" w:rsidP="00B42E60">
            <w:pPr>
              <w:widowControl w:val="0"/>
              <w:autoSpaceDE w:val="0"/>
              <w:autoSpaceDN w:val="0"/>
              <w:spacing w:line="228" w:lineRule="auto"/>
              <w:jc w:val="both"/>
              <w:rPr>
                <w:sz w:val="24"/>
                <w:szCs w:val="24"/>
              </w:rPr>
            </w:pPr>
            <w:r w:rsidRPr="00C303F1">
              <w:rPr>
                <w:sz w:val="24"/>
                <w:szCs w:val="24"/>
              </w:rPr>
              <w:t>12)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численности получателей социальных услуг по формам социального обслуживания и видам социальных услуг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1013" w:type="pct"/>
            <w:tcBorders>
              <w:top w:val="single" w:sz="4" w:space="0" w:color="auto"/>
              <w:left w:val="single" w:sz="4" w:space="0" w:color="auto"/>
              <w:bottom w:val="single" w:sz="4" w:space="0" w:color="auto"/>
              <w:right w:val="single" w:sz="4" w:space="0" w:color="auto"/>
            </w:tcBorders>
            <w:shd w:val="clear" w:color="auto" w:fill="A3A3A3"/>
            <w:hideMark/>
          </w:tcPr>
          <w:p w:rsidR="00C303F1" w:rsidRPr="00C303F1" w:rsidRDefault="00C303F1" w:rsidP="00B42E60">
            <w:pPr>
              <w:widowControl w:val="0"/>
              <w:spacing w:after="200" w:line="228" w:lineRule="auto"/>
              <w:ind w:left="360"/>
              <w:jc w:val="center"/>
              <w:rPr>
                <w:rFonts w:ascii="Calibri" w:hAnsi="Calibri"/>
                <w:b/>
                <w:bCs/>
                <w:color w:val="000000"/>
                <w:sz w:val="22"/>
                <w:szCs w:val="24"/>
              </w:rPr>
            </w:pPr>
            <w:r w:rsidRPr="00C303F1">
              <w:rPr>
                <w:rFonts w:ascii="Calibri" w:hAnsi="Calibri"/>
                <w:b/>
                <w:bCs/>
                <w:color w:val="000000"/>
                <w:sz w:val="22"/>
                <w:szCs w:val="24"/>
              </w:rPr>
              <w:t>х</w:t>
            </w:r>
          </w:p>
        </w:tc>
        <w:tc>
          <w:tcPr>
            <w:tcW w:w="1014" w:type="pct"/>
            <w:tcBorders>
              <w:top w:val="single" w:sz="4" w:space="0" w:color="auto"/>
              <w:left w:val="single" w:sz="4" w:space="0" w:color="auto"/>
              <w:bottom w:val="single" w:sz="4" w:space="0" w:color="auto"/>
              <w:right w:val="single" w:sz="4" w:space="0" w:color="auto"/>
            </w:tcBorders>
          </w:tcPr>
          <w:p w:rsidR="00C303F1" w:rsidRPr="00C303F1" w:rsidRDefault="00C303F1" w:rsidP="00B42E60">
            <w:pPr>
              <w:widowControl w:val="0"/>
              <w:spacing w:after="200" w:line="228" w:lineRule="auto"/>
              <w:ind w:left="360"/>
              <w:contextualSpacing/>
              <w:jc w:val="center"/>
              <w:rPr>
                <w:b/>
                <w:bCs/>
                <w:color w:val="000000"/>
                <w:sz w:val="22"/>
                <w:szCs w:val="24"/>
              </w:rPr>
            </w:pPr>
          </w:p>
        </w:tc>
      </w:tr>
      <w:tr w:rsidR="00C303F1" w:rsidRPr="00C303F1" w:rsidTr="003A41AB">
        <w:tc>
          <w:tcPr>
            <w:tcW w:w="2973" w:type="pct"/>
            <w:tcBorders>
              <w:top w:val="single" w:sz="4" w:space="0" w:color="auto"/>
              <w:left w:val="single" w:sz="4" w:space="0" w:color="auto"/>
              <w:bottom w:val="single" w:sz="4" w:space="0" w:color="auto"/>
              <w:right w:val="single" w:sz="4" w:space="0" w:color="auto"/>
            </w:tcBorders>
            <w:hideMark/>
          </w:tcPr>
          <w:p w:rsidR="00C303F1" w:rsidRPr="00C303F1" w:rsidRDefault="00C303F1" w:rsidP="00B42E60">
            <w:pPr>
              <w:widowControl w:val="0"/>
              <w:autoSpaceDE w:val="0"/>
              <w:autoSpaceDN w:val="0"/>
              <w:spacing w:line="228" w:lineRule="auto"/>
              <w:jc w:val="both"/>
              <w:rPr>
                <w:sz w:val="24"/>
                <w:szCs w:val="24"/>
              </w:rPr>
            </w:pPr>
            <w:r w:rsidRPr="00C303F1">
              <w:rPr>
                <w:sz w:val="24"/>
                <w:szCs w:val="24"/>
              </w:rPr>
              <w:t>13)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1013" w:type="pct"/>
            <w:tcBorders>
              <w:top w:val="single" w:sz="4" w:space="0" w:color="auto"/>
              <w:left w:val="single" w:sz="4" w:space="0" w:color="auto"/>
              <w:bottom w:val="single" w:sz="4" w:space="0" w:color="auto"/>
              <w:right w:val="single" w:sz="4" w:space="0" w:color="auto"/>
            </w:tcBorders>
          </w:tcPr>
          <w:p w:rsidR="00C303F1" w:rsidRPr="00C303F1" w:rsidRDefault="00C303F1" w:rsidP="00B42E60">
            <w:pPr>
              <w:widowControl w:val="0"/>
              <w:spacing w:after="200" w:line="228" w:lineRule="auto"/>
              <w:ind w:left="360"/>
              <w:contextualSpacing/>
              <w:jc w:val="center"/>
              <w:rPr>
                <w:b/>
                <w:bCs/>
                <w:color w:val="000000"/>
                <w:sz w:val="22"/>
                <w:szCs w:val="24"/>
              </w:rPr>
            </w:pPr>
          </w:p>
        </w:tc>
        <w:tc>
          <w:tcPr>
            <w:tcW w:w="1014" w:type="pct"/>
            <w:tcBorders>
              <w:top w:val="single" w:sz="4" w:space="0" w:color="auto"/>
              <w:left w:val="single" w:sz="4" w:space="0" w:color="auto"/>
              <w:bottom w:val="single" w:sz="4" w:space="0" w:color="auto"/>
              <w:right w:val="single" w:sz="4" w:space="0" w:color="auto"/>
            </w:tcBorders>
          </w:tcPr>
          <w:p w:rsidR="00C303F1" w:rsidRPr="00C303F1" w:rsidRDefault="00C303F1" w:rsidP="00B42E60">
            <w:pPr>
              <w:widowControl w:val="0"/>
              <w:spacing w:after="200" w:line="228" w:lineRule="auto"/>
              <w:ind w:left="360"/>
              <w:contextualSpacing/>
              <w:jc w:val="center"/>
              <w:rPr>
                <w:b/>
                <w:bCs/>
                <w:color w:val="000000"/>
                <w:sz w:val="22"/>
                <w:szCs w:val="24"/>
              </w:rPr>
            </w:pPr>
          </w:p>
        </w:tc>
      </w:tr>
      <w:tr w:rsidR="00C303F1" w:rsidRPr="00C303F1" w:rsidTr="003A41AB">
        <w:tc>
          <w:tcPr>
            <w:tcW w:w="2973" w:type="pct"/>
            <w:tcBorders>
              <w:top w:val="single" w:sz="4" w:space="0" w:color="auto"/>
              <w:left w:val="single" w:sz="4" w:space="0" w:color="auto"/>
              <w:bottom w:val="single" w:sz="4" w:space="0" w:color="auto"/>
              <w:right w:val="single" w:sz="4" w:space="0" w:color="auto"/>
            </w:tcBorders>
            <w:hideMark/>
          </w:tcPr>
          <w:p w:rsidR="00C303F1" w:rsidRPr="00C303F1" w:rsidRDefault="00C303F1" w:rsidP="00B42E60">
            <w:pPr>
              <w:widowControl w:val="0"/>
              <w:autoSpaceDE w:val="0"/>
              <w:autoSpaceDN w:val="0"/>
              <w:spacing w:line="228" w:lineRule="auto"/>
              <w:jc w:val="both"/>
              <w:rPr>
                <w:sz w:val="24"/>
                <w:szCs w:val="24"/>
              </w:rPr>
            </w:pPr>
            <w:r w:rsidRPr="00C303F1">
              <w:rPr>
                <w:sz w:val="24"/>
                <w:szCs w:val="24"/>
              </w:rPr>
              <w:t>14) 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1013" w:type="pct"/>
            <w:tcBorders>
              <w:top w:val="single" w:sz="4" w:space="0" w:color="auto"/>
              <w:left w:val="single" w:sz="4" w:space="0" w:color="auto"/>
              <w:bottom w:val="single" w:sz="4" w:space="0" w:color="auto"/>
              <w:right w:val="single" w:sz="4" w:space="0" w:color="auto"/>
            </w:tcBorders>
          </w:tcPr>
          <w:p w:rsidR="00C303F1" w:rsidRPr="00C303F1" w:rsidRDefault="00C303F1" w:rsidP="00B42E60">
            <w:pPr>
              <w:widowControl w:val="0"/>
              <w:spacing w:after="200" w:line="228" w:lineRule="auto"/>
              <w:ind w:left="360"/>
              <w:contextualSpacing/>
              <w:jc w:val="center"/>
              <w:rPr>
                <w:b/>
                <w:bCs/>
                <w:color w:val="000000"/>
                <w:sz w:val="22"/>
                <w:szCs w:val="24"/>
              </w:rPr>
            </w:pPr>
          </w:p>
        </w:tc>
        <w:tc>
          <w:tcPr>
            <w:tcW w:w="1014" w:type="pct"/>
            <w:tcBorders>
              <w:top w:val="single" w:sz="4" w:space="0" w:color="auto"/>
              <w:left w:val="single" w:sz="4" w:space="0" w:color="auto"/>
              <w:bottom w:val="single" w:sz="4" w:space="0" w:color="auto"/>
              <w:right w:val="single" w:sz="4" w:space="0" w:color="auto"/>
            </w:tcBorders>
          </w:tcPr>
          <w:p w:rsidR="00C303F1" w:rsidRPr="00C303F1" w:rsidRDefault="00C303F1" w:rsidP="00B42E60">
            <w:pPr>
              <w:widowControl w:val="0"/>
              <w:spacing w:after="200" w:line="228" w:lineRule="auto"/>
              <w:ind w:left="360"/>
              <w:contextualSpacing/>
              <w:jc w:val="center"/>
              <w:rPr>
                <w:b/>
                <w:bCs/>
                <w:color w:val="000000"/>
                <w:sz w:val="22"/>
                <w:szCs w:val="24"/>
              </w:rPr>
            </w:pPr>
          </w:p>
        </w:tc>
      </w:tr>
      <w:tr w:rsidR="00C303F1" w:rsidRPr="00C303F1" w:rsidTr="003A41AB">
        <w:tc>
          <w:tcPr>
            <w:tcW w:w="2973" w:type="pct"/>
            <w:tcBorders>
              <w:top w:val="single" w:sz="4" w:space="0" w:color="auto"/>
              <w:left w:val="single" w:sz="4" w:space="0" w:color="auto"/>
              <w:bottom w:val="single" w:sz="4" w:space="0" w:color="auto"/>
              <w:right w:val="single" w:sz="4" w:space="0" w:color="auto"/>
            </w:tcBorders>
            <w:hideMark/>
          </w:tcPr>
          <w:p w:rsidR="00C303F1" w:rsidRPr="00C303F1" w:rsidRDefault="00C303F1" w:rsidP="00B42E60">
            <w:pPr>
              <w:widowControl w:val="0"/>
              <w:autoSpaceDE w:val="0"/>
              <w:autoSpaceDN w:val="0"/>
              <w:spacing w:line="228" w:lineRule="auto"/>
              <w:jc w:val="both"/>
              <w:rPr>
                <w:sz w:val="24"/>
                <w:szCs w:val="24"/>
              </w:rPr>
            </w:pPr>
            <w:r w:rsidRPr="00C303F1">
              <w:rPr>
                <w:sz w:val="24"/>
                <w:szCs w:val="24"/>
              </w:rPr>
              <w:t>15) о наличии лицензий на осуществление деятельности, подлежащей лицензированию в соответствии с законодательством Российской Федерации (с приложением электронного образа документов);</w:t>
            </w:r>
          </w:p>
        </w:tc>
        <w:tc>
          <w:tcPr>
            <w:tcW w:w="1013" w:type="pct"/>
            <w:tcBorders>
              <w:top w:val="single" w:sz="4" w:space="0" w:color="auto"/>
              <w:left w:val="single" w:sz="4" w:space="0" w:color="auto"/>
              <w:bottom w:val="single" w:sz="4" w:space="0" w:color="auto"/>
              <w:right w:val="single" w:sz="4" w:space="0" w:color="auto"/>
            </w:tcBorders>
          </w:tcPr>
          <w:p w:rsidR="00C303F1" w:rsidRPr="00C303F1" w:rsidRDefault="00C303F1" w:rsidP="00B42E60">
            <w:pPr>
              <w:widowControl w:val="0"/>
              <w:spacing w:after="200" w:line="228" w:lineRule="auto"/>
              <w:ind w:left="360"/>
              <w:contextualSpacing/>
              <w:jc w:val="center"/>
              <w:rPr>
                <w:b/>
                <w:bCs/>
                <w:color w:val="000000"/>
                <w:sz w:val="22"/>
                <w:szCs w:val="24"/>
              </w:rPr>
            </w:pPr>
          </w:p>
        </w:tc>
        <w:tc>
          <w:tcPr>
            <w:tcW w:w="1014" w:type="pct"/>
            <w:tcBorders>
              <w:top w:val="single" w:sz="4" w:space="0" w:color="auto"/>
              <w:left w:val="single" w:sz="4" w:space="0" w:color="auto"/>
              <w:bottom w:val="single" w:sz="4" w:space="0" w:color="auto"/>
              <w:right w:val="single" w:sz="4" w:space="0" w:color="auto"/>
            </w:tcBorders>
          </w:tcPr>
          <w:p w:rsidR="00C303F1" w:rsidRPr="00C303F1" w:rsidRDefault="00C303F1" w:rsidP="00B42E60">
            <w:pPr>
              <w:widowControl w:val="0"/>
              <w:spacing w:after="200" w:line="228" w:lineRule="auto"/>
              <w:ind w:left="360"/>
              <w:contextualSpacing/>
              <w:jc w:val="center"/>
              <w:rPr>
                <w:b/>
                <w:bCs/>
                <w:color w:val="000000"/>
                <w:sz w:val="22"/>
                <w:szCs w:val="24"/>
              </w:rPr>
            </w:pPr>
          </w:p>
        </w:tc>
      </w:tr>
      <w:tr w:rsidR="00C303F1" w:rsidRPr="00C303F1" w:rsidTr="003A41AB">
        <w:tc>
          <w:tcPr>
            <w:tcW w:w="2973" w:type="pct"/>
            <w:tcBorders>
              <w:top w:val="single" w:sz="4" w:space="0" w:color="auto"/>
              <w:left w:val="single" w:sz="4" w:space="0" w:color="auto"/>
              <w:bottom w:val="single" w:sz="4" w:space="0" w:color="auto"/>
              <w:right w:val="single" w:sz="4" w:space="0" w:color="auto"/>
            </w:tcBorders>
            <w:hideMark/>
          </w:tcPr>
          <w:p w:rsidR="00C303F1" w:rsidRPr="00C303F1" w:rsidRDefault="00C303F1" w:rsidP="00B42E60">
            <w:pPr>
              <w:widowControl w:val="0"/>
              <w:autoSpaceDE w:val="0"/>
              <w:autoSpaceDN w:val="0"/>
              <w:spacing w:line="228" w:lineRule="auto"/>
              <w:jc w:val="both"/>
              <w:rPr>
                <w:sz w:val="24"/>
                <w:szCs w:val="24"/>
              </w:rPr>
            </w:pPr>
            <w:r w:rsidRPr="00C303F1">
              <w:rPr>
                <w:sz w:val="24"/>
                <w:szCs w:val="24"/>
              </w:rPr>
              <w:t>16) о финансово-хозяйственной деятельности (с приложением электронного образа плана финансово-хозяйственной деятельности);</w:t>
            </w:r>
          </w:p>
        </w:tc>
        <w:tc>
          <w:tcPr>
            <w:tcW w:w="1013" w:type="pct"/>
            <w:tcBorders>
              <w:top w:val="single" w:sz="4" w:space="0" w:color="auto"/>
              <w:left w:val="single" w:sz="4" w:space="0" w:color="auto"/>
              <w:bottom w:val="single" w:sz="4" w:space="0" w:color="auto"/>
              <w:right w:val="single" w:sz="4" w:space="0" w:color="auto"/>
            </w:tcBorders>
          </w:tcPr>
          <w:p w:rsidR="00C303F1" w:rsidRPr="00C303F1" w:rsidRDefault="00C303F1" w:rsidP="00B42E60">
            <w:pPr>
              <w:widowControl w:val="0"/>
              <w:spacing w:after="200" w:line="228" w:lineRule="auto"/>
              <w:ind w:left="360"/>
              <w:contextualSpacing/>
              <w:jc w:val="center"/>
              <w:rPr>
                <w:b/>
                <w:bCs/>
                <w:color w:val="000000"/>
                <w:sz w:val="22"/>
                <w:szCs w:val="24"/>
              </w:rPr>
            </w:pPr>
          </w:p>
        </w:tc>
        <w:tc>
          <w:tcPr>
            <w:tcW w:w="1014" w:type="pct"/>
            <w:tcBorders>
              <w:top w:val="single" w:sz="4" w:space="0" w:color="auto"/>
              <w:left w:val="single" w:sz="4" w:space="0" w:color="auto"/>
              <w:bottom w:val="single" w:sz="4" w:space="0" w:color="auto"/>
              <w:right w:val="single" w:sz="4" w:space="0" w:color="auto"/>
            </w:tcBorders>
          </w:tcPr>
          <w:p w:rsidR="00C303F1" w:rsidRPr="00C303F1" w:rsidRDefault="00C303F1" w:rsidP="00B42E60">
            <w:pPr>
              <w:widowControl w:val="0"/>
              <w:spacing w:after="200" w:line="228" w:lineRule="auto"/>
              <w:ind w:left="360"/>
              <w:contextualSpacing/>
              <w:jc w:val="center"/>
              <w:rPr>
                <w:b/>
                <w:bCs/>
                <w:color w:val="000000"/>
                <w:sz w:val="22"/>
                <w:szCs w:val="24"/>
              </w:rPr>
            </w:pPr>
          </w:p>
        </w:tc>
      </w:tr>
      <w:tr w:rsidR="00C303F1" w:rsidRPr="00C303F1" w:rsidTr="003A41AB">
        <w:tc>
          <w:tcPr>
            <w:tcW w:w="2973" w:type="pct"/>
            <w:tcBorders>
              <w:top w:val="single" w:sz="4" w:space="0" w:color="auto"/>
              <w:left w:val="single" w:sz="4" w:space="0" w:color="auto"/>
              <w:bottom w:val="single" w:sz="4" w:space="0" w:color="auto"/>
              <w:right w:val="single" w:sz="4" w:space="0" w:color="auto"/>
            </w:tcBorders>
            <w:hideMark/>
          </w:tcPr>
          <w:p w:rsidR="00C303F1" w:rsidRPr="00C303F1" w:rsidRDefault="00C303F1" w:rsidP="00B42E60">
            <w:pPr>
              <w:widowControl w:val="0"/>
              <w:autoSpaceDE w:val="0"/>
              <w:autoSpaceDN w:val="0"/>
              <w:spacing w:line="228" w:lineRule="auto"/>
              <w:jc w:val="both"/>
              <w:rPr>
                <w:sz w:val="24"/>
                <w:szCs w:val="24"/>
              </w:rPr>
            </w:pPr>
            <w:r w:rsidRPr="00C303F1">
              <w:rPr>
                <w:sz w:val="24"/>
                <w:szCs w:val="24"/>
              </w:rPr>
              <w:t xml:space="preserve">17) о правилах внутреннего распорядка для получателей социальных услуг, правилах внутреннего трудового </w:t>
            </w:r>
            <w:r w:rsidRPr="00C303F1">
              <w:rPr>
                <w:sz w:val="24"/>
                <w:szCs w:val="24"/>
              </w:rPr>
              <w:lastRenderedPageBreak/>
              <w:t>распорядка, коллективном договоре (с приложение электронного образа документов);</w:t>
            </w:r>
          </w:p>
        </w:tc>
        <w:tc>
          <w:tcPr>
            <w:tcW w:w="1013" w:type="pct"/>
            <w:tcBorders>
              <w:top w:val="single" w:sz="4" w:space="0" w:color="auto"/>
              <w:left w:val="single" w:sz="4" w:space="0" w:color="auto"/>
              <w:bottom w:val="single" w:sz="4" w:space="0" w:color="auto"/>
              <w:right w:val="single" w:sz="4" w:space="0" w:color="auto"/>
            </w:tcBorders>
          </w:tcPr>
          <w:p w:rsidR="00C303F1" w:rsidRPr="00C303F1" w:rsidRDefault="00C303F1" w:rsidP="00B42E60">
            <w:pPr>
              <w:widowControl w:val="0"/>
              <w:spacing w:after="200" w:line="228" w:lineRule="auto"/>
              <w:ind w:left="360"/>
              <w:contextualSpacing/>
              <w:jc w:val="center"/>
              <w:rPr>
                <w:b/>
                <w:bCs/>
                <w:color w:val="000000"/>
                <w:sz w:val="22"/>
                <w:szCs w:val="24"/>
              </w:rPr>
            </w:pPr>
          </w:p>
        </w:tc>
        <w:tc>
          <w:tcPr>
            <w:tcW w:w="1014" w:type="pct"/>
            <w:tcBorders>
              <w:top w:val="single" w:sz="4" w:space="0" w:color="auto"/>
              <w:left w:val="single" w:sz="4" w:space="0" w:color="auto"/>
              <w:bottom w:val="single" w:sz="4" w:space="0" w:color="auto"/>
              <w:right w:val="single" w:sz="4" w:space="0" w:color="auto"/>
            </w:tcBorders>
          </w:tcPr>
          <w:p w:rsidR="00C303F1" w:rsidRPr="00C303F1" w:rsidRDefault="00C303F1" w:rsidP="00B42E60">
            <w:pPr>
              <w:widowControl w:val="0"/>
              <w:spacing w:after="200" w:line="228" w:lineRule="auto"/>
              <w:ind w:left="360"/>
              <w:contextualSpacing/>
              <w:jc w:val="center"/>
              <w:rPr>
                <w:b/>
                <w:bCs/>
                <w:color w:val="000000"/>
                <w:sz w:val="22"/>
                <w:szCs w:val="24"/>
              </w:rPr>
            </w:pPr>
          </w:p>
        </w:tc>
      </w:tr>
      <w:tr w:rsidR="00C303F1" w:rsidRPr="00C303F1" w:rsidTr="003A41AB">
        <w:tc>
          <w:tcPr>
            <w:tcW w:w="2973" w:type="pct"/>
            <w:tcBorders>
              <w:top w:val="single" w:sz="4" w:space="0" w:color="auto"/>
              <w:left w:val="single" w:sz="4" w:space="0" w:color="auto"/>
              <w:bottom w:val="single" w:sz="4" w:space="0" w:color="auto"/>
              <w:right w:val="single" w:sz="4" w:space="0" w:color="auto"/>
            </w:tcBorders>
            <w:hideMark/>
          </w:tcPr>
          <w:p w:rsidR="00C303F1" w:rsidRPr="00C303F1" w:rsidRDefault="00C303F1" w:rsidP="00B42E60">
            <w:pPr>
              <w:widowControl w:val="0"/>
              <w:autoSpaceDE w:val="0"/>
              <w:autoSpaceDN w:val="0"/>
              <w:spacing w:line="228" w:lineRule="auto"/>
              <w:jc w:val="both"/>
              <w:rPr>
                <w:sz w:val="24"/>
                <w:szCs w:val="24"/>
              </w:rPr>
            </w:pPr>
            <w:r w:rsidRPr="00C303F1">
              <w:rPr>
                <w:sz w:val="24"/>
                <w:szCs w:val="24"/>
              </w:rPr>
              <w:lastRenderedPageBreak/>
              <w:t>18)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tc>
        <w:tc>
          <w:tcPr>
            <w:tcW w:w="1013" w:type="pct"/>
            <w:tcBorders>
              <w:top w:val="single" w:sz="4" w:space="0" w:color="auto"/>
              <w:left w:val="single" w:sz="4" w:space="0" w:color="auto"/>
              <w:bottom w:val="single" w:sz="4" w:space="0" w:color="auto"/>
              <w:right w:val="single" w:sz="4" w:space="0" w:color="auto"/>
            </w:tcBorders>
          </w:tcPr>
          <w:p w:rsidR="00C303F1" w:rsidRPr="00C303F1" w:rsidRDefault="00C303F1" w:rsidP="00B42E60">
            <w:pPr>
              <w:widowControl w:val="0"/>
              <w:spacing w:after="200" w:line="228" w:lineRule="auto"/>
              <w:ind w:left="360"/>
              <w:contextualSpacing/>
              <w:jc w:val="center"/>
              <w:rPr>
                <w:b/>
                <w:bCs/>
                <w:color w:val="000000"/>
                <w:sz w:val="22"/>
                <w:szCs w:val="24"/>
              </w:rPr>
            </w:pPr>
          </w:p>
        </w:tc>
        <w:tc>
          <w:tcPr>
            <w:tcW w:w="1014" w:type="pct"/>
            <w:tcBorders>
              <w:top w:val="single" w:sz="4" w:space="0" w:color="auto"/>
              <w:left w:val="single" w:sz="4" w:space="0" w:color="auto"/>
              <w:bottom w:val="single" w:sz="4" w:space="0" w:color="auto"/>
              <w:right w:val="single" w:sz="4" w:space="0" w:color="auto"/>
            </w:tcBorders>
          </w:tcPr>
          <w:p w:rsidR="00C303F1" w:rsidRPr="00C303F1" w:rsidRDefault="00C303F1" w:rsidP="00B42E60">
            <w:pPr>
              <w:widowControl w:val="0"/>
              <w:spacing w:after="200" w:line="228" w:lineRule="auto"/>
              <w:ind w:left="360"/>
              <w:contextualSpacing/>
              <w:jc w:val="center"/>
              <w:rPr>
                <w:b/>
                <w:bCs/>
                <w:color w:val="000000"/>
                <w:sz w:val="22"/>
                <w:szCs w:val="24"/>
              </w:rPr>
            </w:pPr>
          </w:p>
        </w:tc>
      </w:tr>
      <w:tr w:rsidR="00C303F1" w:rsidRPr="00C303F1" w:rsidTr="003A41AB">
        <w:tc>
          <w:tcPr>
            <w:tcW w:w="2973" w:type="pct"/>
            <w:tcBorders>
              <w:top w:val="single" w:sz="4" w:space="0" w:color="auto"/>
              <w:left w:val="single" w:sz="4" w:space="0" w:color="auto"/>
              <w:bottom w:val="single" w:sz="4" w:space="0" w:color="auto"/>
              <w:right w:val="single" w:sz="4" w:space="0" w:color="auto"/>
            </w:tcBorders>
            <w:hideMark/>
          </w:tcPr>
          <w:p w:rsidR="00C303F1" w:rsidRPr="00C303F1" w:rsidRDefault="00C303F1" w:rsidP="00B42E60">
            <w:pPr>
              <w:widowControl w:val="0"/>
              <w:autoSpaceDE w:val="0"/>
              <w:autoSpaceDN w:val="0"/>
              <w:spacing w:line="228" w:lineRule="auto"/>
              <w:jc w:val="both"/>
              <w:rPr>
                <w:sz w:val="24"/>
                <w:szCs w:val="24"/>
              </w:rPr>
            </w:pPr>
            <w:r w:rsidRPr="00C303F1">
              <w:rPr>
                <w:sz w:val="24"/>
                <w:szCs w:val="24"/>
              </w:rPr>
              <w:t xml:space="preserve">19) 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 </w:t>
            </w:r>
          </w:p>
        </w:tc>
        <w:tc>
          <w:tcPr>
            <w:tcW w:w="1013" w:type="pct"/>
            <w:tcBorders>
              <w:top w:val="single" w:sz="4" w:space="0" w:color="auto"/>
              <w:left w:val="single" w:sz="4" w:space="0" w:color="auto"/>
              <w:bottom w:val="single" w:sz="4" w:space="0" w:color="auto"/>
              <w:right w:val="single" w:sz="4" w:space="0" w:color="auto"/>
            </w:tcBorders>
          </w:tcPr>
          <w:p w:rsidR="00C303F1" w:rsidRPr="00C303F1" w:rsidRDefault="00C303F1" w:rsidP="00B42E60">
            <w:pPr>
              <w:widowControl w:val="0"/>
              <w:spacing w:after="200" w:line="228" w:lineRule="auto"/>
              <w:ind w:left="360"/>
              <w:contextualSpacing/>
              <w:jc w:val="center"/>
              <w:rPr>
                <w:b/>
                <w:bCs/>
                <w:color w:val="000000"/>
                <w:sz w:val="22"/>
                <w:szCs w:val="24"/>
              </w:rPr>
            </w:pPr>
          </w:p>
        </w:tc>
        <w:tc>
          <w:tcPr>
            <w:tcW w:w="1014" w:type="pct"/>
            <w:tcBorders>
              <w:top w:val="single" w:sz="4" w:space="0" w:color="auto"/>
              <w:left w:val="single" w:sz="4" w:space="0" w:color="auto"/>
              <w:bottom w:val="single" w:sz="4" w:space="0" w:color="auto"/>
              <w:right w:val="single" w:sz="4" w:space="0" w:color="auto"/>
            </w:tcBorders>
          </w:tcPr>
          <w:p w:rsidR="00C303F1" w:rsidRPr="00C303F1" w:rsidRDefault="00C303F1" w:rsidP="00B42E60">
            <w:pPr>
              <w:widowControl w:val="0"/>
              <w:spacing w:after="200" w:line="228" w:lineRule="auto"/>
              <w:ind w:left="360"/>
              <w:contextualSpacing/>
              <w:jc w:val="center"/>
              <w:rPr>
                <w:b/>
                <w:bCs/>
                <w:color w:val="000000"/>
                <w:sz w:val="22"/>
                <w:szCs w:val="24"/>
              </w:rPr>
            </w:pPr>
          </w:p>
        </w:tc>
      </w:tr>
      <w:tr w:rsidR="00C303F1" w:rsidRPr="00C303F1" w:rsidTr="003A41AB">
        <w:tc>
          <w:tcPr>
            <w:tcW w:w="2973" w:type="pct"/>
            <w:tcBorders>
              <w:top w:val="single" w:sz="4" w:space="0" w:color="auto"/>
              <w:left w:val="single" w:sz="4" w:space="0" w:color="auto"/>
              <w:bottom w:val="single" w:sz="4" w:space="0" w:color="auto"/>
              <w:right w:val="single" w:sz="4" w:space="0" w:color="auto"/>
            </w:tcBorders>
            <w:hideMark/>
          </w:tcPr>
          <w:p w:rsidR="00C303F1" w:rsidRPr="00C303F1" w:rsidRDefault="00C303F1" w:rsidP="00B42E60">
            <w:pPr>
              <w:widowControl w:val="0"/>
              <w:autoSpaceDE w:val="0"/>
              <w:autoSpaceDN w:val="0"/>
              <w:spacing w:line="228" w:lineRule="auto"/>
              <w:jc w:val="both"/>
              <w:rPr>
                <w:sz w:val="24"/>
                <w:szCs w:val="24"/>
              </w:rPr>
            </w:pPr>
            <w:r w:rsidRPr="00C303F1">
              <w:rPr>
                <w:sz w:val="24"/>
                <w:szCs w:val="24"/>
              </w:rPr>
              <w:t>20) об иной информации, которая размещается, опубликовывается по решению организации социального обслуживания и (или) размещение, опубликование которой является обязательным в соответствии с законодательством Российской Федерации</w:t>
            </w:r>
          </w:p>
        </w:tc>
        <w:tc>
          <w:tcPr>
            <w:tcW w:w="1013" w:type="pct"/>
            <w:tcBorders>
              <w:top w:val="single" w:sz="4" w:space="0" w:color="auto"/>
              <w:left w:val="single" w:sz="4" w:space="0" w:color="auto"/>
              <w:bottom w:val="single" w:sz="4" w:space="0" w:color="auto"/>
              <w:right w:val="single" w:sz="4" w:space="0" w:color="auto"/>
            </w:tcBorders>
          </w:tcPr>
          <w:p w:rsidR="00C303F1" w:rsidRPr="00C303F1" w:rsidRDefault="00C303F1" w:rsidP="00B42E60">
            <w:pPr>
              <w:widowControl w:val="0"/>
              <w:spacing w:after="200" w:line="228" w:lineRule="auto"/>
              <w:ind w:left="360"/>
              <w:contextualSpacing/>
              <w:jc w:val="center"/>
              <w:rPr>
                <w:b/>
                <w:bCs/>
                <w:color w:val="000000"/>
                <w:sz w:val="22"/>
                <w:szCs w:val="24"/>
              </w:rPr>
            </w:pPr>
          </w:p>
        </w:tc>
        <w:tc>
          <w:tcPr>
            <w:tcW w:w="1014" w:type="pct"/>
            <w:tcBorders>
              <w:top w:val="single" w:sz="4" w:space="0" w:color="auto"/>
              <w:left w:val="single" w:sz="4" w:space="0" w:color="auto"/>
              <w:bottom w:val="single" w:sz="4" w:space="0" w:color="auto"/>
              <w:right w:val="single" w:sz="4" w:space="0" w:color="auto"/>
            </w:tcBorders>
          </w:tcPr>
          <w:p w:rsidR="00C303F1" w:rsidRPr="00C303F1" w:rsidRDefault="00C303F1" w:rsidP="00B42E60">
            <w:pPr>
              <w:widowControl w:val="0"/>
              <w:spacing w:after="200" w:line="228" w:lineRule="auto"/>
              <w:ind w:left="360"/>
              <w:contextualSpacing/>
              <w:jc w:val="center"/>
              <w:rPr>
                <w:b/>
                <w:bCs/>
                <w:color w:val="000000"/>
                <w:sz w:val="22"/>
                <w:szCs w:val="24"/>
              </w:rPr>
            </w:pPr>
          </w:p>
        </w:tc>
      </w:tr>
      <w:tr w:rsidR="00C303F1" w:rsidRPr="00C303F1" w:rsidTr="003A41AB">
        <w:tc>
          <w:tcPr>
            <w:tcW w:w="2973" w:type="pct"/>
            <w:tcBorders>
              <w:top w:val="single" w:sz="4" w:space="0" w:color="auto"/>
              <w:left w:val="single" w:sz="4" w:space="0" w:color="auto"/>
              <w:bottom w:val="single" w:sz="4" w:space="0" w:color="auto"/>
              <w:right w:val="single" w:sz="4" w:space="0" w:color="auto"/>
            </w:tcBorders>
            <w:hideMark/>
          </w:tcPr>
          <w:p w:rsidR="00C303F1" w:rsidRPr="00C303F1" w:rsidRDefault="00C303F1" w:rsidP="00B42E60">
            <w:pPr>
              <w:widowControl w:val="0"/>
              <w:spacing w:after="200" w:line="228" w:lineRule="auto"/>
              <w:jc w:val="right"/>
              <w:rPr>
                <w:rFonts w:ascii="Calibri" w:hAnsi="Calibri"/>
                <w:b/>
                <w:bCs/>
                <w:color w:val="000000"/>
                <w:sz w:val="22"/>
                <w:szCs w:val="24"/>
              </w:rPr>
            </w:pPr>
            <w:r w:rsidRPr="00C303F1">
              <w:rPr>
                <w:rFonts w:ascii="Calibri" w:hAnsi="Calibri"/>
                <w:b/>
                <w:bCs/>
                <w:color w:val="000000"/>
                <w:sz w:val="22"/>
                <w:szCs w:val="24"/>
              </w:rPr>
              <w:t xml:space="preserve">Всего </w:t>
            </w:r>
          </w:p>
        </w:tc>
        <w:tc>
          <w:tcPr>
            <w:tcW w:w="1013" w:type="pct"/>
            <w:tcBorders>
              <w:top w:val="single" w:sz="4" w:space="0" w:color="auto"/>
              <w:left w:val="single" w:sz="4" w:space="0" w:color="auto"/>
              <w:bottom w:val="single" w:sz="4" w:space="0" w:color="auto"/>
              <w:right w:val="single" w:sz="4" w:space="0" w:color="auto"/>
            </w:tcBorders>
            <w:hideMark/>
          </w:tcPr>
          <w:p w:rsidR="00C303F1" w:rsidRPr="00C303F1" w:rsidRDefault="00C303F1" w:rsidP="00B42E60">
            <w:pPr>
              <w:widowControl w:val="0"/>
              <w:tabs>
                <w:tab w:val="left" w:pos="459"/>
              </w:tabs>
              <w:spacing w:after="200" w:line="228" w:lineRule="auto"/>
              <w:ind w:left="360"/>
              <w:jc w:val="center"/>
              <w:rPr>
                <w:rFonts w:ascii="Calibri" w:hAnsi="Calibri"/>
                <w:b/>
                <w:color w:val="000000"/>
                <w:sz w:val="22"/>
                <w:szCs w:val="24"/>
              </w:rPr>
            </w:pPr>
            <w:r>
              <w:rPr>
                <w:rFonts w:ascii="Calibri" w:hAnsi="Calibri"/>
                <w:b/>
                <w:color w:val="000000"/>
                <w:sz w:val="22"/>
                <w:szCs w:val="24"/>
              </w:rPr>
              <w:t xml:space="preserve">Из </w:t>
            </w:r>
            <w:r w:rsidRPr="00C303F1">
              <w:rPr>
                <w:rFonts w:ascii="Calibri" w:hAnsi="Calibri"/>
                <w:b/>
                <w:color w:val="000000"/>
                <w:sz w:val="22"/>
                <w:szCs w:val="24"/>
              </w:rPr>
              <w:t>15</w:t>
            </w:r>
          </w:p>
        </w:tc>
        <w:tc>
          <w:tcPr>
            <w:tcW w:w="1014" w:type="pct"/>
            <w:tcBorders>
              <w:top w:val="single" w:sz="4" w:space="0" w:color="auto"/>
              <w:left w:val="single" w:sz="4" w:space="0" w:color="auto"/>
              <w:bottom w:val="single" w:sz="4" w:space="0" w:color="auto"/>
              <w:right w:val="single" w:sz="4" w:space="0" w:color="auto"/>
            </w:tcBorders>
            <w:hideMark/>
          </w:tcPr>
          <w:p w:rsidR="00C303F1" w:rsidRPr="00C303F1" w:rsidRDefault="00C303F1" w:rsidP="00B42E60">
            <w:pPr>
              <w:widowControl w:val="0"/>
              <w:tabs>
                <w:tab w:val="left" w:pos="459"/>
              </w:tabs>
              <w:spacing w:after="200" w:line="228" w:lineRule="auto"/>
              <w:ind w:left="360"/>
              <w:jc w:val="center"/>
              <w:rPr>
                <w:rFonts w:ascii="Calibri" w:hAnsi="Calibri"/>
                <w:b/>
                <w:color w:val="000000"/>
                <w:sz w:val="22"/>
                <w:szCs w:val="24"/>
              </w:rPr>
            </w:pPr>
            <w:r>
              <w:rPr>
                <w:rFonts w:ascii="Calibri" w:hAnsi="Calibri"/>
                <w:b/>
                <w:color w:val="000000"/>
                <w:sz w:val="22"/>
                <w:szCs w:val="24"/>
              </w:rPr>
              <w:t xml:space="preserve">Из </w:t>
            </w:r>
            <w:r w:rsidRPr="00C303F1">
              <w:rPr>
                <w:rFonts w:ascii="Calibri" w:hAnsi="Calibri"/>
                <w:b/>
                <w:color w:val="000000"/>
                <w:sz w:val="22"/>
                <w:szCs w:val="24"/>
              </w:rPr>
              <w:t>20</w:t>
            </w:r>
          </w:p>
        </w:tc>
      </w:tr>
    </w:tbl>
    <w:p w:rsidR="00B3706F" w:rsidRPr="00B42E60" w:rsidRDefault="00B3706F" w:rsidP="00B42E60">
      <w:pPr>
        <w:widowControl w:val="0"/>
        <w:tabs>
          <w:tab w:val="left" w:pos="851"/>
          <w:tab w:val="left" w:pos="993"/>
          <w:tab w:val="left" w:pos="1418"/>
        </w:tabs>
        <w:autoSpaceDE w:val="0"/>
        <w:autoSpaceDN w:val="0"/>
        <w:adjustRightInd w:val="0"/>
        <w:spacing w:line="228" w:lineRule="auto"/>
        <w:rPr>
          <w:b/>
          <w:color w:val="000000"/>
          <w:sz w:val="10"/>
          <w:szCs w:val="24"/>
        </w:rPr>
      </w:pPr>
    </w:p>
    <w:p w:rsidR="00961A54" w:rsidRPr="00961A54" w:rsidRDefault="00232B53" w:rsidP="00B42E60">
      <w:pPr>
        <w:widowControl w:val="0"/>
        <w:tabs>
          <w:tab w:val="left" w:pos="851"/>
          <w:tab w:val="left" w:pos="993"/>
          <w:tab w:val="left" w:pos="1418"/>
        </w:tabs>
        <w:autoSpaceDE w:val="0"/>
        <w:autoSpaceDN w:val="0"/>
        <w:adjustRightInd w:val="0"/>
        <w:spacing w:line="228" w:lineRule="auto"/>
        <w:jc w:val="center"/>
        <w:rPr>
          <w:b/>
          <w:color w:val="000000"/>
          <w:sz w:val="24"/>
          <w:szCs w:val="24"/>
        </w:rPr>
      </w:pPr>
      <w:r>
        <w:rPr>
          <w:b/>
          <w:color w:val="000000"/>
          <w:sz w:val="24"/>
          <w:szCs w:val="24"/>
        </w:rPr>
        <w:t xml:space="preserve">2. </w:t>
      </w:r>
      <w:r w:rsidR="00961A54" w:rsidRPr="00961A54">
        <w:rPr>
          <w:b/>
          <w:color w:val="000000"/>
          <w:sz w:val="24"/>
          <w:szCs w:val="24"/>
        </w:rPr>
        <w:t>Укажите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098"/>
      </w:tblGrid>
      <w:tr w:rsidR="00B3706F" w:rsidRPr="00E21F23" w:rsidTr="00E21F23">
        <w:tc>
          <w:tcPr>
            <w:tcW w:w="8472" w:type="dxa"/>
            <w:shd w:val="clear" w:color="auto" w:fill="auto"/>
          </w:tcPr>
          <w:p w:rsidR="00B3706F" w:rsidRPr="00E21F23"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E21F23">
              <w:rPr>
                <w:i/>
                <w:color w:val="000000"/>
                <w:sz w:val="24"/>
                <w:szCs w:val="24"/>
              </w:rPr>
              <w:t>- абонентского номера телефона;</w:t>
            </w:r>
          </w:p>
        </w:tc>
        <w:tc>
          <w:tcPr>
            <w:tcW w:w="1098" w:type="dxa"/>
            <w:shd w:val="clear" w:color="auto" w:fill="auto"/>
          </w:tcPr>
          <w:p w:rsidR="00B3706F" w:rsidRPr="00E21F23"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E21F23" w:rsidTr="00E21F23">
        <w:tc>
          <w:tcPr>
            <w:tcW w:w="8472" w:type="dxa"/>
            <w:shd w:val="clear" w:color="auto" w:fill="auto"/>
          </w:tcPr>
          <w:p w:rsidR="00B3706F" w:rsidRPr="00E21F23"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E21F23">
              <w:rPr>
                <w:i/>
                <w:color w:val="000000"/>
                <w:sz w:val="24"/>
                <w:szCs w:val="24"/>
              </w:rPr>
              <w:t>- адрес электронной почты;</w:t>
            </w:r>
          </w:p>
        </w:tc>
        <w:tc>
          <w:tcPr>
            <w:tcW w:w="1098" w:type="dxa"/>
            <w:shd w:val="clear" w:color="auto" w:fill="auto"/>
          </w:tcPr>
          <w:p w:rsidR="00B3706F" w:rsidRPr="00E21F23"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E21F23" w:rsidTr="00E21F23">
        <w:tc>
          <w:tcPr>
            <w:tcW w:w="8472" w:type="dxa"/>
            <w:shd w:val="clear" w:color="auto" w:fill="auto"/>
          </w:tcPr>
          <w:p w:rsidR="00B3706F" w:rsidRPr="00E21F23"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E21F23">
              <w:rPr>
                <w:i/>
                <w:color w:val="000000"/>
                <w:sz w:val="24"/>
                <w:szCs w:val="24"/>
              </w:rPr>
              <w:t>- электронных сервисов (для подачи электронного обращения (жалобы, предложения), получения консультации по оказываемым услугам и иных);</w:t>
            </w:r>
          </w:p>
        </w:tc>
        <w:tc>
          <w:tcPr>
            <w:tcW w:w="1098" w:type="dxa"/>
            <w:shd w:val="clear" w:color="auto" w:fill="auto"/>
          </w:tcPr>
          <w:p w:rsidR="00B3706F" w:rsidRPr="00E21F23"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E21F23" w:rsidTr="00E21F23">
        <w:tc>
          <w:tcPr>
            <w:tcW w:w="8472" w:type="dxa"/>
            <w:shd w:val="clear" w:color="auto" w:fill="auto"/>
          </w:tcPr>
          <w:p w:rsidR="00B3706F" w:rsidRPr="00E21F23"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E21F23">
              <w:rPr>
                <w:i/>
                <w:color w:val="000000"/>
                <w:sz w:val="24"/>
                <w:szCs w:val="24"/>
              </w:rPr>
              <w:t>- раздела официального сайта «Часто задаваемые вопросы»;</w:t>
            </w:r>
          </w:p>
        </w:tc>
        <w:tc>
          <w:tcPr>
            <w:tcW w:w="1098" w:type="dxa"/>
            <w:shd w:val="clear" w:color="auto" w:fill="auto"/>
          </w:tcPr>
          <w:p w:rsidR="00B3706F" w:rsidRPr="00E21F23"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E21F23" w:rsidTr="00E21F23">
        <w:tc>
          <w:tcPr>
            <w:tcW w:w="8472" w:type="dxa"/>
            <w:shd w:val="clear" w:color="auto" w:fill="auto"/>
          </w:tcPr>
          <w:p w:rsidR="00B3706F" w:rsidRPr="00E21F23"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E21F23">
              <w:rPr>
                <w:i/>
                <w:color w:val="000000"/>
                <w:sz w:val="24"/>
                <w:szCs w:val="24"/>
              </w:rPr>
              <w:t>-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tc>
        <w:tc>
          <w:tcPr>
            <w:tcW w:w="1098" w:type="dxa"/>
            <w:shd w:val="clear" w:color="auto" w:fill="auto"/>
          </w:tcPr>
          <w:p w:rsidR="00B3706F" w:rsidRPr="00E21F23"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E21F23" w:rsidTr="00E21F23">
        <w:tc>
          <w:tcPr>
            <w:tcW w:w="8472" w:type="dxa"/>
            <w:shd w:val="clear" w:color="auto" w:fill="auto"/>
          </w:tcPr>
          <w:p w:rsidR="00B3706F" w:rsidRPr="00E21F23"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E21F23">
              <w:rPr>
                <w:i/>
                <w:color w:val="000000"/>
                <w:sz w:val="24"/>
                <w:szCs w:val="24"/>
              </w:rPr>
              <w:t>- иного дистанционного способа взаимодействия.</w:t>
            </w:r>
          </w:p>
        </w:tc>
        <w:tc>
          <w:tcPr>
            <w:tcW w:w="1098" w:type="dxa"/>
            <w:shd w:val="clear" w:color="auto" w:fill="auto"/>
          </w:tcPr>
          <w:p w:rsidR="00B3706F" w:rsidRPr="00E21F23"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E21F23" w:rsidTr="00E21F23">
        <w:tc>
          <w:tcPr>
            <w:tcW w:w="8472" w:type="dxa"/>
            <w:shd w:val="clear" w:color="auto" w:fill="auto"/>
          </w:tcPr>
          <w:p w:rsidR="00B3706F" w:rsidRPr="00E21F23" w:rsidRDefault="00B3706F" w:rsidP="00B42E60">
            <w:pPr>
              <w:widowControl w:val="0"/>
              <w:autoSpaceDE w:val="0"/>
              <w:autoSpaceDN w:val="0"/>
              <w:adjustRightInd w:val="0"/>
              <w:spacing w:line="228" w:lineRule="auto"/>
              <w:rPr>
                <w:rFonts w:eastAsia="Calibri"/>
                <w:color w:val="000000"/>
                <w:sz w:val="24"/>
                <w:szCs w:val="24"/>
                <w:lang w:eastAsia="en-US"/>
              </w:rPr>
            </w:pPr>
            <w:r w:rsidRPr="00E21F23">
              <w:rPr>
                <w:rFonts w:eastAsia="Calibri"/>
                <w:color w:val="000000"/>
                <w:sz w:val="24"/>
                <w:szCs w:val="24"/>
                <w:lang w:eastAsia="en-US"/>
              </w:rPr>
              <w:t>ВСЕГО</w:t>
            </w:r>
          </w:p>
        </w:tc>
        <w:tc>
          <w:tcPr>
            <w:tcW w:w="1098" w:type="dxa"/>
            <w:shd w:val="clear" w:color="auto" w:fill="auto"/>
          </w:tcPr>
          <w:p w:rsidR="00B3706F" w:rsidRPr="00E21F23" w:rsidRDefault="00B3706F" w:rsidP="00B42E60">
            <w:pPr>
              <w:widowControl w:val="0"/>
              <w:autoSpaceDE w:val="0"/>
              <w:autoSpaceDN w:val="0"/>
              <w:adjustRightInd w:val="0"/>
              <w:spacing w:line="228" w:lineRule="auto"/>
              <w:rPr>
                <w:rFonts w:eastAsia="Calibri"/>
                <w:color w:val="000000"/>
                <w:sz w:val="24"/>
                <w:szCs w:val="24"/>
                <w:lang w:eastAsia="en-US"/>
              </w:rPr>
            </w:pPr>
          </w:p>
        </w:tc>
      </w:tr>
    </w:tbl>
    <w:p w:rsidR="003A41AB" w:rsidRPr="003A41AB" w:rsidRDefault="003A41AB" w:rsidP="00B42E60">
      <w:pPr>
        <w:widowControl w:val="0"/>
        <w:tabs>
          <w:tab w:val="left" w:pos="851"/>
          <w:tab w:val="left" w:pos="993"/>
          <w:tab w:val="left" w:pos="1418"/>
        </w:tabs>
        <w:autoSpaceDE w:val="0"/>
        <w:autoSpaceDN w:val="0"/>
        <w:adjustRightInd w:val="0"/>
        <w:spacing w:line="228" w:lineRule="auto"/>
        <w:rPr>
          <w:b/>
          <w:color w:val="000000"/>
          <w:sz w:val="14"/>
          <w:szCs w:val="24"/>
        </w:rPr>
      </w:pPr>
    </w:p>
    <w:p w:rsidR="00961A54" w:rsidRPr="00961A54" w:rsidRDefault="00232B53" w:rsidP="00B42E60">
      <w:pPr>
        <w:widowControl w:val="0"/>
        <w:tabs>
          <w:tab w:val="left" w:pos="851"/>
          <w:tab w:val="left" w:pos="993"/>
          <w:tab w:val="left" w:pos="1418"/>
        </w:tabs>
        <w:autoSpaceDE w:val="0"/>
        <w:autoSpaceDN w:val="0"/>
        <w:adjustRightInd w:val="0"/>
        <w:spacing w:line="228" w:lineRule="auto"/>
        <w:jc w:val="center"/>
        <w:rPr>
          <w:b/>
          <w:color w:val="000000"/>
          <w:sz w:val="24"/>
          <w:szCs w:val="24"/>
        </w:rPr>
      </w:pPr>
      <w:r>
        <w:rPr>
          <w:b/>
          <w:color w:val="000000"/>
          <w:sz w:val="24"/>
          <w:szCs w:val="24"/>
        </w:rPr>
        <w:t>3</w:t>
      </w:r>
      <w:r w:rsidR="00961A54" w:rsidRPr="00961A54">
        <w:rPr>
          <w:b/>
          <w:color w:val="000000"/>
          <w:sz w:val="24"/>
          <w:szCs w:val="24"/>
        </w:rPr>
        <w:t>. Укажите количество комфортных условий для предоставления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098"/>
      </w:tblGrid>
      <w:tr w:rsidR="00B3706F" w:rsidRPr="00E21F23" w:rsidTr="00E21F23">
        <w:tc>
          <w:tcPr>
            <w:tcW w:w="8472" w:type="dxa"/>
            <w:shd w:val="clear" w:color="auto" w:fill="auto"/>
          </w:tcPr>
          <w:p w:rsidR="00B3706F" w:rsidRPr="00E21F23"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E21F23">
              <w:rPr>
                <w:i/>
                <w:color w:val="000000"/>
                <w:sz w:val="24"/>
                <w:szCs w:val="24"/>
              </w:rPr>
              <w:t>- наличие комфортной зоны отдыха (ожидания) оборудованной соответствующей мебелью;</w:t>
            </w:r>
          </w:p>
        </w:tc>
        <w:tc>
          <w:tcPr>
            <w:tcW w:w="1098" w:type="dxa"/>
            <w:shd w:val="clear" w:color="auto" w:fill="auto"/>
          </w:tcPr>
          <w:p w:rsidR="00B3706F" w:rsidRPr="00E21F23"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E21F23" w:rsidTr="00E21F23">
        <w:tc>
          <w:tcPr>
            <w:tcW w:w="8472" w:type="dxa"/>
            <w:shd w:val="clear" w:color="auto" w:fill="auto"/>
          </w:tcPr>
          <w:p w:rsidR="00B3706F" w:rsidRPr="00E21F23"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E21F23">
              <w:rPr>
                <w:i/>
                <w:color w:val="000000"/>
                <w:sz w:val="24"/>
                <w:szCs w:val="24"/>
              </w:rPr>
              <w:t xml:space="preserve">- наличие и понятность навигации внутри организации; </w:t>
            </w:r>
          </w:p>
        </w:tc>
        <w:tc>
          <w:tcPr>
            <w:tcW w:w="1098" w:type="dxa"/>
            <w:shd w:val="clear" w:color="auto" w:fill="auto"/>
          </w:tcPr>
          <w:p w:rsidR="00B3706F" w:rsidRPr="00E21F23"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E21F23" w:rsidTr="00E21F23">
        <w:tc>
          <w:tcPr>
            <w:tcW w:w="8472" w:type="dxa"/>
            <w:shd w:val="clear" w:color="auto" w:fill="auto"/>
          </w:tcPr>
          <w:p w:rsidR="00B3706F" w:rsidRPr="00E21F23"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E21F23">
              <w:rPr>
                <w:i/>
                <w:color w:val="000000"/>
                <w:sz w:val="24"/>
                <w:szCs w:val="24"/>
              </w:rPr>
              <w:t>- наличие и доступность питьевой воды;</w:t>
            </w:r>
          </w:p>
        </w:tc>
        <w:tc>
          <w:tcPr>
            <w:tcW w:w="1098" w:type="dxa"/>
            <w:shd w:val="clear" w:color="auto" w:fill="auto"/>
          </w:tcPr>
          <w:p w:rsidR="00B3706F" w:rsidRPr="00E21F23"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E21F23" w:rsidTr="00E21F23">
        <w:tc>
          <w:tcPr>
            <w:tcW w:w="8472" w:type="dxa"/>
            <w:shd w:val="clear" w:color="auto" w:fill="auto"/>
          </w:tcPr>
          <w:p w:rsidR="00B3706F" w:rsidRPr="00E21F23"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E21F23">
              <w:rPr>
                <w:i/>
                <w:color w:val="000000"/>
                <w:sz w:val="24"/>
                <w:szCs w:val="24"/>
              </w:rPr>
              <w:t>- наличие и доступность санитарно-гигиенических помещений;</w:t>
            </w:r>
          </w:p>
        </w:tc>
        <w:tc>
          <w:tcPr>
            <w:tcW w:w="1098" w:type="dxa"/>
            <w:shd w:val="clear" w:color="auto" w:fill="auto"/>
          </w:tcPr>
          <w:p w:rsidR="00B3706F" w:rsidRPr="00E21F23"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E21F23" w:rsidTr="00E21F23">
        <w:tc>
          <w:tcPr>
            <w:tcW w:w="8472" w:type="dxa"/>
            <w:shd w:val="clear" w:color="auto" w:fill="auto"/>
          </w:tcPr>
          <w:p w:rsidR="00B3706F" w:rsidRPr="00E21F23"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E21F23">
              <w:rPr>
                <w:i/>
                <w:color w:val="000000"/>
                <w:sz w:val="24"/>
                <w:szCs w:val="24"/>
              </w:rPr>
              <w:t>- санитарное состояние помещений организации;</w:t>
            </w:r>
          </w:p>
        </w:tc>
        <w:tc>
          <w:tcPr>
            <w:tcW w:w="1098" w:type="dxa"/>
            <w:shd w:val="clear" w:color="auto" w:fill="auto"/>
          </w:tcPr>
          <w:p w:rsidR="00B3706F" w:rsidRPr="00E21F23"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E21F23" w:rsidTr="00E21F23">
        <w:tc>
          <w:tcPr>
            <w:tcW w:w="8472" w:type="dxa"/>
            <w:shd w:val="clear" w:color="auto" w:fill="auto"/>
          </w:tcPr>
          <w:p w:rsidR="00B3706F" w:rsidRPr="00E21F23"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E21F23">
              <w:rPr>
                <w:i/>
                <w:color w:val="000000"/>
                <w:sz w:val="24"/>
                <w:szCs w:val="24"/>
              </w:rPr>
              <w:t xml:space="preserve">- </w:t>
            </w:r>
            <w:r w:rsidR="00DB32E2">
              <w:rPr>
                <w:i/>
                <w:color w:val="000000"/>
                <w:sz w:val="24"/>
                <w:szCs w:val="24"/>
              </w:rPr>
              <w:t xml:space="preserve">транспортная </w:t>
            </w:r>
            <w:r w:rsidRPr="00E21F23">
              <w:rPr>
                <w:i/>
                <w:color w:val="000000"/>
                <w:sz w:val="24"/>
                <w:szCs w:val="24"/>
              </w:rPr>
              <w:t>доступность (возможность доехать до организации на общественном транспорте, наличие парковки);</w:t>
            </w:r>
          </w:p>
        </w:tc>
        <w:tc>
          <w:tcPr>
            <w:tcW w:w="1098" w:type="dxa"/>
            <w:shd w:val="clear" w:color="auto" w:fill="auto"/>
          </w:tcPr>
          <w:p w:rsidR="00B3706F" w:rsidRPr="00E21F23"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E21F23" w:rsidTr="00E21F23">
        <w:tc>
          <w:tcPr>
            <w:tcW w:w="8472" w:type="dxa"/>
            <w:shd w:val="clear" w:color="auto" w:fill="auto"/>
          </w:tcPr>
          <w:p w:rsidR="00B3706F" w:rsidRPr="00E21F23"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E21F23">
              <w:rPr>
                <w:i/>
                <w:color w:val="000000"/>
                <w:sz w:val="24"/>
                <w:szCs w:val="24"/>
              </w:rPr>
              <w:t>- доступность записи на получение услуги (по телефону, на официальном сайте организации в сети «Интернет», посредством Единого портала государственных и муниципальных услуг, при личном посещении у специалиста организации).</w:t>
            </w:r>
          </w:p>
        </w:tc>
        <w:tc>
          <w:tcPr>
            <w:tcW w:w="1098" w:type="dxa"/>
            <w:shd w:val="clear" w:color="auto" w:fill="auto"/>
          </w:tcPr>
          <w:p w:rsidR="00B3706F" w:rsidRPr="00E21F23"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bl>
    <w:p w:rsidR="00B3706F" w:rsidRPr="00B42E60" w:rsidRDefault="00B3706F" w:rsidP="00B42E60">
      <w:pPr>
        <w:tabs>
          <w:tab w:val="left" w:pos="851"/>
          <w:tab w:val="left" w:pos="993"/>
          <w:tab w:val="left" w:pos="1418"/>
        </w:tabs>
        <w:spacing w:line="228" w:lineRule="auto"/>
        <w:ind w:left="1211"/>
        <w:contextualSpacing/>
        <w:rPr>
          <w:rFonts w:eastAsia="Calibri"/>
          <w:b/>
          <w:sz w:val="12"/>
          <w:szCs w:val="24"/>
        </w:rPr>
      </w:pPr>
    </w:p>
    <w:p w:rsidR="00961A54" w:rsidRPr="00961A54" w:rsidRDefault="00232B53" w:rsidP="00B42E60">
      <w:pPr>
        <w:widowControl w:val="0"/>
        <w:tabs>
          <w:tab w:val="left" w:pos="851"/>
          <w:tab w:val="left" w:pos="993"/>
          <w:tab w:val="left" w:pos="1418"/>
        </w:tabs>
        <w:autoSpaceDE w:val="0"/>
        <w:autoSpaceDN w:val="0"/>
        <w:adjustRightInd w:val="0"/>
        <w:spacing w:line="228" w:lineRule="auto"/>
        <w:jc w:val="center"/>
        <w:rPr>
          <w:b/>
          <w:sz w:val="24"/>
          <w:szCs w:val="24"/>
        </w:rPr>
      </w:pPr>
      <w:r>
        <w:rPr>
          <w:b/>
          <w:sz w:val="24"/>
          <w:szCs w:val="24"/>
        </w:rPr>
        <w:t>4</w:t>
      </w:r>
      <w:r w:rsidR="00961A54" w:rsidRPr="00961A54">
        <w:rPr>
          <w:b/>
          <w:sz w:val="24"/>
          <w:szCs w:val="24"/>
        </w:rPr>
        <w:t>. Укажите количество условий доступности организации для инвалидов.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957"/>
      </w:tblGrid>
      <w:tr w:rsidR="00B3706F" w:rsidRPr="00E21F23" w:rsidTr="00E21F23">
        <w:tc>
          <w:tcPr>
            <w:tcW w:w="8613" w:type="dxa"/>
            <w:shd w:val="clear" w:color="auto" w:fill="auto"/>
          </w:tcPr>
          <w:p w:rsidR="00B3706F" w:rsidRPr="00E21F23"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E21F23">
              <w:rPr>
                <w:i/>
                <w:color w:val="000000"/>
                <w:sz w:val="24"/>
                <w:szCs w:val="24"/>
              </w:rPr>
              <w:t>- оборудованных входных групп пандусами (подъемными платформами);</w:t>
            </w:r>
          </w:p>
        </w:tc>
        <w:tc>
          <w:tcPr>
            <w:tcW w:w="957" w:type="dxa"/>
            <w:shd w:val="clear" w:color="auto" w:fill="auto"/>
          </w:tcPr>
          <w:p w:rsidR="00B3706F" w:rsidRPr="00E21F23"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E21F23" w:rsidTr="00E21F23">
        <w:tc>
          <w:tcPr>
            <w:tcW w:w="8613" w:type="dxa"/>
            <w:shd w:val="clear" w:color="auto" w:fill="auto"/>
          </w:tcPr>
          <w:p w:rsidR="00B3706F" w:rsidRPr="00E21F23"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E21F23">
              <w:rPr>
                <w:i/>
                <w:color w:val="000000"/>
                <w:sz w:val="24"/>
                <w:szCs w:val="24"/>
              </w:rPr>
              <w:t>- выделенных стоянок для автотранспортных средств инвалидов;</w:t>
            </w:r>
          </w:p>
        </w:tc>
        <w:tc>
          <w:tcPr>
            <w:tcW w:w="957" w:type="dxa"/>
            <w:shd w:val="clear" w:color="auto" w:fill="auto"/>
          </w:tcPr>
          <w:p w:rsidR="00B3706F" w:rsidRPr="00E21F23"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E21F23" w:rsidTr="00E21F23">
        <w:tc>
          <w:tcPr>
            <w:tcW w:w="8613" w:type="dxa"/>
            <w:shd w:val="clear" w:color="auto" w:fill="auto"/>
          </w:tcPr>
          <w:p w:rsidR="00B3706F" w:rsidRPr="00E21F23"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E21F23">
              <w:rPr>
                <w:i/>
                <w:color w:val="000000"/>
                <w:sz w:val="24"/>
                <w:szCs w:val="24"/>
              </w:rPr>
              <w:t>- адаптированных лифтов, поручней, расширенных дверных проемов;</w:t>
            </w:r>
          </w:p>
        </w:tc>
        <w:tc>
          <w:tcPr>
            <w:tcW w:w="957" w:type="dxa"/>
            <w:shd w:val="clear" w:color="auto" w:fill="auto"/>
          </w:tcPr>
          <w:p w:rsidR="00B3706F" w:rsidRPr="00E21F23"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E21F23" w:rsidTr="00E21F23">
        <w:tc>
          <w:tcPr>
            <w:tcW w:w="8613" w:type="dxa"/>
            <w:shd w:val="clear" w:color="auto" w:fill="auto"/>
          </w:tcPr>
          <w:p w:rsidR="00B3706F" w:rsidRPr="00E21F23"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E21F23">
              <w:rPr>
                <w:i/>
                <w:color w:val="000000"/>
                <w:sz w:val="24"/>
                <w:szCs w:val="24"/>
              </w:rPr>
              <w:t>- сменных кресел-колясок;</w:t>
            </w:r>
          </w:p>
        </w:tc>
        <w:tc>
          <w:tcPr>
            <w:tcW w:w="957" w:type="dxa"/>
            <w:shd w:val="clear" w:color="auto" w:fill="auto"/>
          </w:tcPr>
          <w:p w:rsidR="00B3706F" w:rsidRPr="00E21F23"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E21F23" w:rsidTr="00E21F23">
        <w:tc>
          <w:tcPr>
            <w:tcW w:w="8613" w:type="dxa"/>
            <w:shd w:val="clear" w:color="auto" w:fill="auto"/>
          </w:tcPr>
          <w:p w:rsidR="00B3706F" w:rsidRPr="00E21F23"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E21F23">
              <w:rPr>
                <w:i/>
                <w:color w:val="000000"/>
                <w:sz w:val="24"/>
                <w:szCs w:val="24"/>
              </w:rPr>
              <w:t>- специально оборудованных санитарно-гигиенических помещений в организации социальной сферы</w:t>
            </w:r>
          </w:p>
        </w:tc>
        <w:tc>
          <w:tcPr>
            <w:tcW w:w="957" w:type="dxa"/>
            <w:shd w:val="clear" w:color="auto" w:fill="auto"/>
          </w:tcPr>
          <w:p w:rsidR="00B3706F" w:rsidRPr="00E21F23"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E21F23" w:rsidTr="00E21F23">
        <w:tc>
          <w:tcPr>
            <w:tcW w:w="8613" w:type="dxa"/>
            <w:shd w:val="clear" w:color="auto" w:fill="auto"/>
          </w:tcPr>
          <w:p w:rsidR="00B3706F" w:rsidRPr="00E21F23"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E21F23">
              <w:rPr>
                <w:i/>
                <w:color w:val="000000"/>
                <w:sz w:val="24"/>
                <w:szCs w:val="24"/>
              </w:rPr>
              <w:t>ВСЕГО</w:t>
            </w:r>
          </w:p>
        </w:tc>
        <w:tc>
          <w:tcPr>
            <w:tcW w:w="957" w:type="dxa"/>
            <w:shd w:val="clear" w:color="auto" w:fill="auto"/>
          </w:tcPr>
          <w:p w:rsidR="00B3706F" w:rsidRPr="00E21F23"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bl>
    <w:p w:rsidR="00961A54" w:rsidRDefault="00961A54" w:rsidP="00961A54">
      <w:pPr>
        <w:widowControl w:val="0"/>
        <w:tabs>
          <w:tab w:val="left" w:pos="851"/>
          <w:tab w:val="left" w:pos="993"/>
          <w:tab w:val="left" w:pos="1418"/>
        </w:tabs>
        <w:autoSpaceDE w:val="0"/>
        <w:autoSpaceDN w:val="0"/>
        <w:adjustRightInd w:val="0"/>
        <w:rPr>
          <w:i/>
          <w:color w:val="000000"/>
          <w:sz w:val="24"/>
          <w:szCs w:val="24"/>
        </w:rPr>
      </w:pPr>
    </w:p>
    <w:p w:rsidR="00B42E60" w:rsidRDefault="00B42E60" w:rsidP="00961A54">
      <w:pPr>
        <w:widowControl w:val="0"/>
        <w:tabs>
          <w:tab w:val="left" w:pos="851"/>
          <w:tab w:val="left" w:pos="993"/>
          <w:tab w:val="left" w:pos="1418"/>
        </w:tabs>
        <w:autoSpaceDE w:val="0"/>
        <w:autoSpaceDN w:val="0"/>
        <w:adjustRightInd w:val="0"/>
        <w:rPr>
          <w:i/>
          <w:color w:val="000000"/>
          <w:sz w:val="24"/>
          <w:szCs w:val="24"/>
        </w:rPr>
      </w:pPr>
    </w:p>
    <w:p w:rsidR="00B42E60" w:rsidRPr="00961A54" w:rsidRDefault="00B42E60" w:rsidP="00961A54">
      <w:pPr>
        <w:widowControl w:val="0"/>
        <w:tabs>
          <w:tab w:val="left" w:pos="851"/>
          <w:tab w:val="left" w:pos="993"/>
          <w:tab w:val="left" w:pos="1418"/>
        </w:tabs>
        <w:autoSpaceDE w:val="0"/>
        <w:autoSpaceDN w:val="0"/>
        <w:adjustRightInd w:val="0"/>
        <w:rPr>
          <w:i/>
          <w:color w:val="000000"/>
          <w:sz w:val="24"/>
          <w:szCs w:val="24"/>
        </w:rPr>
      </w:pPr>
    </w:p>
    <w:p w:rsidR="00961A54" w:rsidRPr="00961A54" w:rsidRDefault="00232B53" w:rsidP="003A41AB">
      <w:pPr>
        <w:widowControl w:val="0"/>
        <w:tabs>
          <w:tab w:val="left" w:pos="851"/>
          <w:tab w:val="left" w:pos="993"/>
          <w:tab w:val="left" w:pos="1418"/>
        </w:tabs>
        <w:autoSpaceDE w:val="0"/>
        <w:autoSpaceDN w:val="0"/>
        <w:adjustRightInd w:val="0"/>
        <w:jc w:val="center"/>
        <w:rPr>
          <w:b/>
          <w:color w:val="000000"/>
          <w:sz w:val="24"/>
          <w:szCs w:val="24"/>
        </w:rPr>
      </w:pPr>
      <w:r>
        <w:rPr>
          <w:b/>
          <w:color w:val="000000"/>
          <w:sz w:val="24"/>
          <w:szCs w:val="24"/>
        </w:rPr>
        <w:t>5</w:t>
      </w:r>
      <w:r w:rsidR="00961A54" w:rsidRPr="00961A54">
        <w:rPr>
          <w:b/>
          <w:color w:val="000000"/>
          <w:sz w:val="24"/>
          <w:szCs w:val="24"/>
        </w:rPr>
        <w:t xml:space="preserve">. </w:t>
      </w:r>
      <w:r w:rsidR="00961A54" w:rsidRPr="00961A54">
        <w:rPr>
          <w:b/>
          <w:sz w:val="24"/>
          <w:szCs w:val="24"/>
        </w:rPr>
        <w:t>Укажите количество условий доступности организации для инвалидов</w:t>
      </w:r>
      <w:r w:rsidR="00961A54" w:rsidRPr="00961A54">
        <w:rPr>
          <w:b/>
          <w:color w:val="000000"/>
          <w:sz w:val="24"/>
          <w:szCs w:val="24"/>
        </w:rPr>
        <w:t>, позволяющих инвалидам получать услуги наравне с другими.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957"/>
      </w:tblGrid>
      <w:tr w:rsidR="00B3706F" w:rsidRPr="00E21F23" w:rsidTr="00E21F23">
        <w:tc>
          <w:tcPr>
            <w:tcW w:w="8613" w:type="dxa"/>
            <w:shd w:val="clear" w:color="auto" w:fill="auto"/>
          </w:tcPr>
          <w:p w:rsidR="00B3706F" w:rsidRPr="00E21F23" w:rsidRDefault="00B3706F" w:rsidP="00E21F23">
            <w:pPr>
              <w:widowControl w:val="0"/>
              <w:tabs>
                <w:tab w:val="left" w:pos="851"/>
                <w:tab w:val="left" w:pos="993"/>
                <w:tab w:val="left" w:pos="1418"/>
              </w:tabs>
              <w:autoSpaceDE w:val="0"/>
              <w:autoSpaceDN w:val="0"/>
              <w:adjustRightInd w:val="0"/>
              <w:rPr>
                <w:i/>
                <w:color w:val="000000"/>
                <w:sz w:val="24"/>
                <w:szCs w:val="24"/>
              </w:rPr>
            </w:pPr>
            <w:r w:rsidRPr="00E21F23">
              <w:rPr>
                <w:i/>
                <w:color w:val="000000"/>
                <w:sz w:val="24"/>
                <w:szCs w:val="24"/>
              </w:rPr>
              <w:t>- дублирование для инвалидов по слуху и зрению звуковой и зрительной информации;</w:t>
            </w:r>
          </w:p>
        </w:tc>
        <w:tc>
          <w:tcPr>
            <w:tcW w:w="957" w:type="dxa"/>
            <w:shd w:val="clear" w:color="auto" w:fill="auto"/>
          </w:tcPr>
          <w:p w:rsidR="00B3706F" w:rsidRPr="00E21F23" w:rsidRDefault="00B3706F" w:rsidP="00E21F23">
            <w:pPr>
              <w:widowControl w:val="0"/>
              <w:tabs>
                <w:tab w:val="left" w:pos="851"/>
                <w:tab w:val="left" w:pos="993"/>
                <w:tab w:val="left" w:pos="1418"/>
              </w:tabs>
              <w:autoSpaceDE w:val="0"/>
              <w:autoSpaceDN w:val="0"/>
              <w:adjustRightInd w:val="0"/>
              <w:rPr>
                <w:i/>
                <w:color w:val="000000"/>
                <w:sz w:val="24"/>
                <w:szCs w:val="24"/>
              </w:rPr>
            </w:pPr>
          </w:p>
        </w:tc>
      </w:tr>
      <w:tr w:rsidR="00B3706F" w:rsidRPr="00E21F23" w:rsidTr="00E21F23">
        <w:tc>
          <w:tcPr>
            <w:tcW w:w="8613" w:type="dxa"/>
            <w:shd w:val="clear" w:color="auto" w:fill="auto"/>
          </w:tcPr>
          <w:p w:rsidR="00B3706F" w:rsidRPr="00E21F23" w:rsidRDefault="00B3706F" w:rsidP="00E21F23">
            <w:pPr>
              <w:widowControl w:val="0"/>
              <w:tabs>
                <w:tab w:val="left" w:pos="851"/>
                <w:tab w:val="left" w:pos="993"/>
                <w:tab w:val="left" w:pos="1418"/>
              </w:tabs>
              <w:autoSpaceDE w:val="0"/>
              <w:autoSpaceDN w:val="0"/>
              <w:adjustRightInd w:val="0"/>
              <w:rPr>
                <w:i/>
                <w:color w:val="000000"/>
                <w:sz w:val="24"/>
                <w:szCs w:val="24"/>
              </w:rPr>
            </w:pPr>
            <w:r w:rsidRPr="00E21F23">
              <w:rPr>
                <w:i/>
                <w:color w:val="000000"/>
                <w:sz w:val="24"/>
                <w:szCs w:val="24"/>
              </w:rPr>
              <w:t>- дублирование надписей, знаков и иной текстовой и графической информации знаками, выполненными рельефно-точечным шрифтом Брайля;</w:t>
            </w:r>
          </w:p>
        </w:tc>
        <w:tc>
          <w:tcPr>
            <w:tcW w:w="957" w:type="dxa"/>
            <w:shd w:val="clear" w:color="auto" w:fill="auto"/>
          </w:tcPr>
          <w:p w:rsidR="00B3706F" w:rsidRPr="00E21F23" w:rsidRDefault="00B3706F" w:rsidP="00E21F23">
            <w:pPr>
              <w:widowControl w:val="0"/>
              <w:tabs>
                <w:tab w:val="left" w:pos="851"/>
                <w:tab w:val="left" w:pos="993"/>
                <w:tab w:val="left" w:pos="1418"/>
              </w:tabs>
              <w:autoSpaceDE w:val="0"/>
              <w:autoSpaceDN w:val="0"/>
              <w:adjustRightInd w:val="0"/>
              <w:rPr>
                <w:i/>
                <w:color w:val="000000"/>
                <w:sz w:val="24"/>
                <w:szCs w:val="24"/>
              </w:rPr>
            </w:pPr>
          </w:p>
        </w:tc>
      </w:tr>
      <w:tr w:rsidR="00B3706F" w:rsidRPr="00E21F23" w:rsidTr="00E21F23">
        <w:tc>
          <w:tcPr>
            <w:tcW w:w="8613" w:type="dxa"/>
            <w:shd w:val="clear" w:color="auto" w:fill="auto"/>
          </w:tcPr>
          <w:p w:rsidR="00B3706F" w:rsidRPr="00E21F23" w:rsidRDefault="00B3706F" w:rsidP="00E21F23">
            <w:pPr>
              <w:widowControl w:val="0"/>
              <w:tabs>
                <w:tab w:val="left" w:pos="851"/>
                <w:tab w:val="left" w:pos="993"/>
                <w:tab w:val="left" w:pos="1418"/>
              </w:tabs>
              <w:autoSpaceDE w:val="0"/>
              <w:autoSpaceDN w:val="0"/>
              <w:adjustRightInd w:val="0"/>
              <w:rPr>
                <w:i/>
                <w:color w:val="000000"/>
                <w:sz w:val="24"/>
                <w:szCs w:val="24"/>
              </w:rPr>
            </w:pPr>
            <w:r w:rsidRPr="00E21F23">
              <w:rPr>
                <w:i/>
                <w:color w:val="000000"/>
                <w:sz w:val="24"/>
                <w:szCs w:val="24"/>
              </w:rPr>
              <w:t>- возможность предоставления инвалидам по слуху (слуху и зрению) услуг сурдопереводчика (тифлосурдопереводчика);</w:t>
            </w:r>
          </w:p>
        </w:tc>
        <w:tc>
          <w:tcPr>
            <w:tcW w:w="957" w:type="dxa"/>
            <w:shd w:val="clear" w:color="auto" w:fill="auto"/>
          </w:tcPr>
          <w:p w:rsidR="00B3706F" w:rsidRPr="00E21F23" w:rsidRDefault="00B3706F" w:rsidP="00E21F23">
            <w:pPr>
              <w:widowControl w:val="0"/>
              <w:tabs>
                <w:tab w:val="left" w:pos="851"/>
                <w:tab w:val="left" w:pos="993"/>
                <w:tab w:val="left" w:pos="1418"/>
              </w:tabs>
              <w:autoSpaceDE w:val="0"/>
              <w:autoSpaceDN w:val="0"/>
              <w:adjustRightInd w:val="0"/>
              <w:rPr>
                <w:i/>
                <w:color w:val="000000"/>
                <w:sz w:val="24"/>
                <w:szCs w:val="24"/>
              </w:rPr>
            </w:pPr>
          </w:p>
        </w:tc>
      </w:tr>
      <w:tr w:rsidR="00B3706F" w:rsidRPr="00E21F23" w:rsidTr="00E21F23">
        <w:tc>
          <w:tcPr>
            <w:tcW w:w="8613" w:type="dxa"/>
            <w:shd w:val="clear" w:color="auto" w:fill="auto"/>
          </w:tcPr>
          <w:p w:rsidR="00B3706F" w:rsidRPr="00E21F23" w:rsidRDefault="00B3706F" w:rsidP="00E21F23">
            <w:pPr>
              <w:widowControl w:val="0"/>
              <w:tabs>
                <w:tab w:val="left" w:pos="851"/>
                <w:tab w:val="left" w:pos="993"/>
                <w:tab w:val="left" w:pos="1418"/>
              </w:tabs>
              <w:autoSpaceDE w:val="0"/>
              <w:autoSpaceDN w:val="0"/>
              <w:adjustRightInd w:val="0"/>
              <w:rPr>
                <w:i/>
                <w:color w:val="000000"/>
                <w:sz w:val="24"/>
                <w:szCs w:val="24"/>
              </w:rPr>
            </w:pPr>
            <w:r w:rsidRPr="00E21F23">
              <w:rPr>
                <w:i/>
                <w:color w:val="000000"/>
                <w:sz w:val="24"/>
                <w:szCs w:val="24"/>
              </w:rPr>
              <w:t>- наличие альтернативной версии официального сайта организации социальной сферы в сети «Интернет» для инвалидов по зрению;</w:t>
            </w:r>
          </w:p>
        </w:tc>
        <w:tc>
          <w:tcPr>
            <w:tcW w:w="957" w:type="dxa"/>
            <w:shd w:val="clear" w:color="auto" w:fill="auto"/>
          </w:tcPr>
          <w:p w:rsidR="00B3706F" w:rsidRPr="00E21F23" w:rsidRDefault="00B3706F" w:rsidP="00E21F23">
            <w:pPr>
              <w:widowControl w:val="0"/>
              <w:tabs>
                <w:tab w:val="left" w:pos="851"/>
                <w:tab w:val="left" w:pos="993"/>
                <w:tab w:val="left" w:pos="1418"/>
              </w:tabs>
              <w:autoSpaceDE w:val="0"/>
              <w:autoSpaceDN w:val="0"/>
              <w:adjustRightInd w:val="0"/>
              <w:rPr>
                <w:i/>
                <w:color w:val="000000"/>
                <w:sz w:val="24"/>
                <w:szCs w:val="24"/>
              </w:rPr>
            </w:pPr>
          </w:p>
        </w:tc>
      </w:tr>
      <w:tr w:rsidR="00B3706F" w:rsidRPr="00E21F23" w:rsidTr="00E21F23">
        <w:tc>
          <w:tcPr>
            <w:tcW w:w="8613" w:type="dxa"/>
            <w:shd w:val="clear" w:color="auto" w:fill="auto"/>
          </w:tcPr>
          <w:p w:rsidR="00B3706F" w:rsidRPr="00E21F23" w:rsidRDefault="00B3706F" w:rsidP="00E21F23">
            <w:pPr>
              <w:widowControl w:val="0"/>
              <w:tabs>
                <w:tab w:val="left" w:pos="851"/>
                <w:tab w:val="left" w:pos="993"/>
                <w:tab w:val="left" w:pos="1418"/>
              </w:tabs>
              <w:autoSpaceDE w:val="0"/>
              <w:autoSpaceDN w:val="0"/>
              <w:adjustRightInd w:val="0"/>
              <w:rPr>
                <w:i/>
                <w:color w:val="000000"/>
                <w:sz w:val="24"/>
                <w:szCs w:val="24"/>
              </w:rPr>
            </w:pPr>
            <w:r w:rsidRPr="00E21F23">
              <w:rPr>
                <w:i/>
                <w:color w:val="000000"/>
                <w:sz w:val="24"/>
                <w:szCs w:val="24"/>
              </w:rPr>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tc>
        <w:tc>
          <w:tcPr>
            <w:tcW w:w="957" w:type="dxa"/>
            <w:shd w:val="clear" w:color="auto" w:fill="auto"/>
          </w:tcPr>
          <w:p w:rsidR="00B3706F" w:rsidRPr="00E21F23" w:rsidRDefault="00B3706F" w:rsidP="00E21F23">
            <w:pPr>
              <w:widowControl w:val="0"/>
              <w:tabs>
                <w:tab w:val="left" w:pos="851"/>
                <w:tab w:val="left" w:pos="993"/>
                <w:tab w:val="left" w:pos="1418"/>
              </w:tabs>
              <w:autoSpaceDE w:val="0"/>
              <w:autoSpaceDN w:val="0"/>
              <w:adjustRightInd w:val="0"/>
              <w:rPr>
                <w:i/>
                <w:color w:val="000000"/>
                <w:sz w:val="24"/>
                <w:szCs w:val="24"/>
              </w:rPr>
            </w:pPr>
          </w:p>
        </w:tc>
      </w:tr>
      <w:tr w:rsidR="00B3706F" w:rsidRPr="00E21F23" w:rsidTr="00E21F23">
        <w:tc>
          <w:tcPr>
            <w:tcW w:w="8613" w:type="dxa"/>
            <w:shd w:val="clear" w:color="auto" w:fill="auto"/>
          </w:tcPr>
          <w:p w:rsidR="00B3706F" w:rsidRPr="00E21F23" w:rsidRDefault="00B3706F" w:rsidP="00E21F23">
            <w:pPr>
              <w:tabs>
                <w:tab w:val="left" w:pos="851"/>
                <w:tab w:val="left" w:pos="993"/>
                <w:tab w:val="left" w:pos="1418"/>
              </w:tabs>
              <w:rPr>
                <w:rFonts w:eastAsia="Calibri"/>
                <w:i/>
                <w:color w:val="000000"/>
                <w:sz w:val="24"/>
                <w:szCs w:val="24"/>
              </w:rPr>
            </w:pPr>
            <w:r w:rsidRPr="00E21F23">
              <w:rPr>
                <w:rFonts w:eastAsia="Calibri"/>
                <w:i/>
                <w:color w:val="000000"/>
                <w:sz w:val="24"/>
                <w:szCs w:val="24"/>
              </w:rPr>
              <w:t>- наличие возможности предоставления услуги в дистанционном режиме или на дому.</w:t>
            </w:r>
          </w:p>
        </w:tc>
        <w:tc>
          <w:tcPr>
            <w:tcW w:w="957" w:type="dxa"/>
            <w:shd w:val="clear" w:color="auto" w:fill="auto"/>
          </w:tcPr>
          <w:p w:rsidR="00B3706F" w:rsidRPr="00E21F23" w:rsidRDefault="00B3706F" w:rsidP="00E21F23">
            <w:pPr>
              <w:tabs>
                <w:tab w:val="left" w:pos="851"/>
                <w:tab w:val="left" w:pos="993"/>
                <w:tab w:val="left" w:pos="1418"/>
              </w:tabs>
              <w:rPr>
                <w:rFonts w:eastAsia="Calibri"/>
                <w:i/>
                <w:color w:val="000000"/>
                <w:sz w:val="24"/>
                <w:szCs w:val="24"/>
              </w:rPr>
            </w:pPr>
          </w:p>
        </w:tc>
      </w:tr>
      <w:tr w:rsidR="00B3706F" w:rsidRPr="00E21F23" w:rsidTr="00E21F23">
        <w:tc>
          <w:tcPr>
            <w:tcW w:w="8613" w:type="dxa"/>
            <w:shd w:val="clear" w:color="auto" w:fill="auto"/>
          </w:tcPr>
          <w:p w:rsidR="00B3706F" w:rsidRPr="00E21F23" w:rsidRDefault="00B3706F" w:rsidP="00E21F23">
            <w:pPr>
              <w:widowControl w:val="0"/>
              <w:tabs>
                <w:tab w:val="left" w:pos="851"/>
                <w:tab w:val="left" w:pos="993"/>
                <w:tab w:val="left" w:pos="1418"/>
              </w:tabs>
              <w:autoSpaceDE w:val="0"/>
              <w:autoSpaceDN w:val="0"/>
              <w:adjustRightInd w:val="0"/>
              <w:rPr>
                <w:i/>
                <w:color w:val="000000"/>
                <w:sz w:val="24"/>
                <w:szCs w:val="24"/>
              </w:rPr>
            </w:pPr>
            <w:r w:rsidRPr="00E21F23">
              <w:rPr>
                <w:i/>
                <w:color w:val="000000"/>
                <w:sz w:val="24"/>
                <w:szCs w:val="24"/>
              </w:rPr>
              <w:t>ВСЕГО</w:t>
            </w:r>
          </w:p>
        </w:tc>
        <w:tc>
          <w:tcPr>
            <w:tcW w:w="957" w:type="dxa"/>
            <w:shd w:val="clear" w:color="auto" w:fill="auto"/>
          </w:tcPr>
          <w:p w:rsidR="00B3706F" w:rsidRPr="00E21F23" w:rsidRDefault="00B3706F" w:rsidP="00E21F23">
            <w:pPr>
              <w:widowControl w:val="0"/>
              <w:tabs>
                <w:tab w:val="left" w:pos="851"/>
                <w:tab w:val="left" w:pos="993"/>
                <w:tab w:val="left" w:pos="1418"/>
              </w:tabs>
              <w:autoSpaceDE w:val="0"/>
              <w:autoSpaceDN w:val="0"/>
              <w:adjustRightInd w:val="0"/>
              <w:rPr>
                <w:i/>
                <w:color w:val="000000"/>
                <w:sz w:val="24"/>
                <w:szCs w:val="24"/>
              </w:rPr>
            </w:pPr>
          </w:p>
        </w:tc>
      </w:tr>
    </w:tbl>
    <w:p w:rsidR="0075161E" w:rsidRDefault="0075161E" w:rsidP="00B42E60">
      <w:pPr>
        <w:rPr>
          <w:rFonts w:ascii="Calibri" w:hAnsi="Calibri" w:cs="Calibri"/>
          <w:sz w:val="24"/>
          <w:szCs w:val="24"/>
        </w:rPr>
        <w:sectPr w:rsidR="0075161E" w:rsidSect="00961A54">
          <w:headerReference w:type="default" r:id="rId15"/>
          <w:pgSz w:w="11905" w:h="16838"/>
          <w:pgMar w:top="1134" w:right="850" w:bottom="1134" w:left="1701" w:header="0" w:footer="0" w:gutter="0"/>
          <w:cols w:space="720"/>
        </w:sectPr>
      </w:pPr>
    </w:p>
    <w:p w:rsidR="007B7A96" w:rsidRPr="007B7A96" w:rsidRDefault="00ED2608" w:rsidP="007478A5">
      <w:pPr>
        <w:pStyle w:val="2"/>
        <w:rPr>
          <w:rFonts w:eastAsia="Andale Sans UI"/>
          <w:kern w:val="3"/>
          <w:shd w:val="clear" w:color="auto" w:fill="FFFFFF"/>
          <w:lang w:bidi="en-US"/>
        </w:rPr>
      </w:pPr>
      <w:bookmarkStart w:id="39" w:name="_Toc19123598"/>
      <w:r w:rsidRPr="007B7A96">
        <w:lastRenderedPageBreak/>
        <w:t>Перечень организаций</w:t>
      </w:r>
      <w:r w:rsidR="007B7A96" w:rsidRPr="007B7A96">
        <w:rPr>
          <w:rFonts w:eastAsia="Andale Sans UI"/>
          <w:kern w:val="3"/>
          <w:shd w:val="clear" w:color="auto" w:fill="FFFFFF"/>
          <w:lang w:bidi="en-US"/>
        </w:rPr>
        <w:t xml:space="preserve"> социального обслуживания </w:t>
      </w:r>
      <w:r w:rsidR="00B82AC3">
        <w:rPr>
          <w:rFonts w:eastAsia="Andale Sans UI"/>
          <w:kern w:val="3"/>
          <w:shd w:val="clear" w:color="auto" w:fill="FFFFFF"/>
          <w:lang w:bidi="en-US"/>
        </w:rPr>
        <w:t>Удмуртской Республики</w:t>
      </w:r>
      <w:bookmarkEnd w:id="39"/>
    </w:p>
    <w:p w:rsidR="007A7A99" w:rsidRPr="001B6CEF" w:rsidRDefault="007A7A99" w:rsidP="001B6CEF">
      <w:pPr>
        <w:tabs>
          <w:tab w:val="left" w:pos="7275"/>
        </w:tabs>
        <w:jc w:val="center"/>
        <w:rPr>
          <w:sz w:val="28"/>
          <w:szCs w:val="28"/>
        </w:rPr>
      </w:pPr>
    </w:p>
    <w:p w:rsidR="008A13DF" w:rsidRPr="008A13DF" w:rsidRDefault="008A13DF" w:rsidP="008A13DF">
      <w:pPr>
        <w:spacing w:line="276" w:lineRule="auto"/>
        <w:jc w:val="center"/>
        <w:rPr>
          <w:sz w:val="28"/>
          <w:szCs w:val="28"/>
        </w:rPr>
      </w:pPr>
      <w:r w:rsidRPr="008A13DF">
        <w:rPr>
          <w:sz w:val="28"/>
          <w:szCs w:val="28"/>
        </w:rPr>
        <w:t xml:space="preserve">Перечень организаций, </w:t>
      </w:r>
    </w:p>
    <w:p w:rsidR="008A13DF" w:rsidRPr="008A13DF" w:rsidRDefault="008A13DF" w:rsidP="008A13DF">
      <w:pPr>
        <w:spacing w:line="276" w:lineRule="auto"/>
        <w:jc w:val="center"/>
        <w:rPr>
          <w:sz w:val="28"/>
          <w:szCs w:val="28"/>
        </w:rPr>
      </w:pPr>
      <w:r w:rsidRPr="008A13DF">
        <w:rPr>
          <w:sz w:val="28"/>
          <w:szCs w:val="28"/>
        </w:rPr>
        <w:t>подлежащих независимой оценке качества условий оказания услуг организациями социального обслуживания</w:t>
      </w:r>
    </w:p>
    <w:p w:rsidR="008A13DF" w:rsidRPr="008A13DF" w:rsidRDefault="008A13DF" w:rsidP="008A13DF">
      <w:pPr>
        <w:spacing w:line="276" w:lineRule="auto"/>
        <w:jc w:val="center"/>
        <w:rPr>
          <w:sz w:val="6"/>
          <w:szCs w:val="28"/>
        </w:rPr>
      </w:pPr>
    </w:p>
    <w:p w:rsidR="007A42B6" w:rsidRPr="007A42B6" w:rsidRDefault="007A42B6" w:rsidP="00B82AC3">
      <w:pPr>
        <w:pStyle w:val="a6"/>
        <w:numPr>
          <w:ilvl w:val="0"/>
          <w:numId w:val="45"/>
        </w:numPr>
        <w:tabs>
          <w:tab w:val="left" w:pos="7275"/>
        </w:tabs>
        <w:ind w:left="709" w:hanging="709"/>
        <w:jc w:val="both"/>
        <w:rPr>
          <w:sz w:val="32"/>
          <w:szCs w:val="32"/>
        </w:rPr>
      </w:pPr>
      <w:r w:rsidRPr="007A42B6">
        <w:rPr>
          <w:sz w:val="32"/>
          <w:szCs w:val="32"/>
        </w:rPr>
        <w:t>Автономное учреждение социального обслуживания Удмуртской Республики «Республиканский социально-реабилитационный центр для граждан пожилого возраста и инвалидов»</w:t>
      </w:r>
    </w:p>
    <w:p w:rsidR="007A42B6" w:rsidRPr="007A42B6" w:rsidRDefault="007A42B6" w:rsidP="00B82AC3">
      <w:pPr>
        <w:pStyle w:val="a6"/>
        <w:numPr>
          <w:ilvl w:val="0"/>
          <w:numId w:val="45"/>
        </w:numPr>
        <w:tabs>
          <w:tab w:val="left" w:pos="7275"/>
        </w:tabs>
        <w:ind w:left="709" w:hanging="709"/>
        <w:jc w:val="both"/>
        <w:rPr>
          <w:sz w:val="32"/>
          <w:szCs w:val="32"/>
        </w:rPr>
      </w:pPr>
      <w:r w:rsidRPr="007A42B6">
        <w:rPr>
          <w:sz w:val="32"/>
          <w:szCs w:val="32"/>
        </w:rPr>
        <w:t>Автономное учреждение социального обслуживания Удмуртской Республики «Республиканский реабилитационный центр для детей и подростков с ограниченными возможностями»</w:t>
      </w:r>
    </w:p>
    <w:p w:rsidR="007A42B6" w:rsidRPr="007A42B6" w:rsidRDefault="007A42B6" w:rsidP="00B82AC3">
      <w:pPr>
        <w:pStyle w:val="a6"/>
        <w:numPr>
          <w:ilvl w:val="0"/>
          <w:numId w:val="45"/>
        </w:numPr>
        <w:tabs>
          <w:tab w:val="left" w:pos="7275"/>
        </w:tabs>
        <w:ind w:left="709" w:hanging="709"/>
        <w:jc w:val="both"/>
        <w:rPr>
          <w:sz w:val="32"/>
          <w:szCs w:val="32"/>
        </w:rPr>
      </w:pPr>
      <w:r w:rsidRPr="007A42B6">
        <w:rPr>
          <w:sz w:val="32"/>
          <w:szCs w:val="32"/>
        </w:rPr>
        <w:t>Государственное казенное учреждение социального обслуживания Удмуртской Республики «</w:t>
      </w:r>
      <w:proofErr w:type="spellStart"/>
      <w:r w:rsidRPr="007A42B6">
        <w:rPr>
          <w:sz w:val="32"/>
          <w:szCs w:val="32"/>
        </w:rPr>
        <w:t>Глазовский</w:t>
      </w:r>
      <w:proofErr w:type="spellEnd"/>
      <w:r w:rsidRPr="007A42B6">
        <w:rPr>
          <w:sz w:val="32"/>
          <w:szCs w:val="32"/>
        </w:rPr>
        <w:t xml:space="preserve"> реабилитационный центр для детей и подростков с ограниченными возможностями»</w:t>
      </w:r>
    </w:p>
    <w:p w:rsidR="007A42B6" w:rsidRPr="007A42B6" w:rsidRDefault="007A42B6" w:rsidP="00B82AC3">
      <w:pPr>
        <w:pStyle w:val="a6"/>
        <w:numPr>
          <w:ilvl w:val="0"/>
          <w:numId w:val="45"/>
        </w:numPr>
        <w:tabs>
          <w:tab w:val="left" w:pos="7275"/>
        </w:tabs>
        <w:ind w:left="709" w:hanging="709"/>
        <w:jc w:val="both"/>
        <w:rPr>
          <w:sz w:val="32"/>
          <w:szCs w:val="32"/>
        </w:rPr>
      </w:pPr>
      <w:r w:rsidRPr="007A42B6">
        <w:rPr>
          <w:sz w:val="32"/>
          <w:szCs w:val="32"/>
        </w:rPr>
        <w:t>Автономное стационарное учреждение социального обслуживания Удмуртской Республики «</w:t>
      </w:r>
      <w:proofErr w:type="spellStart"/>
      <w:r w:rsidRPr="007A42B6">
        <w:rPr>
          <w:sz w:val="32"/>
          <w:szCs w:val="32"/>
        </w:rPr>
        <w:t>Глазовский</w:t>
      </w:r>
      <w:proofErr w:type="spellEnd"/>
      <w:r w:rsidRPr="007A42B6">
        <w:rPr>
          <w:sz w:val="32"/>
          <w:szCs w:val="32"/>
        </w:rPr>
        <w:t xml:space="preserve"> детский дом-интернат для умственно отсталых детей»</w:t>
      </w:r>
    </w:p>
    <w:p w:rsidR="007A42B6" w:rsidRPr="007A42B6" w:rsidRDefault="007A42B6" w:rsidP="00B82AC3">
      <w:pPr>
        <w:pStyle w:val="a6"/>
        <w:numPr>
          <w:ilvl w:val="0"/>
          <w:numId w:val="45"/>
        </w:numPr>
        <w:tabs>
          <w:tab w:val="left" w:pos="7275"/>
        </w:tabs>
        <w:ind w:left="709" w:hanging="709"/>
        <w:jc w:val="both"/>
        <w:rPr>
          <w:sz w:val="32"/>
          <w:szCs w:val="32"/>
        </w:rPr>
      </w:pPr>
      <w:r w:rsidRPr="007A42B6">
        <w:rPr>
          <w:sz w:val="32"/>
          <w:szCs w:val="32"/>
        </w:rPr>
        <w:t>Автономное стационарное учреждение социального обслуживания Удмуртской Республики «Канифольный детский дом-интернат для умственно отсталых детей»</w:t>
      </w:r>
    </w:p>
    <w:p w:rsidR="007A42B6" w:rsidRPr="007A42B6" w:rsidRDefault="007A42B6" w:rsidP="00B82AC3">
      <w:pPr>
        <w:pStyle w:val="a6"/>
        <w:numPr>
          <w:ilvl w:val="0"/>
          <w:numId w:val="45"/>
        </w:numPr>
        <w:tabs>
          <w:tab w:val="left" w:pos="7275"/>
        </w:tabs>
        <w:ind w:left="709" w:hanging="709"/>
        <w:jc w:val="both"/>
        <w:rPr>
          <w:sz w:val="32"/>
          <w:szCs w:val="32"/>
        </w:rPr>
      </w:pPr>
      <w:r w:rsidRPr="007A42B6">
        <w:rPr>
          <w:sz w:val="32"/>
          <w:szCs w:val="32"/>
        </w:rPr>
        <w:t>Общество с ограниченной ответственностью "Медицинская компания "Благо""</w:t>
      </w:r>
    </w:p>
    <w:p w:rsidR="007A42B6" w:rsidRPr="007A42B6" w:rsidRDefault="007A42B6" w:rsidP="00B82AC3">
      <w:pPr>
        <w:pStyle w:val="a6"/>
        <w:numPr>
          <w:ilvl w:val="0"/>
          <w:numId w:val="45"/>
        </w:numPr>
        <w:tabs>
          <w:tab w:val="left" w:pos="7275"/>
        </w:tabs>
        <w:ind w:left="709" w:hanging="709"/>
        <w:jc w:val="both"/>
        <w:rPr>
          <w:sz w:val="32"/>
          <w:szCs w:val="32"/>
        </w:rPr>
      </w:pPr>
      <w:r w:rsidRPr="007A42B6">
        <w:rPr>
          <w:sz w:val="32"/>
          <w:szCs w:val="32"/>
        </w:rPr>
        <w:t>Общество с ограниченной ответственностью "Медицинское частное учреждение "</w:t>
      </w:r>
      <w:proofErr w:type="spellStart"/>
      <w:r w:rsidRPr="007A42B6">
        <w:rPr>
          <w:sz w:val="32"/>
          <w:szCs w:val="32"/>
        </w:rPr>
        <w:t>Юнимед</w:t>
      </w:r>
      <w:proofErr w:type="spellEnd"/>
      <w:r w:rsidRPr="007A42B6">
        <w:rPr>
          <w:sz w:val="32"/>
          <w:szCs w:val="32"/>
        </w:rPr>
        <w:t>""</w:t>
      </w:r>
    </w:p>
    <w:p w:rsidR="007A42B6" w:rsidRPr="007A42B6" w:rsidRDefault="007A42B6" w:rsidP="00B82AC3">
      <w:pPr>
        <w:pStyle w:val="a6"/>
        <w:numPr>
          <w:ilvl w:val="0"/>
          <w:numId w:val="45"/>
        </w:numPr>
        <w:tabs>
          <w:tab w:val="left" w:pos="7275"/>
        </w:tabs>
        <w:ind w:left="709" w:hanging="709"/>
        <w:jc w:val="both"/>
        <w:rPr>
          <w:sz w:val="32"/>
          <w:szCs w:val="32"/>
        </w:rPr>
      </w:pPr>
      <w:r w:rsidRPr="007A42B6">
        <w:rPr>
          <w:sz w:val="32"/>
          <w:szCs w:val="32"/>
        </w:rPr>
        <w:t>Автономная некоммерческая организация "Служба социальной помощи "Доброе сердце"</w:t>
      </w:r>
    </w:p>
    <w:p w:rsidR="007A42B6" w:rsidRDefault="007A42B6" w:rsidP="00B82AC3">
      <w:pPr>
        <w:pStyle w:val="a6"/>
        <w:numPr>
          <w:ilvl w:val="0"/>
          <w:numId w:val="45"/>
        </w:numPr>
        <w:tabs>
          <w:tab w:val="left" w:pos="7275"/>
        </w:tabs>
        <w:ind w:left="709" w:hanging="709"/>
        <w:jc w:val="both"/>
        <w:rPr>
          <w:sz w:val="32"/>
          <w:szCs w:val="32"/>
        </w:rPr>
      </w:pPr>
      <w:r w:rsidRPr="007A42B6">
        <w:rPr>
          <w:sz w:val="32"/>
          <w:szCs w:val="32"/>
        </w:rPr>
        <w:t>Союз "Чернобыль" Удмуртской Республики</w:t>
      </w:r>
    </w:p>
    <w:p w:rsidR="007A42B6" w:rsidRPr="007A42B6" w:rsidRDefault="007A42B6" w:rsidP="00B82AC3">
      <w:pPr>
        <w:pStyle w:val="a6"/>
        <w:numPr>
          <w:ilvl w:val="0"/>
          <w:numId w:val="45"/>
        </w:numPr>
        <w:tabs>
          <w:tab w:val="left" w:pos="7275"/>
        </w:tabs>
        <w:ind w:left="709" w:hanging="709"/>
        <w:jc w:val="both"/>
        <w:rPr>
          <w:sz w:val="32"/>
          <w:szCs w:val="32"/>
        </w:rPr>
      </w:pPr>
      <w:r w:rsidRPr="007A42B6">
        <w:rPr>
          <w:sz w:val="32"/>
          <w:szCs w:val="32"/>
        </w:rPr>
        <w:t>ООО "НАДЕЖДА"</w:t>
      </w:r>
    </w:p>
    <w:p w:rsidR="007A42B6" w:rsidRPr="007A42B6" w:rsidRDefault="007A42B6" w:rsidP="00B82AC3">
      <w:pPr>
        <w:pStyle w:val="a6"/>
        <w:numPr>
          <w:ilvl w:val="0"/>
          <w:numId w:val="45"/>
        </w:numPr>
        <w:tabs>
          <w:tab w:val="left" w:pos="7275"/>
        </w:tabs>
        <w:ind w:left="709" w:hanging="709"/>
        <w:jc w:val="both"/>
        <w:rPr>
          <w:sz w:val="32"/>
          <w:szCs w:val="32"/>
        </w:rPr>
      </w:pPr>
      <w:r w:rsidRPr="007A42B6">
        <w:rPr>
          <w:sz w:val="32"/>
          <w:szCs w:val="32"/>
        </w:rPr>
        <w:t>РОО в УР "ГАРАНТИЯ ЗАЩИТЫ"</w:t>
      </w:r>
    </w:p>
    <w:p w:rsidR="007A42B6" w:rsidRPr="007A42B6" w:rsidRDefault="007A42B6" w:rsidP="00B82AC3">
      <w:pPr>
        <w:pStyle w:val="a6"/>
        <w:numPr>
          <w:ilvl w:val="0"/>
          <w:numId w:val="45"/>
        </w:numPr>
        <w:tabs>
          <w:tab w:val="left" w:pos="7275"/>
        </w:tabs>
        <w:ind w:left="709" w:hanging="709"/>
        <w:jc w:val="both"/>
        <w:rPr>
          <w:sz w:val="32"/>
          <w:szCs w:val="32"/>
        </w:rPr>
      </w:pPr>
      <w:r w:rsidRPr="007A42B6">
        <w:rPr>
          <w:sz w:val="32"/>
          <w:szCs w:val="32"/>
        </w:rPr>
        <w:t>ИП Пасынков М.А.</w:t>
      </w:r>
    </w:p>
    <w:p w:rsidR="007A42B6" w:rsidRPr="007A42B6" w:rsidRDefault="007A42B6" w:rsidP="00B82AC3">
      <w:pPr>
        <w:pStyle w:val="a6"/>
        <w:numPr>
          <w:ilvl w:val="0"/>
          <w:numId w:val="45"/>
        </w:numPr>
        <w:tabs>
          <w:tab w:val="left" w:pos="7275"/>
        </w:tabs>
        <w:ind w:left="709" w:hanging="709"/>
        <w:jc w:val="both"/>
        <w:rPr>
          <w:sz w:val="32"/>
          <w:szCs w:val="32"/>
        </w:rPr>
      </w:pPr>
      <w:r w:rsidRPr="007A42B6">
        <w:rPr>
          <w:sz w:val="32"/>
          <w:szCs w:val="32"/>
        </w:rPr>
        <w:t xml:space="preserve">ИП </w:t>
      </w:r>
      <w:proofErr w:type="spellStart"/>
      <w:r w:rsidRPr="007A42B6">
        <w:rPr>
          <w:sz w:val="32"/>
          <w:szCs w:val="32"/>
        </w:rPr>
        <w:t>Муфаздалов</w:t>
      </w:r>
      <w:proofErr w:type="spellEnd"/>
      <w:r w:rsidRPr="007A42B6">
        <w:rPr>
          <w:sz w:val="32"/>
          <w:szCs w:val="32"/>
        </w:rPr>
        <w:t xml:space="preserve"> И.А.</w:t>
      </w:r>
    </w:p>
    <w:p w:rsidR="001B6CEF" w:rsidRPr="007A42B6" w:rsidRDefault="007A42B6" w:rsidP="00B82AC3">
      <w:pPr>
        <w:pStyle w:val="a6"/>
        <w:numPr>
          <w:ilvl w:val="0"/>
          <w:numId w:val="45"/>
        </w:numPr>
        <w:tabs>
          <w:tab w:val="left" w:pos="7275"/>
        </w:tabs>
        <w:ind w:left="709" w:hanging="709"/>
        <w:jc w:val="both"/>
        <w:rPr>
          <w:sz w:val="32"/>
          <w:szCs w:val="32"/>
        </w:rPr>
      </w:pPr>
      <w:r w:rsidRPr="007A42B6">
        <w:rPr>
          <w:sz w:val="32"/>
          <w:szCs w:val="32"/>
        </w:rPr>
        <w:t>РО ООО "СПР" в УР</w:t>
      </w:r>
    </w:p>
    <w:p w:rsidR="005974B4" w:rsidRDefault="005974B4" w:rsidP="0075161E">
      <w:pPr>
        <w:tabs>
          <w:tab w:val="left" w:pos="7275"/>
        </w:tabs>
        <w:rPr>
          <w:sz w:val="24"/>
          <w:szCs w:val="24"/>
        </w:rPr>
      </w:pPr>
    </w:p>
    <w:p w:rsidR="007B7A96" w:rsidRPr="00AF5958" w:rsidRDefault="007B7A96" w:rsidP="007B7A96">
      <w:pPr>
        <w:jc w:val="center"/>
      </w:pPr>
      <w:r w:rsidRPr="00287656">
        <w:rPr>
          <w:rFonts w:eastAsia="Andale Sans UI" w:cs="Tahoma"/>
          <w:color w:val="000000"/>
          <w:kern w:val="3"/>
          <w:sz w:val="24"/>
          <w:szCs w:val="24"/>
          <w:shd w:val="clear" w:color="auto" w:fill="FFFFFF"/>
          <w:lang w:eastAsia="en-US" w:bidi="en-US"/>
        </w:rPr>
        <w:t> </w:t>
      </w:r>
    </w:p>
    <w:p w:rsidR="007B7A96" w:rsidRPr="00287656" w:rsidRDefault="007B7A96" w:rsidP="007B7A96">
      <w:pPr>
        <w:autoSpaceDN w:val="0"/>
        <w:jc w:val="both"/>
        <w:rPr>
          <w:rFonts w:eastAsia="Andale Sans UI" w:cs="Tahoma"/>
          <w:kern w:val="3"/>
          <w:sz w:val="24"/>
          <w:szCs w:val="24"/>
          <w:lang w:eastAsia="en-US" w:bidi="en-US"/>
        </w:rPr>
      </w:pPr>
    </w:p>
    <w:p w:rsidR="007B7A96" w:rsidRPr="00287656" w:rsidRDefault="007B7A96" w:rsidP="007B7A96">
      <w:pPr>
        <w:autoSpaceDN w:val="0"/>
        <w:jc w:val="center"/>
        <w:rPr>
          <w:rFonts w:ascii="Times New Roman CYR" w:eastAsia="Andale Sans UI" w:hAnsi="Times New Roman CYR" w:cs="Tahoma"/>
          <w:b/>
          <w:color w:val="000000"/>
          <w:kern w:val="3"/>
          <w:sz w:val="24"/>
          <w:szCs w:val="24"/>
          <w:shd w:val="clear" w:color="auto" w:fill="FFFFFF"/>
          <w:lang w:eastAsia="en-US" w:bidi="en-US"/>
        </w:rPr>
      </w:pPr>
    </w:p>
    <w:p w:rsidR="007B7A96" w:rsidRDefault="007B7A96" w:rsidP="007B7A96">
      <w:pPr>
        <w:autoSpaceDN w:val="0"/>
        <w:rPr>
          <w:rFonts w:eastAsia="Andale Sans UI" w:cs="Tahoma"/>
          <w:kern w:val="3"/>
          <w:sz w:val="24"/>
          <w:szCs w:val="24"/>
          <w:lang w:eastAsia="en-US" w:bidi="en-US"/>
        </w:rPr>
      </w:pPr>
    </w:p>
    <w:p w:rsidR="007B7A96" w:rsidRPr="00ED2608" w:rsidRDefault="007B7A96" w:rsidP="0075161E">
      <w:pPr>
        <w:tabs>
          <w:tab w:val="left" w:pos="7275"/>
        </w:tabs>
        <w:rPr>
          <w:sz w:val="32"/>
          <w:szCs w:val="32"/>
        </w:rPr>
      </w:pPr>
    </w:p>
    <w:sectPr w:rsidR="007B7A96" w:rsidRPr="00ED2608" w:rsidSect="0075161E">
      <w:pgSz w:w="11906" w:h="16840" w:code="9"/>
      <w:pgMar w:top="425" w:right="709" w:bottom="284" w:left="851"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7A6" w:rsidRDefault="000877A6">
      <w:r>
        <w:separator/>
      </w:r>
    </w:p>
  </w:endnote>
  <w:endnote w:type="continuationSeparator" w:id="0">
    <w:p w:rsidR="000877A6" w:rsidRDefault="00087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7A6" w:rsidRDefault="000877A6">
      <w:r>
        <w:separator/>
      </w:r>
    </w:p>
  </w:footnote>
  <w:footnote w:type="continuationSeparator" w:id="0">
    <w:p w:rsidR="000877A6" w:rsidRDefault="00087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E8A" w:rsidRPr="00DD0AB7" w:rsidRDefault="000F7E8A">
    <w:pPr>
      <w:pStyle w:val="a3"/>
      <w:jc w:val="center"/>
      <w:rPr>
        <w:sz w:val="24"/>
        <w:szCs w:val="24"/>
      </w:rPr>
    </w:pPr>
    <w:r w:rsidRPr="00DD0AB7">
      <w:rPr>
        <w:sz w:val="24"/>
        <w:szCs w:val="24"/>
      </w:rPr>
      <w:fldChar w:fldCharType="begin"/>
    </w:r>
    <w:r w:rsidRPr="00DD0AB7">
      <w:rPr>
        <w:sz w:val="24"/>
        <w:szCs w:val="24"/>
      </w:rPr>
      <w:instrText xml:space="preserve"> PAGE   \* MERGEFORMAT </w:instrText>
    </w:r>
    <w:r w:rsidRPr="00DD0AB7">
      <w:rPr>
        <w:sz w:val="24"/>
        <w:szCs w:val="24"/>
      </w:rPr>
      <w:fldChar w:fldCharType="separate"/>
    </w:r>
    <w:r w:rsidR="006358C9">
      <w:rPr>
        <w:noProof/>
        <w:sz w:val="24"/>
        <w:szCs w:val="24"/>
      </w:rPr>
      <w:t>6</w:t>
    </w:r>
    <w:r w:rsidRPr="00DD0AB7">
      <w:rPr>
        <w:sz w:val="24"/>
        <w:szCs w:val="24"/>
      </w:rPr>
      <w:fldChar w:fldCharType="end"/>
    </w:r>
  </w:p>
  <w:p w:rsidR="000F7E8A" w:rsidRDefault="000F7E8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E8A" w:rsidRPr="00DD0AB7" w:rsidRDefault="000F7E8A">
    <w:pPr>
      <w:pStyle w:val="a3"/>
      <w:jc w:val="center"/>
      <w:rPr>
        <w:sz w:val="24"/>
        <w:szCs w:val="24"/>
      </w:rPr>
    </w:pPr>
    <w:r w:rsidRPr="00DD0AB7">
      <w:rPr>
        <w:sz w:val="24"/>
        <w:szCs w:val="24"/>
      </w:rPr>
      <w:fldChar w:fldCharType="begin"/>
    </w:r>
    <w:r w:rsidRPr="00DD0AB7">
      <w:rPr>
        <w:sz w:val="24"/>
        <w:szCs w:val="24"/>
      </w:rPr>
      <w:instrText xml:space="preserve"> PAGE   \* MERGEFORMAT </w:instrText>
    </w:r>
    <w:r w:rsidRPr="00DD0AB7">
      <w:rPr>
        <w:sz w:val="24"/>
        <w:szCs w:val="24"/>
      </w:rPr>
      <w:fldChar w:fldCharType="separate"/>
    </w:r>
    <w:r w:rsidR="006358C9">
      <w:rPr>
        <w:noProof/>
        <w:sz w:val="24"/>
        <w:szCs w:val="24"/>
      </w:rPr>
      <w:t>34</w:t>
    </w:r>
    <w:r w:rsidRPr="00DD0AB7">
      <w:rPr>
        <w:sz w:val="24"/>
        <w:szCs w:val="24"/>
      </w:rPr>
      <w:fldChar w:fldCharType="end"/>
    </w:r>
  </w:p>
  <w:p w:rsidR="000F7E8A" w:rsidRDefault="000F7E8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E8A" w:rsidRPr="00DD0AB7" w:rsidRDefault="000F7E8A">
    <w:pPr>
      <w:pStyle w:val="a3"/>
      <w:jc w:val="center"/>
      <w:rPr>
        <w:sz w:val="24"/>
        <w:szCs w:val="24"/>
      </w:rPr>
    </w:pPr>
    <w:r w:rsidRPr="00DD0AB7">
      <w:rPr>
        <w:sz w:val="24"/>
        <w:szCs w:val="24"/>
      </w:rPr>
      <w:fldChar w:fldCharType="begin"/>
    </w:r>
    <w:r w:rsidRPr="00DD0AB7">
      <w:rPr>
        <w:sz w:val="24"/>
        <w:szCs w:val="24"/>
      </w:rPr>
      <w:instrText xml:space="preserve"> PAGE   \* MERGEFORMAT </w:instrText>
    </w:r>
    <w:r w:rsidRPr="00DD0AB7">
      <w:rPr>
        <w:sz w:val="24"/>
        <w:szCs w:val="24"/>
      </w:rPr>
      <w:fldChar w:fldCharType="separate"/>
    </w:r>
    <w:r w:rsidR="006358C9">
      <w:rPr>
        <w:noProof/>
        <w:sz w:val="24"/>
        <w:szCs w:val="24"/>
      </w:rPr>
      <w:t>59</w:t>
    </w:r>
    <w:r w:rsidRPr="00DD0AB7">
      <w:rPr>
        <w:sz w:val="24"/>
        <w:szCs w:val="24"/>
      </w:rPr>
      <w:fldChar w:fldCharType="end"/>
    </w:r>
  </w:p>
  <w:p w:rsidR="000F7E8A" w:rsidRDefault="000F7E8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A1E"/>
    <w:multiLevelType w:val="hybridMultilevel"/>
    <w:tmpl w:val="CEDA22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E7734F"/>
    <w:multiLevelType w:val="hybridMultilevel"/>
    <w:tmpl w:val="D1A2C2A2"/>
    <w:lvl w:ilvl="0" w:tplc="0419000F">
      <w:start w:val="1"/>
      <w:numFmt w:val="decimal"/>
      <w:lvlText w:val="%1."/>
      <w:lvlJc w:val="left"/>
      <w:pPr>
        <w:ind w:left="1210" w:hanging="360"/>
      </w:pPr>
    </w:lvl>
    <w:lvl w:ilvl="1" w:tplc="04190019">
      <w:start w:val="1"/>
      <w:numFmt w:val="lowerLetter"/>
      <w:lvlText w:val="%2."/>
      <w:lvlJc w:val="left"/>
      <w:pPr>
        <w:ind w:left="-2954" w:hanging="360"/>
      </w:pPr>
    </w:lvl>
    <w:lvl w:ilvl="2" w:tplc="0419001B" w:tentative="1">
      <w:start w:val="1"/>
      <w:numFmt w:val="lowerRoman"/>
      <w:lvlText w:val="%3."/>
      <w:lvlJc w:val="right"/>
      <w:pPr>
        <w:ind w:left="-2234" w:hanging="180"/>
      </w:pPr>
    </w:lvl>
    <w:lvl w:ilvl="3" w:tplc="0419000F" w:tentative="1">
      <w:start w:val="1"/>
      <w:numFmt w:val="decimal"/>
      <w:lvlText w:val="%4."/>
      <w:lvlJc w:val="left"/>
      <w:pPr>
        <w:ind w:left="-1514" w:hanging="360"/>
      </w:pPr>
    </w:lvl>
    <w:lvl w:ilvl="4" w:tplc="04190019" w:tentative="1">
      <w:start w:val="1"/>
      <w:numFmt w:val="lowerLetter"/>
      <w:lvlText w:val="%5."/>
      <w:lvlJc w:val="left"/>
      <w:pPr>
        <w:ind w:left="-794" w:hanging="360"/>
      </w:pPr>
    </w:lvl>
    <w:lvl w:ilvl="5" w:tplc="0419001B" w:tentative="1">
      <w:start w:val="1"/>
      <w:numFmt w:val="lowerRoman"/>
      <w:lvlText w:val="%6."/>
      <w:lvlJc w:val="right"/>
      <w:pPr>
        <w:ind w:left="-74" w:hanging="180"/>
      </w:pPr>
    </w:lvl>
    <w:lvl w:ilvl="6" w:tplc="0419000F" w:tentative="1">
      <w:start w:val="1"/>
      <w:numFmt w:val="decimal"/>
      <w:lvlText w:val="%7."/>
      <w:lvlJc w:val="left"/>
      <w:pPr>
        <w:ind w:left="646" w:hanging="360"/>
      </w:pPr>
    </w:lvl>
    <w:lvl w:ilvl="7" w:tplc="04190019" w:tentative="1">
      <w:start w:val="1"/>
      <w:numFmt w:val="lowerLetter"/>
      <w:lvlText w:val="%8."/>
      <w:lvlJc w:val="left"/>
      <w:pPr>
        <w:ind w:left="1366" w:hanging="360"/>
      </w:pPr>
    </w:lvl>
    <w:lvl w:ilvl="8" w:tplc="0419001B" w:tentative="1">
      <w:start w:val="1"/>
      <w:numFmt w:val="lowerRoman"/>
      <w:lvlText w:val="%9."/>
      <w:lvlJc w:val="right"/>
      <w:pPr>
        <w:ind w:left="2086" w:hanging="180"/>
      </w:pPr>
    </w:lvl>
  </w:abstractNum>
  <w:abstractNum w:abstractNumId="2">
    <w:nsid w:val="0A2F5675"/>
    <w:multiLevelType w:val="hybridMultilevel"/>
    <w:tmpl w:val="372E71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5448E0"/>
    <w:multiLevelType w:val="hybridMultilevel"/>
    <w:tmpl w:val="058628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3F3E8C"/>
    <w:multiLevelType w:val="hybridMultilevel"/>
    <w:tmpl w:val="97E0035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4A6A85"/>
    <w:multiLevelType w:val="hybridMultilevel"/>
    <w:tmpl w:val="7E144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CC571A"/>
    <w:multiLevelType w:val="hybridMultilevel"/>
    <w:tmpl w:val="AE662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957CC5"/>
    <w:multiLevelType w:val="multilevel"/>
    <w:tmpl w:val="214E1BF8"/>
    <w:lvl w:ilvl="0">
      <w:start w:val="5"/>
      <w:numFmt w:val="decimal"/>
      <w:lvlText w:val="%1."/>
      <w:lvlJc w:val="left"/>
      <w:pPr>
        <w:ind w:left="1211" w:hanging="360"/>
      </w:pPr>
      <w:rPr>
        <w:rFonts w:hint="default"/>
        <w:b/>
      </w:rPr>
    </w:lvl>
    <w:lvl w:ilvl="1">
      <w:start w:val="1"/>
      <w:numFmt w:val="decimal"/>
      <w:isLgl/>
      <w:lvlText w:val="%1.%2."/>
      <w:lvlJc w:val="left"/>
      <w:pPr>
        <w:ind w:left="1931" w:hanging="720"/>
      </w:pPr>
      <w:rPr>
        <w:rFonts w:hint="default"/>
        <w:b/>
        <w:sz w:val="28"/>
        <w:szCs w:val="28"/>
      </w:rPr>
    </w:lvl>
    <w:lvl w:ilvl="2">
      <w:start w:val="1"/>
      <w:numFmt w:val="decimal"/>
      <w:isLgl/>
      <w:lvlText w:val="%1.%2.%3."/>
      <w:lvlJc w:val="left"/>
      <w:pPr>
        <w:ind w:left="2291" w:hanging="720"/>
      </w:pPr>
      <w:rPr>
        <w:rFonts w:hint="default"/>
        <w:sz w:val="24"/>
      </w:rPr>
    </w:lvl>
    <w:lvl w:ilvl="3">
      <w:start w:val="1"/>
      <w:numFmt w:val="decimal"/>
      <w:isLgl/>
      <w:lvlText w:val="%1.%2.%3.%4."/>
      <w:lvlJc w:val="left"/>
      <w:pPr>
        <w:ind w:left="3011" w:hanging="1080"/>
      </w:pPr>
      <w:rPr>
        <w:rFonts w:hint="default"/>
        <w:sz w:val="24"/>
      </w:rPr>
    </w:lvl>
    <w:lvl w:ilvl="4">
      <w:start w:val="1"/>
      <w:numFmt w:val="decimal"/>
      <w:isLgl/>
      <w:lvlText w:val="%1.%2.%3.%4.%5."/>
      <w:lvlJc w:val="left"/>
      <w:pPr>
        <w:ind w:left="3371" w:hanging="1080"/>
      </w:pPr>
      <w:rPr>
        <w:rFonts w:hint="default"/>
        <w:sz w:val="24"/>
      </w:rPr>
    </w:lvl>
    <w:lvl w:ilvl="5">
      <w:start w:val="1"/>
      <w:numFmt w:val="decimal"/>
      <w:isLgl/>
      <w:lvlText w:val="%1.%2.%3.%4.%5.%6."/>
      <w:lvlJc w:val="left"/>
      <w:pPr>
        <w:ind w:left="4091" w:hanging="1440"/>
      </w:pPr>
      <w:rPr>
        <w:rFonts w:hint="default"/>
        <w:sz w:val="24"/>
      </w:rPr>
    </w:lvl>
    <w:lvl w:ilvl="6">
      <w:start w:val="1"/>
      <w:numFmt w:val="decimal"/>
      <w:isLgl/>
      <w:lvlText w:val="%1.%2.%3.%4.%5.%6.%7."/>
      <w:lvlJc w:val="left"/>
      <w:pPr>
        <w:ind w:left="4811" w:hanging="1800"/>
      </w:pPr>
      <w:rPr>
        <w:rFonts w:hint="default"/>
        <w:sz w:val="24"/>
      </w:rPr>
    </w:lvl>
    <w:lvl w:ilvl="7">
      <w:start w:val="1"/>
      <w:numFmt w:val="decimal"/>
      <w:isLgl/>
      <w:lvlText w:val="%1.%2.%3.%4.%5.%6.%7.%8."/>
      <w:lvlJc w:val="left"/>
      <w:pPr>
        <w:ind w:left="5171" w:hanging="1800"/>
      </w:pPr>
      <w:rPr>
        <w:rFonts w:hint="default"/>
        <w:sz w:val="24"/>
      </w:rPr>
    </w:lvl>
    <w:lvl w:ilvl="8">
      <w:start w:val="1"/>
      <w:numFmt w:val="decimal"/>
      <w:isLgl/>
      <w:lvlText w:val="%1.%2.%3.%4.%5.%6.%7.%8.%9."/>
      <w:lvlJc w:val="left"/>
      <w:pPr>
        <w:ind w:left="5891" w:hanging="2160"/>
      </w:pPr>
      <w:rPr>
        <w:rFonts w:hint="default"/>
        <w:sz w:val="24"/>
      </w:rPr>
    </w:lvl>
  </w:abstractNum>
  <w:abstractNum w:abstractNumId="8">
    <w:nsid w:val="15DE0EAD"/>
    <w:multiLevelType w:val="multilevel"/>
    <w:tmpl w:val="154458B2"/>
    <w:lvl w:ilvl="0">
      <w:start w:val="1"/>
      <w:numFmt w:val="decimal"/>
      <w:pStyle w:val="-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FEA19BB"/>
    <w:multiLevelType w:val="hybridMultilevel"/>
    <w:tmpl w:val="80CA47F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177782A"/>
    <w:multiLevelType w:val="hybridMultilevel"/>
    <w:tmpl w:val="83107364"/>
    <w:lvl w:ilvl="0" w:tplc="7892FD06">
      <w:start w:val="1"/>
      <w:numFmt w:val="bullet"/>
      <w:lvlText w:val="−"/>
      <w:lvlJc w:val="left"/>
      <w:pPr>
        <w:ind w:left="1429" w:hanging="360"/>
      </w:pPr>
      <w:rPr>
        <w:rFonts w:ascii="Arial" w:hAnsi="Arial"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229D07CB"/>
    <w:multiLevelType w:val="hybridMultilevel"/>
    <w:tmpl w:val="7CF679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57F3F78"/>
    <w:multiLevelType w:val="hybridMultilevel"/>
    <w:tmpl w:val="5F5811A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5DF1868"/>
    <w:multiLevelType w:val="hybridMultilevel"/>
    <w:tmpl w:val="E548AA1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6D861B6"/>
    <w:multiLevelType w:val="hybridMultilevel"/>
    <w:tmpl w:val="B33EF23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7CD2036"/>
    <w:multiLevelType w:val="hybridMultilevel"/>
    <w:tmpl w:val="7CF679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8FC66C4"/>
    <w:multiLevelType w:val="hybridMultilevel"/>
    <w:tmpl w:val="7CF679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B6C575C"/>
    <w:multiLevelType w:val="hybridMultilevel"/>
    <w:tmpl w:val="6AD60CE8"/>
    <w:lvl w:ilvl="0" w:tplc="A844A8A6">
      <w:start w:val="1"/>
      <w:numFmt w:val="decimal"/>
      <w:lvlText w:val="%1)"/>
      <w:lvlJc w:val="left"/>
      <w:pPr>
        <w:ind w:left="754" w:hanging="612"/>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3F0203EB"/>
    <w:multiLevelType w:val="hybridMultilevel"/>
    <w:tmpl w:val="9D6E31F8"/>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3F597096"/>
    <w:multiLevelType w:val="hybridMultilevel"/>
    <w:tmpl w:val="2CD8DC86"/>
    <w:lvl w:ilvl="0" w:tplc="0419000F">
      <w:start w:val="1"/>
      <w:numFmt w:val="decimal"/>
      <w:lvlText w:val="%1."/>
      <w:lvlJc w:val="left"/>
      <w:pPr>
        <w:ind w:left="1146" w:hanging="360"/>
      </w:pPr>
    </w:lvl>
    <w:lvl w:ilvl="1" w:tplc="04190001">
      <w:start w:val="1"/>
      <w:numFmt w:val="bullet"/>
      <w:lvlText w:val=""/>
      <w:lvlJc w:val="left"/>
      <w:pPr>
        <w:ind w:left="1866" w:hanging="360"/>
      </w:pPr>
      <w:rPr>
        <w:rFonts w:ascii="Symbol" w:hAnsi="Symbol"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0">
    <w:nsid w:val="41A64DC4"/>
    <w:multiLevelType w:val="hybridMultilevel"/>
    <w:tmpl w:val="7CF679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4117D1E"/>
    <w:multiLevelType w:val="hybridMultilevel"/>
    <w:tmpl w:val="6396CF7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42805F5"/>
    <w:multiLevelType w:val="hybridMultilevel"/>
    <w:tmpl w:val="810ADD5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4B64E87"/>
    <w:multiLevelType w:val="hybridMultilevel"/>
    <w:tmpl w:val="BCE6730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nsid w:val="4D7674ED"/>
    <w:multiLevelType w:val="hybridMultilevel"/>
    <w:tmpl w:val="DA0A2CBC"/>
    <w:lvl w:ilvl="0" w:tplc="80F60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3CC04BC"/>
    <w:multiLevelType w:val="hybridMultilevel"/>
    <w:tmpl w:val="96D4E39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5F974C4"/>
    <w:multiLevelType w:val="hybridMultilevel"/>
    <w:tmpl w:val="A2E4972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7907955"/>
    <w:multiLevelType w:val="multilevel"/>
    <w:tmpl w:val="40AC8086"/>
    <w:lvl w:ilvl="0">
      <w:start w:val="1"/>
      <w:numFmt w:val="decimal"/>
      <w:lvlText w:val="%1."/>
      <w:lvlJc w:val="left"/>
      <w:pPr>
        <w:ind w:left="786" w:hanging="360"/>
      </w:pPr>
      <w:rPr>
        <w:rFonts w:ascii="Times New Roman" w:eastAsia="Calibri" w:hAnsi="Times New Roman" w:cs="Times New Roman" w:hint="default"/>
        <w:b/>
        <w:color w:val="000000"/>
        <w:sz w:val="28"/>
        <w:szCs w:val="28"/>
      </w:rPr>
    </w:lvl>
    <w:lvl w:ilvl="1">
      <w:start w:val="1"/>
      <w:numFmt w:val="decimal"/>
      <w:isLgl/>
      <w:lvlText w:val="%1.%2."/>
      <w:lvlJc w:val="left"/>
      <w:pPr>
        <w:ind w:left="1430" w:hanging="720"/>
      </w:pPr>
      <w:rPr>
        <w:rFonts w:hint="default"/>
        <w:b/>
      </w:rPr>
    </w:lvl>
    <w:lvl w:ilvl="2">
      <w:start w:val="1"/>
      <w:numFmt w:val="decimal"/>
      <w:isLgl/>
      <w:lvlText w:val="%1.%2.%3."/>
      <w:lvlJc w:val="left"/>
      <w:pPr>
        <w:ind w:left="1996" w:hanging="720"/>
      </w:pPr>
      <w:rPr>
        <w:rFonts w:hint="default"/>
        <w:b/>
      </w:rPr>
    </w:lvl>
    <w:lvl w:ilvl="3">
      <w:start w:val="1"/>
      <w:numFmt w:val="decimal"/>
      <w:isLgl/>
      <w:lvlText w:val="%1.%2.%3.%4."/>
      <w:lvlJc w:val="left"/>
      <w:pPr>
        <w:ind w:left="2781" w:hanging="1080"/>
      </w:pPr>
      <w:rPr>
        <w:rFonts w:hint="default"/>
        <w:b/>
      </w:rPr>
    </w:lvl>
    <w:lvl w:ilvl="4">
      <w:start w:val="1"/>
      <w:numFmt w:val="decimal"/>
      <w:isLgl/>
      <w:lvlText w:val="%1.%2.%3.%4.%5."/>
      <w:lvlJc w:val="left"/>
      <w:pPr>
        <w:ind w:left="3206" w:hanging="1080"/>
      </w:pPr>
      <w:rPr>
        <w:rFonts w:hint="default"/>
        <w:b/>
      </w:rPr>
    </w:lvl>
    <w:lvl w:ilvl="5">
      <w:start w:val="1"/>
      <w:numFmt w:val="decimal"/>
      <w:isLgl/>
      <w:lvlText w:val="%1.%2.%3.%4.%5.%6."/>
      <w:lvlJc w:val="left"/>
      <w:pPr>
        <w:ind w:left="3991" w:hanging="1440"/>
      </w:pPr>
      <w:rPr>
        <w:rFonts w:hint="default"/>
        <w:b/>
      </w:rPr>
    </w:lvl>
    <w:lvl w:ilvl="6">
      <w:start w:val="1"/>
      <w:numFmt w:val="decimal"/>
      <w:isLgl/>
      <w:lvlText w:val="%1.%2.%3.%4.%5.%6.%7."/>
      <w:lvlJc w:val="left"/>
      <w:pPr>
        <w:ind w:left="4776" w:hanging="1800"/>
      </w:pPr>
      <w:rPr>
        <w:rFonts w:hint="default"/>
        <w:b/>
      </w:rPr>
    </w:lvl>
    <w:lvl w:ilvl="7">
      <w:start w:val="1"/>
      <w:numFmt w:val="decimal"/>
      <w:isLgl/>
      <w:lvlText w:val="%1.%2.%3.%4.%5.%6.%7.%8."/>
      <w:lvlJc w:val="left"/>
      <w:pPr>
        <w:ind w:left="5201" w:hanging="1800"/>
      </w:pPr>
      <w:rPr>
        <w:rFonts w:hint="default"/>
        <w:b/>
      </w:rPr>
    </w:lvl>
    <w:lvl w:ilvl="8">
      <w:start w:val="1"/>
      <w:numFmt w:val="decimal"/>
      <w:isLgl/>
      <w:lvlText w:val="%1.%2.%3.%4.%5.%6.%7.%8.%9."/>
      <w:lvlJc w:val="left"/>
      <w:pPr>
        <w:ind w:left="5986" w:hanging="2160"/>
      </w:pPr>
      <w:rPr>
        <w:rFonts w:hint="default"/>
        <w:b/>
      </w:rPr>
    </w:lvl>
  </w:abstractNum>
  <w:abstractNum w:abstractNumId="28">
    <w:nsid w:val="63AD36DC"/>
    <w:multiLevelType w:val="hybridMultilevel"/>
    <w:tmpl w:val="B2725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5BB0816"/>
    <w:multiLevelType w:val="hybridMultilevel"/>
    <w:tmpl w:val="AC7227C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75D31F6"/>
    <w:multiLevelType w:val="hybridMultilevel"/>
    <w:tmpl w:val="7CF679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9DB4758"/>
    <w:multiLevelType w:val="hybridMultilevel"/>
    <w:tmpl w:val="BCC0A32A"/>
    <w:lvl w:ilvl="0" w:tplc="0419000F">
      <w:start w:val="1"/>
      <w:numFmt w:val="decimal"/>
      <w:lvlText w:val="%1."/>
      <w:lvlJc w:val="left"/>
      <w:pPr>
        <w:ind w:left="360" w:hanging="360"/>
      </w:pPr>
    </w:lvl>
    <w:lvl w:ilvl="1" w:tplc="04190003">
      <w:numFmt w:val="decimal"/>
      <w:lvlText w:val="o"/>
      <w:lvlJc w:val="left"/>
      <w:pPr>
        <w:ind w:left="1080" w:hanging="360"/>
      </w:pPr>
      <w:rPr>
        <w:rFonts w:ascii="Courier New" w:hAnsi="Courier New" w:cs="Courier New" w:hint="default"/>
      </w:rPr>
    </w:lvl>
    <w:lvl w:ilvl="2" w:tplc="04190005">
      <w:numFmt w:val="decimal"/>
      <w:lvlText w:val=""/>
      <w:lvlJc w:val="left"/>
      <w:pPr>
        <w:ind w:left="1800" w:hanging="360"/>
      </w:pPr>
      <w:rPr>
        <w:rFonts w:ascii="Wingdings" w:hAnsi="Wingdings" w:hint="default"/>
      </w:rPr>
    </w:lvl>
    <w:lvl w:ilvl="3" w:tplc="04190001">
      <w:numFmt w:val="decimal"/>
      <w:lvlText w:val=""/>
      <w:lvlJc w:val="left"/>
      <w:pPr>
        <w:ind w:left="2520" w:hanging="360"/>
      </w:pPr>
      <w:rPr>
        <w:rFonts w:ascii="Symbol" w:hAnsi="Symbol" w:hint="default"/>
      </w:rPr>
    </w:lvl>
    <w:lvl w:ilvl="4" w:tplc="04190003">
      <w:numFmt w:val="decimal"/>
      <w:lvlText w:val="o"/>
      <w:lvlJc w:val="left"/>
      <w:pPr>
        <w:ind w:left="3240" w:hanging="360"/>
      </w:pPr>
      <w:rPr>
        <w:rFonts w:ascii="Courier New" w:hAnsi="Courier New" w:cs="Courier New" w:hint="default"/>
      </w:rPr>
    </w:lvl>
    <w:lvl w:ilvl="5" w:tplc="04190005">
      <w:numFmt w:val="decimal"/>
      <w:lvlText w:val=""/>
      <w:lvlJc w:val="left"/>
      <w:pPr>
        <w:ind w:left="3960" w:hanging="360"/>
      </w:pPr>
      <w:rPr>
        <w:rFonts w:ascii="Wingdings" w:hAnsi="Wingdings" w:hint="default"/>
      </w:rPr>
    </w:lvl>
    <w:lvl w:ilvl="6" w:tplc="04190001">
      <w:numFmt w:val="decimal"/>
      <w:lvlText w:val=""/>
      <w:lvlJc w:val="left"/>
      <w:pPr>
        <w:ind w:left="4680" w:hanging="360"/>
      </w:pPr>
      <w:rPr>
        <w:rFonts w:ascii="Symbol" w:hAnsi="Symbol" w:hint="default"/>
      </w:rPr>
    </w:lvl>
    <w:lvl w:ilvl="7" w:tplc="04190003">
      <w:numFmt w:val="decimal"/>
      <w:lvlText w:val="o"/>
      <w:lvlJc w:val="left"/>
      <w:pPr>
        <w:ind w:left="5400" w:hanging="360"/>
      </w:pPr>
      <w:rPr>
        <w:rFonts w:ascii="Courier New" w:hAnsi="Courier New" w:cs="Courier New" w:hint="default"/>
      </w:rPr>
    </w:lvl>
    <w:lvl w:ilvl="8" w:tplc="04190005">
      <w:numFmt w:val="decimal"/>
      <w:lvlText w:val=""/>
      <w:lvlJc w:val="left"/>
      <w:pPr>
        <w:ind w:left="6120" w:hanging="360"/>
      </w:pPr>
      <w:rPr>
        <w:rFonts w:ascii="Wingdings" w:hAnsi="Wingdings" w:hint="default"/>
      </w:rPr>
    </w:lvl>
  </w:abstractNum>
  <w:abstractNum w:abstractNumId="32">
    <w:nsid w:val="6E4C29C6"/>
    <w:multiLevelType w:val="hybridMultilevel"/>
    <w:tmpl w:val="A288CE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263B56"/>
    <w:multiLevelType w:val="multilevel"/>
    <w:tmpl w:val="473AFC5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22D66ED"/>
    <w:multiLevelType w:val="hybridMultilevel"/>
    <w:tmpl w:val="D0EA4B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2E62B10"/>
    <w:multiLevelType w:val="hybridMultilevel"/>
    <w:tmpl w:val="6982090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8D543C8"/>
    <w:multiLevelType w:val="hybridMultilevel"/>
    <w:tmpl w:val="2A985A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96148F4"/>
    <w:multiLevelType w:val="hybridMultilevel"/>
    <w:tmpl w:val="DE2CE0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79ED5E96"/>
    <w:multiLevelType w:val="hybridMultilevel"/>
    <w:tmpl w:val="DFB01A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65158E"/>
    <w:multiLevelType w:val="hybridMultilevel"/>
    <w:tmpl w:val="30582B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D027837"/>
    <w:multiLevelType w:val="hybridMultilevel"/>
    <w:tmpl w:val="A288CE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7"/>
  </w:num>
  <w:num w:numId="3">
    <w:abstractNumId w:val="31"/>
  </w:num>
  <w:num w:numId="4">
    <w:abstractNumId w:val="10"/>
  </w:num>
  <w:num w:numId="5">
    <w:abstractNumId w:val="19"/>
    <w:lvlOverride w:ilvl="0">
      <w:startOverride w:val="1"/>
    </w:lvlOverride>
    <w:lvlOverride w:ilvl="1"/>
    <w:lvlOverride w:ilvl="2"/>
    <w:lvlOverride w:ilvl="3"/>
    <w:lvlOverride w:ilvl="4"/>
    <w:lvlOverride w:ilvl="5"/>
    <w:lvlOverride w:ilvl="6"/>
    <w:lvlOverride w:ilvl="7"/>
    <w:lvlOverride w:ilv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7"/>
  </w:num>
  <w:num w:numId="9">
    <w:abstractNumId w:val="38"/>
  </w:num>
  <w:num w:numId="10">
    <w:abstractNumId w:val="10"/>
  </w:num>
  <w:num w:numId="11">
    <w:abstractNumId w:val="38"/>
  </w:num>
  <w:num w:numId="12">
    <w:abstractNumId w:val="28"/>
  </w:num>
  <w:num w:numId="13">
    <w:abstractNumId w:val="41"/>
  </w:num>
  <w:num w:numId="14">
    <w:abstractNumId w:val="32"/>
  </w:num>
  <w:num w:numId="15">
    <w:abstractNumId w:val="4"/>
  </w:num>
  <w:num w:numId="16">
    <w:abstractNumId w:val="5"/>
  </w:num>
  <w:num w:numId="17">
    <w:abstractNumId w:val="40"/>
  </w:num>
  <w:num w:numId="18">
    <w:abstractNumId w:val="1"/>
  </w:num>
  <w:num w:numId="19">
    <w:abstractNumId w:val="24"/>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6"/>
  </w:num>
  <w:num w:numId="27">
    <w:abstractNumId w:val="22"/>
  </w:num>
  <w:num w:numId="28">
    <w:abstractNumId w:val="12"/>
  </w:num>
  <w:num w:numId="29">
    <w:abstractNumId w:val="13"/>
  </w:num>
  <w:num w:numId="30">
    <w:abstractNumId w:val="9"/>
  </w:num>
  <w:num w:numId="31">
    <w:abstractNumId w:val="37"/>
  </w:num>
  <w:num w:numId="32">
    <w:abstractNumId w:val="39"/>
  </w:num>
  <w:num w:numId="33">
    <w:abstractNumId w:val="25"/>
  </w:num>
  <w:num w:numId="34">
    <w:abstractNumId w:val="6"/>
  </w:num>
  <w:num w:numId="35">
    <w:abstractNumId w:val="34"/>
  </w:num>
  <w:num w:numId="36">
    <w:abstractNumId w:val="18"/>
  </w:num>
  <w:num w:numId="37">
    <w:abstractNumId w:val="2"/>
  </w:num>
  <w:num w:numId="38">
    <w:abstractNumId w:val="14"/>
  </w:num>
  <w:num w:numId="39">
    <w:abstractNumId w:val="0"/>
  </w:num>
  <w:num w:numId="40">
    <w:abstractNumId w:val="21"/>
  </w:num>
  <w:num w:numId="41">
    <w:abstractNumId w:val="35"/>
  </w:num>
  <w:num w:numId="42">
    <w:abstractNumId w:val="29"/>
  </w:num>
  <w:num w:numId="43">
    <w:abstractNumId w:val="3"/>
  </w:num>
  <w:num w:numId="44">
    <w:abstractNumId w:val="26"/>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A99"/>
    <w:rsid w:val="000441FB"/>
    <w:rsid w:val="00075DBD"/>
    <w:rsid w:val="00076E55"/>
    <w:rsid w:val="00076EE7"/>
    <w:rsid w:val="00081AD9"/>
    <w:rsid w:val="000877A6"/>
    <w:rsid w:val="000962E7"/>
    <w:rsid w:val="000E3A75"/>
    <w:rsid w:val="000E5297"/>
    <w:rsid w:val="000F7E8A"/>
    <w:rsid w:val="00113291"/>
    <w:rsid w:val="001500AF"/>
    <w:rsid w:val="00155ACA"/>
    <w:rsid w:val="001B6CEF"/>
    <w:rsid w:val="001E3692"/>
    <w:rsid w:val="001F009C"/>
    <w:rsid w:val="00203275"/>
    <w:rsid w:val="00204E4B"/>
    <w:rsid w:val="002275CD"/>
    <w:rsid w:val="002325DC"/>
    <w:rsid w:val="00232B53"/>
    <w:rsid w:val="00233D7B"/>
    <w:rsid w:val="00295994"/>
    <w:rsid w:val="002A0629"/>
    <w:rsid w:val="002B1459"/>
    <w:rsid w:val="002C2242"/>
    <w:rsid w:val="002D2201"/>
    <w:rsid w:val="002E0B56"/>
    <w:rsid w:val="002E114D"/>
    <w:rsid w:val="002E34BE"/>
    <w:rsid w:val="00344F57"/>
    <w:rsid w:val="00372FA8"/>
    <w:rsid w:val="003A32EE"/>
    <w:rsid w:val="003A41AB"/>
    <w:rsid w:val="003D2DE7"/>
    <w:rsid w:val="004054FF"/>
    <w:rsid w:val="00407010"/>
    <w:rsid w:val="004125C0"/>
    <w:rsid w:val="00415379"/>
    <w:rsid w:val="004658B0"/>
    <w:rsid w:val="00473CAD"/>
    <w:rsid w:val="004771FD"/>
    <w:rsid w:val="0049290A"/>
    <w:rsid w:val="004A5E77"/>
    <w:rsid w:val="004D5AF4"/>
    <w:rsid w:val="00556A26"/>
    <w:rsid w:val="005756DB"/>
    <w:rsid w:val="005954B9"/>
    <w:rsid w:val="005974B4"/>
    <w:rsid w:val="005A1D3F"/>
    <w:rsid w:val="005C4ECB"/>
    <w:rsid w:val="005F55D6"/>
    <w:rsid w:val="00620E1D"/>
    <w:rsid w:val="006358C9"/>
    <w:rsid w:val="006665E5"/>
    <w:rsid w:val="006B04F7"/>
    <w:rsid w:val="006B3495"/>
    <w:rsid w:val="006D0921"/>
    <w:rsid w:val="006D2C5C"/>
    <w:rsid w:val="006F7C7F"/>
    <w:rsid w:val="00714ADA"/>
    <w:rsid w:val="007445F0"/>
    <w:rsid w:val="007478A5"/>
    <w:rsid w:val="0075161E"/>
    <w:rsid w:val="00786124"/>
    <w:rsid w:val="007A42B6"/>
    <w:rsid w:val="007A701A"/>
    <w:rsid w:val="007A7A99"/>
    <w:rsid w:val="007B7A96"/>
    <w:rsid w:val="007C71A7"/>
    <w:rsid w:val="007D5D4A"/>
    <w:rsid w:val="00820372"/>
    <w:rsid w:val="008500AF"/>
    <w:rsid w:val="00850398"/>
    <w:rsid w:val="00865AC4"/>
    <w:rsid w:val="0087016A"/>
    <w:rsid w:val="008A13DF"/>
    <w:rsid w:val="008A75BA"/>
    <w:rsid w:val="008E5769"/>
    <w:rsid w:val="008F75D0"/>
    <w:rsid w:val="00914AD6"/>
    <w:rsid w:val="00914EDB"/>
    <w:rsid w:val="00921580"/>
    <w:rsid w:val="00923B11"/>
    <w:rsid w:val="00923C90"/>
    <w:rsid w:val="009246D3"/>
    <w:rsid w:val="00926916"/>
    <w:rsid w:val="00927FC3"/>
    <w:rsid w:val="00961A54"/>
    <w:rsid w:val="009647A8"/>
    <w:rsid w:val="00984E0E"/>
    <w:rsid w:val="009930BD"/>
    <w:rsid w:val="00A12F84"/>
    <w:rsid w:val="00A15968"/>
    <w:rsid w:val="00A650FC"/>
    <w:rsid w:val="00A7668F"/>
    <w:rsid w:val="00AA4AA2"/>
    <w:rsid w:val="00AB7288"/>
    <w:rsid w:val="00AC1ADE"/>
    <w:rsid w:val="00AF19CB"/>
    <w:rsid w:val="00AF1B72"/>
    <w:rsid w:val="00B05734"/>
    <w:rsid w:val="00B30639"/>
    <w:rsid w:val="00B3706F"/>
    <w:rsid w:val="00B42E60"/>
    <w:rsid w:val="00B82AC3"/>
    <w:rsid w:val="00BF63E9"/>
    <w:rsid w:val="00C303F1"/>
    <w:rsid w:val="00C35A35"/>
    <w:rsid w:val="00C44232"/>
    <w:rsid w:val="00C80BB2"/>
    <w:rsid w:val="00C81FEE"/>
    <w:rsid w:val="00C867D1"/>
    <w:rsid w:val="00CA0B60"/>
    <w:rsid w:val="00CB7A4C"/>
    <w:rsid w:val="00D203C2"/>
    <w:rsid w:val="00D33193"/>
    <w:rsid w:val="00D4432D"/>
    <w:rsid w:val="00D50B41"/>
    <w:rsid w:val="00D65BE7"/>
    <w:rsid w:val="00D812D3"/>
    <w:rsid w:val="00DB32E2"/>
    <w:rsid w:val="00DC2063"/>
    <w:rsid w:val="00DD2778"/>
    <w:rsid w:val="00DF64A5"/>
    <w:rsid w:val="00E13D24"/>
    <w:rsid w:val="00E174D1"/>
    <w:rsid w:val="00E21F23"/>
    <w:rsid w:val="00E41996"/>
    <w:rsid w:val="00E4465D"/>
    <w:rsid w:val="00E46DDF"/>
    <w:rsid w:val="00E76571"/>
    <w:rsid w:val="00E806A9"/>
    <w:rsid w:val="00E914A4"/>
    <w:rsid w:val="00E92C81"/>
    <w:rsid w:val="00E975FC"/>
    <w:rsid w:val="00ED2608"/>
    <w:rsid w:val="00EE2E2A"/>
    <w:rsid w:val="00EF3264"/>
    <w:rsid w:val="00EF351D"/>
    <w:rsid w:val="00F05C38"/>
    <w:rsid w:val="00F318D4"/>
    <w:rsid w:val="00F82B65"/>
    <w:rsid w:val="00F86230"/>
    <w:rsid w:val="00FF12FD"/>
    <w:rsid w:val="00FF1553"/>
    <w:rsid w:val="00FF4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32D"/>
    <w:rPr>
      <w:rFonts w:ascii="Times New Roman" w:eastAsia="Times New Roman" w:hAnsi="Times New Roman"/>
    </w:rPr>
  </w:style>
  <w:style w:type="paragraph" w:styleId="1">
    <w:name w:val="heading 1"/>
    <w:basedOn w:val="2"/>
    <w:next w:val="a"/>
    <w:link w:val="10"/>
    <w:uiPriority w:val="9"/>
    <w:qFormat/>
    <w:rsid w:val="00D50B41"/>
    <w:pPr>
      <w:spacing w:line="360" w:lineRule="auto"/>
      <w:outlineLvl w:val="0"/>
    </w:pPr>
    <w:rPr>
      <w:rFonts w:eastAsia="Calibri"/>
      <w:i/>
      <w:iCs/>
      <w:color w:val="0D594F"/>
    </w:rPr>
  </w:style>
  <w:style w:type="paragraph" w:styleId="2">
    <w:name w:val="heading 2"/>
    <w:basedOn w:val="a"/>
    <w:next w:val="a"/>
    <w:link w:val="20"/>
    <w:qFormat/>
    <w:rsid w:val="00D50B41"/>
    <w:pPr>
      <w:keepNext/>
      <w:spacing w:before="240" w:after="60"/>
      <w:jc w:val="center"/>
      <w:outlineLvl w:val="1"/>
    </w:pPr>
    <w:rPr>
      <w:b/>
      <w:bCs/>
      <w:color w:val="2375B8"/>
      <w:sz w:val="28"/>
      <w:szCs w:val="28"/>
      <w:lang w:eastAsia="en-US"/>
    </w:rPr>
  </w:style>
  <w:style w:type="paragraph" w:styleId="3">
    <w:name w:val="heading 3"/>
    <w:basedOn w:val="ConsPlusNonformat"/>
    <w:next w:val="a"/>
    <w:link w:val="30"/>
    <w:uiPriority w:val="9"/>
    <w:unhideWhenUsed/>
    <w:qFormat/>
    <w:rsid w:val="00D50B41"/>
    <w:pPr>
      <w:jc w:val="center"/>
      <w:outlineLvl w:val="2"/>
    </w:pPr>
    <w:rPr>
      <w:rFonts w:ascii="Times New Roman" w:hAnsi="Times New Roman" w:cs="Times New Roman"/>
      <w:b/>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D50B41"/>
    <w:rPr>
      <w:rFonts w:ascii="Times New Roman" w:eastAsia="Times New Roman" w:hAnsi="Times New Roman"/>
      <w:b/>
      <w:bCs/>
      <w:color w:val="2375B8"/>
      <w:sz w:val="28"/>
      <w:szCs w:val="28"/>
      <w:lang w:eastAsia="en-US"/>
    </w:rPr>
  </w:style>
  <w:style w:type="paragraph" w:styleId="a3">
    <w:name w:val="header"/>
    <w:aliases w:val="Header Char Знак,Верхний колонтитул Знак Знак,Название 2"/>
    <w:basedOn w:val="a"/>
    <w:link w:val="a4"/>
    <w:uiPriority w:val="99"/>
    <w:rsid w:val="007A7A99"/>
    <w:pPr>
      <w:tabs>
        <w:tab w:val="center" w:pos="4677"/>
        <w:tab w:val="right" w:pos="9355"/>
      </w:tabs>
    </w:pPr>
  </w:style>
  <w:style w:type="character" w:customStyle="1" w:styleId="a4">
    <w:name w:val="Верхний колонтитул Знак"/>
    <w:aliases w:val="Header Char Знак Знак,Верхний колонтитул Знак Знак Знак,Название 2 Знак"/>
    <w:link w:val="a3"/>
    <w:uiPriority w:val="99"/>
    <w:rsid w:val="007A7A99"/>
    <w:rPr>
      <w:rFonts w:ascii="Times New Roman" w:eastAsia="Times New Roman" w:hAnsi="Times New Roman" w:cs="Times New Roman"/>
      <w:sz w:val="20"/>
      <w:szCs w:val="20"/>
      <w:lang w:eastAsia="ru-RU"/>
    </w:rPr>
  </w:style>
  <w:style w:type="paragraph" w:customStyle="1" w:styleId="ConsNonformat">
    <w:name w:val="ConsNonformat"/>
    <w:rsid w:val="007A7A99"/>
    <w:pPr>
      <w:widowControl w:val="0"/>
      <w:autoSpaceDE w:val="0"/>
      <w:autoSpaceDN w:val="0"/>
      <w:adjustRightInd w:val="0"/>
    </w:pPr>
    <w:rPr>
      <w:rFonts w:ascii="Courier New" w:eastAsia="Times New Roman" w:hAnsi="Courier New" w:cs="Courier New"/>
    </w:rPr>
  </w:style>
  <w:style w:type="character" w:styleId="a5">
    <w:name w:val="Hyperlink"/>
    <w:uiPriority w:val="99"/>
    <w:rsid w:val="007A7A99"/>
    <w:rPr>
      <w:color w:val="0000FF"/>
      <w:u w:val="single"/>
    </w:rPr>
  </w:style>
  <w:style w:type="paragraph" w:styleId="a6">
    <w:name w:val="List Paragraph"/>
    <w:basedOn w:val="a"/>
    <w:link w:val="a7"/>
    <w:uiPriority w:val="34"/>
    <w:qFormat/>
    <w:rsid w:val="007A7A99"/>
    <w:pPr>
      <w:ind w:left="720"/>
      <w:contextualSpacing/>
    </w:pPr>
  </w:style>
  <w:style w:type="character" w:customStyle="1" w:styleId="a7">
    <w:name w:val="Абзац списка Знак"/>
    <w:link w:val="a6"/>
    <w:locked/>
    <w:rsid w:val="007A7A99"/>
    <w:rPr>
      <w:rFonts w:ascii="Times New Roman" w:eastAsia="Times New Roman" w:hAnsi="Times New Roman" w:cs="Times New Roman"/>
      <w:sz w:val="20"/>
      <w:szCs w:val="20"/>
      <w:lang w:eastAsia="ru-RU"/>
    </w:rPr>
  </w:style>
  <w:style w:type="paragraph" w:styleId="a8">
    <w:name w:val="Normal (Web)"/>
    <w:aliases w:val="Обычный (веб) Знак,Знак Знак2,Обычный (веб) Знак Знак Знак1,Знак Знак Знак,Знак Знак Знак Знак Знак,Знак Знак1 Знак,Обычный (веб) Знак Знак Знак Знак,Знак Знак Знак1 Знак Знак,Знак Знак1,Обычный (веб) Знак Знак Знак, Знак2,Обычный (Web)"/>
    <w:basedOn w:val="a"/>
    <w:link w:val="11"/>
    <w:uiPriority w:val="99"/>
    <w:qFormat/>
    <w:rsid w:val="007A7A99"/>
    <w:rPr>
      <w:sz w:val="24"/>
      <w:szCs w:val="24"/>
      <w:lang w:val="en-GB"/>
    </w:rPr>
  </w:style>
  <w:style w:type="character" w:customStyle="1" w:styleId="11">
    <w:name w:val="Обычный (веб) Знак1"/>
    <w:aliases w:val="Обычный (веб) Знак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 Знак1 Знак Знак Знак,Знак Знак1 Знак1"/>
    <w:link w:val="a8"/>
    <w:uiPriority w:val="99"/>
    <w:locked/>
    <w:rsid w:val="007A7A99"/>
    <w:rPr>
      <w:rFonts w:ascii="Times New Roman" w:eastAsia="Times New Roman" w:hAnsi="Times New Roman" w:cs="Times New Roman"/>
      <w:sz w:val="24"/>
      <w:szCs w:val="24"/>
      <w:lang w:val="en-GB"/>
    </w:rPr>
  </w:style>
  <w:style w:type="paragraph" w:customStyle="1" w:styleId="ConsPlusNonformat">
    <w:name w:val="ConsPlusNonformat"/>
    <w:qFormat/>
    <w:rsid w:val="007A7A99"/>
    <w:pPr>
      <w:autoSpaceDE w:val="0"/>
      <w:autoSpaceDN w:val="0"/>
      <w:adjustRightInd w:val="0"/>
    </w:pPr>
    <w:rPr>
      <w:rFonts w:ascii="Courier New" w:eastAsia="Times New Roman" w:hAnsi="Courier New" w:cs="Courier New"/>
    </w:rPr>
  </w:style>
  <w:style w:type="character" w:customStyle="1" w:styleId="10">
    <w:name w:val="Заголовок 1 Знак"/>
    <w:link w:val="1"/>
    <w:uiPriority w:val="9"/>
    <w:rsid w:val="00D50B41"/>
    <w:rPr>
      <w:rFonts w:ascii="Times New Roman" w:hAnsi="Times New Roman"/>
      <w:b/>
      <w:bCs/>
      <w:i/>
      <w:iCs/>
      <w:color w:val="0D594F"/>
      <w:sz w:val="28"/>
      <w:szCs w:val="28"/>
      <w:lang w:eastAsia="en-US"/>
    </w:rPr>
  </w:style>
  <w:style w:type="paragraph" w:styleId="a9">
    <w:name w:val="footnote text"/>
    <w:basedOn w:val="a"/>
    <w:link w:val="aa"/>
    <w:uiPriority w:val="99"/>
    <w:unhideWhenUsed/>
    <w:rsid w:val="005F55D6"/>
  </w:style>
  <w:style w:type="character" w:customStyle="1" w:styleId="aa">
    <w:name w:val="Текст сноски Знак"/>
    <w:link w:val="a9"/>
    <w:uiPriority w:val="99"/>
    <w:rsid w:val="005F55D6"/>
    <w:rPr>
      <w:rFonts w:ascii="Times New Roman" w:eastAsia="Times New Roman" w:hAnsi="Times New Roman"/>
    </w:rPr>
  </w:style>
  <w:style w:type="character" w:customStyle="1" w:styleId="-1">
    <w:name w:val="Цветной список - Акцент 1 Знак"/>
    <w:link w:val="-11"/>
    <w:locked/>
    <w:rsid w:val="005F55D6"/>
    <w:rPr>
      <w:rFonts w:ascii="Times New Roman CYR" w:eastAsia="Times New Roman" w:hAnsi="Times New Roman CYR"/>
      <w:sz w:val="24"/>
      <w:szCs w:val="24"/>
    </w:rPr>
  </w:style>
  <w:style w:type="paragraph" w:customStyle="1" w:styleId="-11">
    <w:name w:val="Цветной список - Акцент 11"/>
    <w:basedOn w:val="a"/>
    <w:link w:val="-1"/>
    <w:qFormat/>
    <w:rsid w:val="005F55D6"/>
    <w:pPr>
      <w:widowControl w:val="0"/>
      <w:numPr>
        <w:numId w:val="6"/>
      </w:numPr>
      <w:tabs>
        <w:tab w:val="left" w:pos="993"/>
      </w:tabs>
      <w:autoSpaceDE w:val="0"/>
      <w:autoSpaceDN w:val="0"/>
      <w:adjustRightInd w:val="0"/>
      <w:spacing w:before="120" w:after="60"/>
      <w:jc w:val="both"/>
    </w:pPr>
    <w:rPr>
      <w:rFonts w:ascii="Times New Roman CYR" w:hAnsi="Times New Roman CYR"/>
      <w:sz w:val="24"/>
      <w:szCs w:val="24"/>
    </w:rPr>
  </w:style>
  <w:style w:type="character" w:styleId="ab">
    <w:name w:val="footnote reference"/>
    <w:uiPriority w:val="99"/>
    <w:semiHidden/>
    <w:unhideWhenUsed/>
    <w:rsid w:val="005F55D6"/>
    <w:rPr>
      <w:vertAlign w:val="superscript"/>
    </w:rPr>
  </w:style>
  <w:style w:type="table" w:customStyle="1" w:styleId="5">
    <w:name w:val="Сетка таблицы5"/>
    <w:basedOn w:val="a1"/>
    <w:uiPriority w:val="39"/>
    <w:rsid w:val="005F55D6"/>
    <w:pPr>
      <w:ind w:firstLine="709"/>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uiPriority w:val="9"/>
    <w:rsid w:val="00D50B41"/>
    <w:rPr>
      <w:rFonts w:ascii="Times New Roman" w:eastAsia="Times New Roman" w:hAnsi="Times New Roman"/>
      <w:b/>
      <w:color w:val="000000"/>
      <w:sz w:val="28"/>
      <w:szCs w:val="28"/>
    </w:rPr>
  </w:style>
  <w:style w:type="table" w:styleId="ac">
    <w:name w:val="Table Grid"/>
    <w:basedOn w:val="a1"/>
    <w:uiPriority w:val="59"/>
    <w:rsid w:val="00961A5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2C2242"/>
  </w:style>
  <w:style w:type="paragraph" w:customStyle="1" w:styleId="21">
    <w:name w:val="Табл2"/>
    <w:basedOn w:val="a"/>
    <w:link w:val="22"/>
    <w:qFormat/>
    <w:rsid w:val="002C2242"/>
    <w:pPr>
      <w:widowControl w:val="0"/>
      <w:autoSpaceDE w:val="0"/>
      <w:autoSpaceDN w:val="0"/>
      <w:adjustRightInd w:val="0"/>
      <w:jc w:val="center"/>
    </w:pPr>
    <w:rPr>
      <w:rFonts w:ascii="Times New Roman CYR" w:hAnsi="Times New Roman CYR"/>
    </w:rPr>
  </w:style>
  <w:style w:type="character" w:customStyle="1" w:styleId="22">
    <w:name w:val="Табл2 Знак"/>
    <w:link w:val="21"/>
    <w:rsid w:val="002C2242"/>
    <w:rPr>
      <w:rFonts w:ascii="Times New Roman CYR" w:eastAsia="Times New Roman" w:hAnsi="Times New Roman CYR"/>
    </w:rPr>
  </w:style>
  <w:style w:type="table" w:customStyle="1" w:styleId="13">
    <w:name w:val="Сетка таблицы1"/>
    <w:basedOn w:val="a1"/>
    <w:next w:val="ac"/>
    <w:uiPriority w:val="59"/>
    <w:rsid w:val="002C224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unhideWhenUsed/>
    <w:rsid w:val="002C2242"/>
    <w:pPr>
      <w:tabs>
        <w:tab w:val="center" w:pos="4677"/>
        <w:tab w:val="right" w:pos="9355"/>
      </w:tabs>
    </w:pPr>
    <w:rPr>
      <w:rFonts w:ascii="Calibri" w:hAnsi="Calibri"/>
    </w:rPr>
  </w:style>
  <w:style w:type="character" w:customStyle="1" w:styleId="ae">
    <w:name w:val="Нижний колонтитул Знак"/>
    <w:link w:val="ad"/>
    <w:uiPriority w:val="99"/>
    <w:rsid w:val="002C2242"/>
    <w:rPr>
      <w:rFonts w:eastAsia="Times New Roman"/>
    </w:rPr>
  </w:style>
  <w:style w:type="paragraph" w:styleId="af">
    <w:name w:val="Balloon Text"/>
    <w:basedOn w:val="a"/>
    <w:link w:val="af0"/>
    <w:uiPriority w:val="99"/>
    <w:semiHidden/>
    <w:unhideWhenUsed/>
    <w:rsid w:val="002C2242"/>
    <w:rPr>
      <w:rFonts w:ascii="Tahoma" w:hAnsi="Tahoma"/>
      <w:sz w:val="16"/>
      <w:szCs w:val="16"/>
    </w:rPr>
  </w:style>
  <w:style w:type="character" w:customStyle="1" w:styleId="af0">
    <w:name w:val="Текст выноски Знак"/>
    <w:link w:val="af"/>
    <w:uiPriority w:val="99"/>
    <w:semiHidden/>
    <w:rsid w:val="002C2242"/>
    <w:rPr>
      <w:rFonts w:ascii="Tahoma" w:eastAsia="Times New Roman" w:hAnsi="Tahoma"/>
      <w:sz w:val="16"/>
      <w:szCs w:val="16"/>
    </w:rPr>
  </w:style>
  <w:style w:type="paragraph" w:customStyle="1" w:styleId="s1">
    <w:name w:val="s_1"/>
    <w:basedOn w:val="a"/>
    <w:rsid w:val="002C2242"/>
    <w:pPr>
      <w:spacing w:before="100" w:beforeAutospacing="1" w:after="100" w:afterAutospacing="1"/>
    </w:pPr>
    <w:rPr>
      <w:sz w:val="24"/>
      <w:szCs w:val="24"/>
    </w:rPr>
  </w:style>
  <w:style w:type="paragraph" w:customStyle="1" w:styleId="ConsPlusNormal">
    <w:name w:val="ConsPlusNormal"/>
    <w:link w:val="ConsPlusNormal0"/>
    <w:qFormat/>
    <w:rsid w:val="002C2242"/>
    <w:pPr>
      <w:widowControl w:val="0"/>
      <w:autoSpaceDE w:val="0"/>
      <w:autoSpaceDN w:val="0"/>
    </w:pPr>
    <w:rPr>
      <w:rFonts w:eastAsia="Times New Roman" w:cs="Calibri"/>
      <w:sz w:val="22"/>
    </w:rPr>
  </w:style>
  <w:style w:type="paragraph" w:customStyle="1" w:styleId="Default">
    <w:name w:val="Default"/>
    <w:rsid w:val="002C2242"/>
    <w:pPr>
      <w:autoSpaceDE w:val="0"/>
      <w:autoSpaceDN w:val="0"/>
      <w:adjustRightInd w:val="0"/>
    </w:pPr>
    <w:rPr>
      <w:rFonts w:ascii="Times New Roman" w:hAnsi="Times New Roman"/>
      <w:color w:val="000000"/>
      <w:sz w:val="24"/>
      <w:szCs w:val="24"/>
      <w:lang w:eastAsia="en-US"/>
    </w:rPr>
  </w:style>
  <w:style w:type="character" w:styleId="af1">
    <w:name w:val="annotation reference"/>
    <w:uiPriority w:val="99"/>
    <w:semiHidden/>
    <w:unhideWhenUsed/>
    <w:rsid w:val="002C2242"/>
    <w:rPr>
      <w:sz w:val="16"/>
      <w:szCs w:val="16"/>
    </w:rPr>
  </w:style>
  <w:style w:type="paragraph" w:styleId="af2">
    <w:name w:val="annotation text"/>
    <w:basedOn w:val="a"/>
    <w:link w:val="af3"/>
    <w:uiPriority w:val="99"/>
    <w:semiHidden/>
    <w:unhideWhenUsed/>
    <w:rsid w:val="002C2242"/>
    <w:pPr>
      <w:spacing w:after="200" w:line="276" w:lineRule="auto"/>
    </w:pPr>
    <w:rPr>
      <w:rFonts w:ascii="Calibri" w:hAnsi="Calibri"/>
    </w:rPr>
  </w:style>
  <w:style w:type="character" w:customStyle="1" w:styleId="af3">
    <w:name w:val="Текст примечания Знак"/>
    <w:link w:val="af2"/>
    <w:uiPriority w:val="99"/>
    <w:semiHidden/>
    <w:rsid w:val="002C2242"/>
    <w:rPr>
      <w:rFonts w:eastAsia="Times New Roman"/>
    </w:rPr>
  </w:style>
  <w:style w:type="paragraph" w:styleId="af4">
    <w:name w:val="annotation subject"/>
    <w:basedOn w:val="af2"/>
    <w:next w:val="af2"/>
    <w:link w:val="af5"/>
    <w:uiPriority w:val="99"/>
    <w:semiHidden/>
    <w:unhideWhenUsed/>
    <w:rsid w:val="002C2242"/>
    <w:rPr>
      <w:b/>
      <w:bCs/>
    </w:rPr>
  </w:style>
  <w:style w:type="character" w:customStyle="1" w:styleId="af5">
    <w:name w:val="Тема примечания Знак"/>
    <w:link w:val="af4"/>
    <w:uiPriority w:val="99"/>
    <w:semiHidden/>
    <w:rsid w:val="002C2242"/>
    <w:rPr>
      <w:rFonts w:eastAsia="Times New Roman"/>
      <w:b/>
      <w:bCs/>
    </w:rPr>
  </w:style>
  <w:style w:type="character" w:styleId="af6">
    <w:name w:val="FollowedHyperlink"/>
    <w:uiPriority w:val="99"/>
    <w:semiHidden/>
    <w:unhideWhenUsed/>
    <w:rsid w:val="002C2242"/>
    <w:rPr>
      <w:color w:val="800080"/>
      <w:u w:val="single"/>
    </w:rPr>
  </w:style>
  <w:style w:type="character" w:customStyle="1" w:styleId="ConsPlusNormal0">
    <w:name w:val="ConsPlusNormal Знак"/>
    <w:link w:val="ConsPlusNormal"/>
    <w:locked/>
    <w:rsid w:val="00D65BE7"/>
    <w:rPr>
      <w:rFonts w:eastAsia="Times New Roman" w:cs="Calibri"/>
      <w:sz w:val="22"/>
    </w:rPr>
  </w:style>
  <w:style w:type="character" w:customStyle="1" w:styleId="apple-converted-space">
    <w:name w:val="apple-converted-space"/>
    <w:basedOn w:val="a0"/>
    <w:rsid w:val="005974B4"/>
  </w:style>
  <w:style w:type="paragraph" w:customStyle="1" w:styleId="Standard">
    <w:name w:val="Standard"/>
    <w:rsid w:val="007B7A96"/>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styleId="af7">
    <w:name w:val="Document Map"/>
    <w:basedOn w:val="a"/>
    <w:link w:val="af8"/>
    <w:uiPriority w:val="99"/>
    <w:semiHidden/>
    <w:unhideWhenUsed/>
    <w:rsid w:val="00D50B41"/>
    <w:rPr>
      <w:rFonts w:ascii="Tahoma" w:hAnsi="Tahoma" w:cs="Tahoma"/>
      <w:sz w:val="16"/>
      <w:szCs w:val="16"/>
    </w:rPr>
  </w:style>
  <w:style w:type="character" w:customStyle="1" w:styleId="af8">
    <w:name w:val="Схема документа Знак"/>
    <w:basedOn w:val="a0"/>
    <w:link w:val="af7"/>
    <w:uiPriority w:val="99"/>
    <w:semiHidden/>
    <w:rsid w:val="00D50B41"/>
    <w:rPr>
      <w:rFonts w:ascii="Tahoma" w:eastAsia="Times New Roman" w:hAnsi="Tahoma" w:cs="Tahoma"/>
      <w:sz w:val="16"/>
      <w:szCs w:val="16"/>
    </w:rPr>
  </w:style>
  <w:style w:type="paragraph" w:styleId="af9">
    <w:name w:val="TOC Heading"/>
    <w:basedOn w:val="1"/>
    <w:next w:val="a"/>
    <w:uiPriority w:val="39"/>
    <w:unhideWhenUsed/>
    <w:qFormat/>
    <w:rsid w:val="00D50B41"/>
    <w:pPr>
      <w:keepLines/>
      <w:spacing w:after="0" w:line="259" w:lineRule="auto"/>
      <w:jc w:val="left"/>
      <w:outlineLvl w:val="9"/>
    </w:pPr>
    <w:rPr>
      <w:rFonts w:asciiTheme="majorHAnsi" w:eastAsiaTheme="majorEastAsia" w:hAnsiTheme="majorHAnsi" w:cstheme="majorBidi"/>
      <w:b w:val="0"/>
      <w:bCs w:val="0"/>
      <w:i w:val="0"/>
      <w:iCs w:val="0"/>
      <w:color w:val="5EA226" w:themeColor="accent1" w:themeShade="BF"/>
      <w:sz w:val="32"/>
      <w:szCs w:val="32"/>
      <w:lang w:eastAsia="ru-RU"/>
    </w:rPr>
  </w:style>
  <w:style w:type="paragraph" w:styleId="14">
    <w:name w:val="toc 1"/>
    <w:basedOn w:val="a"/>
    <w:next w:val="a"/>
    <w:autoRedefine/>
    <w:uiPriority w:val="39"/>
    <w:unhideWhenUsed/>
    <w:rsid w:val="00D50B41"/>
    <w:pPr>
      <w:spacing w:after="100"/>
    </w:pPr>
  </w:style>
  <w:style w:type="paragraph" w:styleId="23">
    <w:name w:val="toc 2"/>
    <w:basedOn w:val="a"/>
    <w:next w:val="a"/>
    <w:autoRedefine/>
    <w:uiPriority w:val="39"/>
    <w:unhideWhenUsed/>
    <w:rsid w:val="00D50B41"/>
    <w:pPr>
      <w:spacing w:after="100"/>
      <w:ind w:left="200"/>
    </w:pPr>
  </w:style>
  <w:style w:type="paragraph" w:styleId="31">
    <w:name w:val="toc 3"/>
    <w:basedOn w:val="a"/>
    <w:next w:val="a"/>
    <w:autoRedefine/>
    <w:uiPriority w:val="39"/>
    <w:unhideWhenUsed/>
    <w:rsid w:val="007478A5"/>
    <w:pPr>
      <w:spacing w:after="100"/>
      <w:ind w:left="400"/>
    </w:pPr>
  </w:style>
  <w:style w:type="paragraph" w:styleId="afa">
    <w:name w:val="No Spacing"/>
    <w:link w:val="afb"/>
    <w:uiPriority w:val="1"/>
    <w:qFormat/>
    <w:rsid w:val="002E114D"/>
    <w:rPr>
      <w:rFonts w:asciiTheme="minorHAnsi" w:eastAsiaTheme="minorEastAsia" w:hAnsiTheme="minorHAnsi" w:cstheme="minorBidi"/>
      <w:sz w:val="22"/>
      <w:szCs w:val="22"/>
      <w:lang w:eastAsia="en-US"/>
    </w:rPr>
  </w:style>
  <w:style w:type="character" w:customStyle="1" w:styleId="afb">
    <w:name w:val="Без интервала Знак"/>
    <w:basedOn w:val="a0"/>
    <w:link w:val="afa"/>
    <w:uiPriority w:val="1"/>
    <w:rsid w:val="002E114D"/>
    <w:rPr>
      <w:rFonts w:asciiTheme="minorHAnsi" w:eastAsiaTheme="minorEastAsia"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32D"/>
    <w:rPr>
      <w:rFonts w:ascii="Times New Roman" w:eastAsia="Times New Roman" w:hAnsi="Times New Roman"/>
    </w:rPr>
  </w:style>
  <w:style w:type="paragraph" w:styleId="1">
    <w:name w:val="heading 1"/>
    <w:basedOn w:val="2"/>
    <w:next w:val="a"/>
    <w:link w:val="10"/>
    <w:uiPriority w:val="9"/>
    <w:qFormat/>
    <w:rsid w:val="00D50B41"/>
    <w:pPr>
      <w:spacing w:line="360" w:lineRule="auto"/>
      <w:outlineLvl w:val="0"/>
    </w:pPr>
    <w:rPr>
      <w:rFonts w:eastAsia="Calibri"/>
      <w:i/>
      <w:iCs/>
      <w:color w:val="0D594F"/>
    </w:rPr>
  </w:style>
  <w:style w:type="paragraph" w:styleId="2">
    <w:name w:val="heading 2"/>
    <w:basedOn w:val="a"/>
    <w:next w:val="a"/>
    <w:link w:val="20"/>
    <w:qFormat/>
    <w:rsid w:val="00D50B41"/>
    <w:pPr>
      <w:keepNext/>
      <w:spacing w:before="240" w:after="60"/>
      <w:jc w:val="center"/>
      <w:outlineLvl w:val="1"/>
    </w:pPr>
    <w:rPr>
      <w:b/>
      <w:bCs/>
      <w:color w:val="2375B8"/>
      <w:sz w:val="28"/>
      <w:szCs w:val="28"/>
      <w:lang w:eastAsia="en-US"/>
    </w:rPr>
  </w:style>
  <w:style w:type="paragraph" w:styleId="3">
    <w:name w:val="heading 3"/>
    <w:basedOn w:val="ConsPlusNonformat"/>
    <w:next w:val="a"/>
    <w:link w:val="30"/>
    <w:uiPriority w:val="9"/>
    <w:unhideWhenUsed/>
    <w:qFormat/>
    <w:rsid w:val="00D50B41"/>
    <w:pPr>
      <w:jc w:val="center"/>
      <w:outlineLvl w:val="2"/>
    </w:pPr>
    <w:rPr>
      <w:rFonts w:ascii="Times New Roman" w:hAnsi="Times New Roman" w:cs="Times New Roman"/>
      <w:b/>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D50B41"/>
    <w:rPr>
      <w:rFonts w:ascii="Times New Roman" w:eastAsia="Times New Roman" w:hAnsi="Times New Roman"/>
      <w:b/>
      <w:bCs/>
      <w:color w:val="2375B8"/>
      <w:sz w:val="28"/>
      <w:szCs w:val="28"/>
      <w:lang w:eastAsia="en-US"/>
    </w:rPr>
  </w:style>
  <w:style w:type="paragraph" w:styleId="a3">
    <w:name w:val="header"/>
    <w:aliases w:val="Header Char Знак,Верхний колонтитул Знак Знак,Название 2"/>
    <w:basedOn w:val="a"/>
    <w:link w:val="a4"/>
    <w:uiPriority w:val="99"/>
    <w:rsid w:val="007A7A99"/>
    <w:pPr>
      <w:tabs>
        <w:tab w:val="center" w:pos="4677"/>
        <w:tab w:val="right" w:pos="9355"/>
      </w:tabs>
    </w:pPr>
  </w:style>
  <w:style w:type="character" w:customStyle="1" w:styleId="a4">
    <w:name w:val="Верхний колонтитул Знак"/>
    <w:aliases w:val="Header Char Знак Знак,Верхний колонтитул Знак Знак Знак,Название 2 Знак"/>
    <w:link w:val="a3"/>
    <w:uiPriority w:val="99"/>
    <w:rsid w:val="007A7A99"/>
    <w:rPr>
      <w:rFonts w:ascii="Times New Roman" w:eastAsia="Times New Roman" w:hAnsi="Times New Roman" w:cs="Times New Roman"/>
      <w:sz w:val="20"/>
      <w:szCs w:val="20"/>
      <w:lang w:eastAsia="ru-RU"/>
    </w:rPr>
  </w:style>
  <w:style w:type="paragraph" w:customStyle="1" w:styleId="ConsNonformat">
    <w:name w:val="ConsNonformat"/>
    <w:rsid w:val="007A7A99"/>
    <w:pPr>
      <w:widowControl w:val="0"/>
      <w:autoSpaceDE w:val="0"/>
      <w:autoSpaceDN w:val="0"/>
      <w:adjustRightInd w:val="0"/>
    </w:pPr>
    <w:rPr>
      <w:rFonts w:ascii="Courier New" w:eastAsia="Times New Roman" w:hAnsi="Courier New" w:cs="Courier New"/>
    </w:rPr>
  </w:style>
  <w:style w:type="character" w:styleId="a5">
    <w:name w:val="Hyperlink"/>
    <w:uiPriority w:val="99"/>
    <w:rsid w:val="007A7A99"/>
    <w:rPr>
      <w:color w:val="0000FF"/>
      <w:u w:val="single"/>
    </w:rPr>
  </w:style>
  <w:style w:type="paragraph" w:styleId="a6">
    <w:name w:val="List Paragraph"/>
    <w:basedOn w:val="a"/>
    <w:link w:val="a7"/>
    <w:uiPriority w:val="34"/>
    <w:qFormat/>
    <w:rsid w:val="007A7A99"/>
    <w:pPr>
      <w:ind w:left="720"/>
      <w:contextualSpacing/>
    </w:pPr>
  </w:style>
  <w:style w:type="character" w:customStyle="1" w:styleId="a7">
    <w:name w:val="Абзац списка Знак"/>
    <w:link w:val="a6"/>
    <w:locked/>
    <w:rsid w:val="007A7A99"/>
    <w:rPr>
      <w:rFonts w:ascii="Times New Roman" w:eastAsia="Times New Roman" w:hAnsi="Times New Roman" w:cs="Times New Roman"/>
      <w:sz w:val="20"/>
      <w:szCs w:val="20"/>
      <w:lang w:eastAsia="ru-RU"/>
    </w:rPr>
  </w:style>
  <w:style w:type="paragraph" w:styleId="a8">
    <w:name w:val="Normal (Web)"/>
    <w:aliases w:val="Обычный (веб) Знак,Знак Знак2,Обычный (веб) Знак Знак Знак1,Знак Знак Знак,Знак Знак Знак Знак Знак,Знак Знак1 Знак,Обычный (веб) Знак Знак Знак Знак,Знак Знак Знак1 Знак Знак,Знак Знак1,Обычный (веб) Знак Знак Знак, Знак2,Обычный (Web)"/>
    <w:basedOn w:val="a"/>
    <w:link w:val="11"/>
    <w:uiPriority w:val="99"/>
    <w:qFormat/>
    <w:rsid w:val="007A7A99"/>
    <w:rPr>
      <w:sz w:val="24"/>
      <w:szCs w:val="24"/>
      <w:lang w:val="en-GB"/>
    </w:rPr>
  </w:style>
  <w:style w:type="character" w:customStyle="1" w:styleId="11">
    <w:name w:val="Обычный (веб) Знак1"/>
    <w:aliases w:val="Обычный (веб) Знак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 Знак1 Знак Знак Знак,Знак Знак1 Знак1"/>
    <w:link w:val="a8"/>
    <w:uiPriority w:val="99"/>
    <w:locked/>
    <w:rsid w:val="007A7A99"/>
    <w:rPr>
      <w:rFonts w:ascii="Times New Roman" w:eastAsia="Times New Roman" w:hAnsi="Times New Roman" w:cs="Times New Roman"/>
      <w:sz w:val="24"/>
      <w:szCs w:val="24"/>
      <w:lang w:val="en-GB"/>
    </w:rPr>
  </w:style>
  <w:style w:type="paragraph" w:customStyle="1" w:styleId="ConsPlusNonformat">
    <w:name w:val="ConsPlusNonformat"/>
    <w:qFormat/>
    <w:rsid w:val="007A7A99"/>
    <w:pPr>
      <w:autoSpaceDE w:val="0"/>
      <w:autoSpaceDN w:val="0"/>
      <w:adjustRightInd w:val="0"/>
    </w:pPr>
    <w:rPr>
      <w:rFonts w:ascii="Courier New" w:eastAsia="Times New Roman" w:hAnsi="Courier New" w:cs="Courier New"/>
    </w:rPr>
  </w:style>
  <w:style w:type="character" w:customStyle="1" w:styleId="10">
    <w:name w:val="Заголовок 1 Знак"/>
    <w:link w:val="1"/>
    <w:uiPriority w:val="9"/>
    <w:rsid w:val="00D50B41"/>
    <w:rPr>
      <w:rFonts w:ascii="Times New Roman" w:hAnsi="Times New Roman"/>
      <w:b/>
      <w:bCs/>
      <w:i/>
      <w:iCs/>
      <w:color w:val="0D594F"/>
      <w:sz w:val="28"/>
      <w:szCs w:val="28"/>
      <w:lang w:eastAsia="en-US"/>
    </w:rPr>
  </w:style>
  <w:style w:type="paragraph" w:styleId="a9">
    <w:name w:val="footnote text"/>
    <w:basedOn w:val="a"/>
    <w:link w:val="aa"/>
    <w:uiPriority w:val="99"/>
    <w:unhideWhenUsed/>
    <w:rsid w:val="005F55D6"/>
  </w:style>
  <w:style w:type="character" w:customStyle="1" w:styleId="aa">
    <w:name w:val="Текст сноски Знак"/>
    <w:link w:val="a9"/>
    <w:uiPriority w:val="99"/>
    <w:rsid w:val="005F55D6"/>
    <w:rPr>
      <w:rFonts w:ascii="Times New Roman" w:eastAsia="Times New Roman" w:hAnsi="Times New Roman"/>
    </w:rPr>
  </w:style>
  <w:style w:type="character" w:customStyle="1" w:styleId="-1">
    <w:name w:val="Цветной список - Акцент 1 Знак"/>
    <w:link w:val="-11"/>
    <w:locked/>
    <w:rsid w:val="005F55D6"/>
    <w:rPr>
      <w:rFonts w:ascii="Times New Roman CYR" w:eastAsia="Times New Roman" w:hAnsi="Times New Roman CYR"/>
      <w:sz w:val="24"/>
      <w:szCs w:val="24"/>
    </w:rPr>
  </w:style>
  <w:style w:type="paragraph" w:customStyle="1" w:styleId="-11">
    <w:name w:val="Цветной список - Акцент 11"/>
    <w:basedOn w:val="a"/>
    <w:link w:val="-1"/>
    <w:qFormat/>
    <w:rsid w:val="005F55D6"/>
    <w:pPr>
      <w:widowControl w:val="0"/>
      <w:numPr>
        <w:numId w:val="6"/>
      </w:numPr>
      <w:tabs>
        <w:tab w:val="left" w:pos="993"/>
      </w:tabs>
      <w:autoSpaceDE w:val="0"/>
      <w:autoSpaceDN w:val="0"/>
      <w:adjustRightInd w:val="0"/>
      <w:spacing w:before="120" w:after="60"/>
      <w:jc w:val="both"/>
    </w:pPr>
    <w:rPr>
      <w:rFonts w:ascii="Times New Roman CYR" w:hAnsi="Times New Roman CYR"/>
      <w:sz w:val="24"/>
      <w:szCs w:val="24"/>
    </w:rPr>
  </w:style>
  <w:style w:type="character" w:styleId="ab">
    <w:name w:val="footnote reference"/>
    <w:uiPriority w:val="99"/>
    <w:semiHidden/>
    <w:unhideWhenUsed/>
    <w:rsid w:val="005F55D6"/>
    <w:rPr>
      <w:vertAlign w:val="superscript"/>
    </w:rPr>
  </w:style>
  <w:style w:type="table" w:customStyle="1" w:styleId="5">
    <w:name w:val="Сетка таблицы5"/>
    <w:basedOn w:val="a1"/>
    <w:uiPriority w:val="39"/>
    <w:rsid w:val="005F55D6"/>
    <w:pPr>
      <w:ind w:firstLine="709"/>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uiPriority w:val="9"/>
    <w:rsid w:val="00D50B41"/>
    <w:rPr>
      <w:rFonts w:ascii="Times New Roman" w:eastAsia="Times New Roman" w:hAnsi="Times New Roman"/>
      <w:b/>
      <w:color w:val="000000"/>
      <w:sz w:val="28"/>
      <w:szCs w:val="28"/>
    </w:rPr>
  </w:style>
  <w:style w:type="table" w:styleId="ac">
    <w:name w:val="Table Grid"/>
    <w:basedOn w:val="a1"/>
    <w:uiPriority w:val="59"/>
    <w:rsid w:val="00961A5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2C2242"/>
  </w:style>
  <w:style w:type="paragraph" w:customStyle="1" w:styleId="21">
    <w:name w:val="Табл2"/>
    <w:basedOn w:val="a"/>
    <w:link w:val="22"/>
    <w:qFormat/>
    <w:rsid w:val="002C2242"/>
    <w:pPr>
      <w:widowControl w:val="0"/>
      <w:autoSpaceDE w:val="0"/>
      <w:autoSpaceDN w:val="0"/>
      <w:adjustRightInd w:val="0"/>
      <w:jc w:val="center"/>
    </w:pPr>
    <w:rPr>
      <w:rFonts w:ascii="Times New Roman CYR" w:hAnsi="Times New Roman CYR"/>
    </w:rPr>
  </w:style>
  <w:style w:type="character" w:customStyle="1" w:styleId="22">
    <w:name w:val="Табл2 Знак"/>
    <w:link w:val="21"/>
    <w:rsid w:val="002C2242"/>
    <w:rPr>
      <w:rFonts w:ascii="Times New Roman CYR" w:eastAsia="Times New Roman" w:hAnsi="Times New Roman CYR"/>
    </w:rPr>
  </w:style>
  <w:style w:type="table" w:customStyle="1" w:styleId="13">
    <w:name w:val="Сетка таблицы1"/>
    <w:basedOn w:val="a1"/>
    <w:next w:val="ac"/>
    <w:uiPriority w:val="59"/>
    <w:rsid w:val="002C224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unhideWhenUsed/>
    <w:rsid w:val="002C2242"/>
    <w:pPr>
      <w:tabs>
        <w:tab w:val="center" w:pos="4677"/>
        <w:tab w:val="right" w:pos="9355"/>
      </w:tabs>
    </w:pPr>
    <w:rPr>
      <w:rFonts w:ascii="Calibri" w:hAnsi="Calibri"/>
    </w:rPr>
  </w:style>
  <w:style w:type="character" w:customStyle="1" w:styleId="ae">
    <w:name w:val="Нижний колонтитул Знак"/>
    <w:link w:val="ad"/>
    <w:uiPriority w:val="99"/>
    <w:rsid w:val="002C2242"/>
    <w:rPr>
      <w:rFonts w:eastAsia="Times New Roman"/>
    </w:rPr>
  </w:style>
  <w:style w:type="paragraph" w:styleId="af">
    <w:name w:val="Balloon Text"/>
    <w:basedOn w:val="a"/>
    <w:link w:val="af0"/>
    <w:uiPriority w:val="99"/>
    <w:semiHidden/>
    <w:unhideWhenUsed/>
    <w:rsid w:val="002C2242"/>
    <w:rPr>
      <w:rFonts w:ascii="Tahoma" w:hAnsi="Tahoma"/>
      <w:sz w:val="16"/>
      <w:szCs w:val="16"/>
    </w:rPr>
  </w:style>
  <w:style w:type="character" w:customStyle="1" w:styleId="af0">
    <w:name w:val="Текст выноски Знак"/>
    <w:link w:val="af"/>
    <w:uiPriority w:val="99"/>
    <w:semiHidden/>
    <w:rsid w:val="002C2242"/>
    <w:rPr>
      <w:rFonts w:ascii="Tahoma" w:eastAsia="Times New Roman" w:hAnsi="Tahoma"/>
      <w:sz w:val="16"/>
      <w:szCs w:val="16"/>
    </w:rPr>
  </w:style>
  <w:style w:type="paragraph" w:customStyle="1" w:styleId="s1">
    <w:name w:val="s_1"/>
    <w:basedOn w:val="a"/>
    <w:rsid w:val="002C2242"/>
    <w:pPr>
      <w:spacing w:before="100" w:beforeAutospacing="1" w:after="100" w:afterAutospacing="1"/>
    </w:pPr>
    <w:rPr>
      <w:sz w:val="24"/>
      <w:szCs w:val="24"/>
    </w:rPr>
  </w:style>
  <w:style w:type="paragraph" w:customStyle="1" w:styleId="ConsPlusNormal">
    <w:name w:val="ConsPlusNormal"/>
    <w:link w:val="ConsPlusNormal0"/>
    <w:qFormat/>
    <w:rsid w:val="002C2242"/>
    <w:pPr>
      <w:widowControl w:val="0"/>
      <w:autoSpaceDE w:val="0"/>
      <w:autoSpaceDN w:val="0"/>
    </w:pPr>
    <w:rPr>
      <w:rFonts w:eastAsia="Times New Roman" w:cs="Calibri"/>
      <w:sz w:val="22"/>
    </w:rPr>
  </w:style>
  <w:style w:type="paragraph" w:customStyle="1" w:styleId="Default">
    <w:name w:val="Default"/>
    <w:rsid w:val="002C2242"/>
    <w:pPr>
      <w:autoSpaceDE w:val="0"/>
      <w:autoSpaceDN w:val="0"/>
      <w:adjustRightInd w:val="0"/>
    </w:pPr>
    <w:rPr>
      <w:rFonts w:ascii="Times New Roman" w:hAnsi="Times New Roman"/>
      <w:color w:val="000000"/>
      <w:sz w:val="24"/>
      <w:szCs w:val="24"/>
      <w:lang w:eastAsia="en-US"/>
    </w:rPr>
  </w:style>
  <w:style w:type="character" w:styleId="af1">
    <w:name w:val="annotation reference"/>
    <w:uiPriority w:val="99"/>
    <w:semiHidden/>
    <w:unhideWhenUsed/>
    <w:rsid w:val="002C2242"/>
    <w:rPr>
      <w:sz w:val="16"/>
      <w:szCs w:val="16"/>
    </w:rPr>
  </w:style>
  <w:style w:type="paragraph" w:styleId="af2">
    <w:name w:val="annotation text"/>
    <w:basedOn w:val="a"/>
    <w:link w:val="af3"/>
    <w:uiPriority w:val="99"/>
    <w:semiHidden/>
    <w:unhideWhenUsed/>
    <w:rsid w:val="002C2242"/>
    <w:pPr>
      <w:spacing w:after="200" w:line="276" w:lineRule="auto"/>
    </w:pPr>
    <w:rPr>
      <w:rFonts w:ascii="Calibri" w:hAnsi="Calibri"/>
    </w:rPr>
  </w:style>
  <w:style w:type="character" w:customStyle="1" w:styleId="af3">
    <w:name w:val="Текст примечания Знак"/>
    <w:link w:val="af2"/>
    <w:uiPriority w:val="99"/>
    <w:semiHidden/>
    <w:rsid w:val="002C2242"/>
    <w:rPr>
      <w:rFonts w:eastAsia="Times New Roman"/>
    </w:rPr>
  </w:style>
  <w:style w:type="paragraph" w:styleId="af4">
    <w:name w:val="annotation subject"/>
    <w:basedOn w:val="af2"/>
    <w:next w:val="af2"/>
    <w:link w:val="af5"/>
    <w:uiPriority w:val="99"/>
    <w:semiHidden/>
    <w:unhideWhenUsed/>
    <w:rsid w:val="002C2242"/>
    <w:rPr>
      <w:b/>
      <w:bCs/>
    </w:rPr>
  </w:style>
  <w:style w:type="character" w:customStyle="1" w:styleId="af5">
    <w:name w:val="Тема примечания Знак"/>
    <w:link w:val="af4"/>
    <w:uiPriority w:val="99"/>
    <w:semiHidden/>
    <w:rsid w:val="002C2242"/>
    <w:rPr>
      <w:rFonts w:eastAsia="Times New Roman"/>
      <w:b/>
      <w:bCs/>
    </w:rPr>
  </w:style>
  <w:style w:type="character" w:styleId="af6">
    <w:name w:val="FollowedHyperlink"/>
    <w:uiPriority w:val="99"/>
    <w:semiHidden/>
    <w:unhideWhenUsed/>
    <w:rsid w:val="002C2242"/>
    <w:rPr>
      <w:color w:val="800080"/>
      <w:u w:val="single"/>
    </w:rPr>
  </w:style>
  <w:style w:type="character" w:customStyle="1" w:styleId="ConsPlusNormal0">
    <w:name w:val="ConsPlusNormal Знак"/>
    <w:link w:val="ConsPlusNormal"/>
    <w:locked/>
    <w:rsid w:val="00D65BE7"/>
    <w:rPr>
      <w:rFonts w:eastAsia="Times New Roman" w:cs="Calibri"/>
      <w:sz w:val="22"/>
    </w:rPr>
  </w:style>
  <w:style w:type="character" w:customStyle="1" w:styleId="apple-converted-space">
    <w:name w:val="apple-converted-space"/>
    <w:basedOn w:val="a0"/>
    <w:rsid w:val="005974B4"/>
  </w:style>
  <w:style w:type="paragraph" w:customStyle="1" w:styleId="Standard">
    <w:name w:val="Standard"/>
    <w:rsid w:val="007B7A96"/>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styleId="af7">
    <w:name w:val="Document Map"/>
    <w:basedOn w:val="a"/>
    <w:link w:val="af8"/>
    <w:uiPriority w:val="99"/>
    <w:semiHidden/>
    <w:unhideWhenUsed/>
    <w:rsid w:val="00D50B41"/>
    <w:rPr>
      <w:rFonts w:ascii="Tahoma" w:hAnsi="Tahoma" w:cs="Tahoma"/>
      <w:sz w:val="16"/>
      <w:szCs w:val="16"/>
    </w:rPr>
  </w:style>
  <w:style w:type="character" w:customStyle="1" w:styleId="af8">
    <w:name w:val="Схема документа Знак"/>
    <w:basedOn w:val="a0"/>
    <w:link w:val="af7"/>
    <w:uiPriority w:val="99"/>
    <w:semiHidden/>
    <w:rsid w:val="00D50B41"/>
    <w:rPr>
      <w:rFonts w:ascii="Tahoma" w:eastAsia="Times New Roman" w:hAnsi="Tahoma" w:cs="Tahoma"/>
      <w:sz w:val="16"/>
      <w:szCs w:val="16"/>
    </w:rPr>
  </w:style>
  <w:style w:type="paragraph" w:styleId="af9">
    <w:name w:val="TOC Heading"/>
    <w:basedOn w:val="1"/>
    <w:next w:val="a"/>
    <w:uiPriority w:val="39"/>
    <w:unhideWhenUsed/>
    <w:qFormat/>
    <w:rsid w:val="00D50B41"/>
    <w:pPr>
      <w:keepLines/>
      <w:spacing w:after="0" w:line="259" w:lineRule="auto"/>
      <w:jc w:val="left"/>
      <w:outlineLvl w:val="9"/>
    </w:pPr>
    <w:rPr>
      <w:rFonts w:asciiTheme="majorHAnsi" w:eastAsiaTheme="majorEastAsia" w:hAnsiTheme="majorHAnsi" w:cstheme="majorBidi"/>
      <w:b w:val="0"/>
      <w:bCs w:val="0"/>
      <w:i w:val="0"/>
      <w:iCs w:val="0"/>
      <w:color w:val="5EA226" w:themeColor="accent1" w:themeShade="BF"/>
      <w:sz w:val="32"/>
      <w:szCs w:val="32"/>
      <w:lang w:eastAsia="ru-RU"/>
    </w:rPr>
  </w:style>
  <w:style w:type="paragraph" w:styleId="14">
    <w:name w:val="toc 1"/>
    <w:basedOn w:val="a"/>
    <w:next w:val="a"/>
    <w:autoRedefine/>
    <w:uiPriority w:val="39"/>
    <w:unhideWhenUsed/>
    <w:rsid w:val="00D50B41"/>
    <w:pPr>
      <w:spacing w:after="100"/>
    </w:pPr>
  </w:style>
  <w:style w:type="paragraph" w:styleId="23">
    <w:name w:val="toc 2"/>
    <w:basedOn w:val="a"/>
    <w:next w:val="a"/>
    <w:autoRedefine/>
    <w:uiPriority w:val="39"/>
    <w:unhideWhenUsed/>
    <w:rsid w:val="00D50B41"/>
    <w:pPr>
      <w:spacing w:after="100"/>
      <w:ind w:left="200"/>
    </w:pPr>
  </w:style>
  <w:style w:type="paragraph" w:styleId="31">
    <w:name w:val="toc 3"/>
    <w:basedOn w:val="a"/>
    <w:next w:val="a"/>
    <w:autoRedefine/>
    <w:uiPriority w:val="39"/>
    <w:unhideWhenUsed/>
    <w:rsid w:val="007478A5"/>
    <w:pPr>
      <w:spacing w:after="100"/>
      <w:ind w:left="400"/>
    </w:pPr>
  </w:style>
  <w:style w:type="paragraph" w:styleId="afa">
    <w:name w:val="No Spacing"/>
    <w:link w:val="afb"/>
    <w:uiPriority w:val="1"/>
    <w:qFormat/>
    <w:rsid w:val="002E114D"/>
    <w:rPr>
      <w:rFonts w:asciiTheme="minorHAnsi" w:eastAsiaTheme="minorEastAsia" w:hAnsiTheme="minorHAnsi" w:cstheme="minorBidi"/>
      <w:sz w:val="22"/>
      <w:szCs w:val="22"/>
      <w:lang w:eastAsia="en-US"/>
    </w:rPr>
  </w:style>
  <w:style w:type="character" w:customStyle="1" w:styleId="afb">
    <w:name w:val="Без интервала Знак"/>
    <w:basedOn w:val="a0"/>
    <w:link w:val="afa"/>
    <w:uiPriority w:val="1"/>
    <w:rsid w:val="002E114D"/>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1517">
      <w:bodyDiv w:val="1"/>
      <w:marLeft w:val="0"/>
      <w:marRight w:val="0"/>
      <w:marTop w:val="0"/>
      <w:marBottom w:val="0"/>
      <w:divBdr>
        <w:top w:val="none" w:sz="0" w:space="0" w:color="auto"/>
        <w:left w:val="none" w:sz="0" w:space="0" w:color="auto"/>
        <w:bottom w:val="none" w:sz="0" w:space="0" w:color="auto"/>
        <w:right w:val="none" w:sz="0" w:space="0" w:color="auto"/>
      </w:divBdr>
    </w:div>
    <w:div w:id="25255519">
      <w:bodyDiv w:val="1"/>
      <w:marLeft w:val="0"/>
      <w:marRight w:val="0"/>
      <w:marTop w:val="0"/>
      <w:marBottom w:val="0"/>
      <w:divBdr>
        <w:top w:val="none" w:sz="0" w:space="0" w:color="auto"/>
        <w:left w:val="none" w:sz="0" w:space="0" w:color="auto"/>
        <w:bottom w:val="none" w:sz="0" w:space="0" w:color="auto"/>
        <w:right w:val="none" w:sz="0" w:space="0" w:color="auto"/>
      </w:divBdr>
    </w:div>
    <w:div w:id="32535554">
      <w:bodyDiv w:val="1"/>
      <w:marLeft w:val="0"/>
      <w:marRight w:val="0"/>
      <w:marTop w:val="0"/>
      <w:marBottom w:val="0"/>
      <w:divBdr>
        <w:top w:val="none" w:sz="0" w:space="0" w:color="auto"/>
        <w:left w:val="none" w:sz="0" w:space="0" w:color="auto"/>
        <w:bottom w:val="none" w:sz="0" w:space="0" w:color="auto"/>
        <w:right w:val="none" w:sz="0" w:space="0" w:color="auto"/>
      </w:divBdr>
    </w:div>
    <w:div w:id="71708931">
      <w:bodyDiv w:val="1"/>
      <w:marLeft w:val="0"/>
      <w:marRight w:val="0"/>
      <w:marTop w:val="0"/>
      <w:marBottom w:val="0"/>
      <w:divBdr>
        <w:top w:val="none" w:sz="0" w:space="0" w:color="auto"/>
        <w:left w:val="none" w:sz="0" w:space="0" w:color="auto"/>
        <w:bottom w:val="none" w:sz="0" w:space="0" w:color="auto"/>
        <w:right w:val="none" w:sz="0" w:space="0" w:color="auto"/>
      </w:divBdr>
    </w:div>
    <w:div w:id="131756996">
      <w:bodyDiv w:val="1"/>
      <w:marLeft w:val="0"/>
      <w:marRight w:val="0"/>
      <w:marTop w:val="0"/>
      <w:marBottom w:val="0"/>
      <w:divBdr>
        <w:top w:val="none" w:sz="0" w:space="0" w:color="auto"/>
        <w:left w:val="none" w:sz="0" w:space="0" w:color="auto"/>
        <w:bottom w:val="none" w:sz="0" w:space="0" w:color="auto"/>
        <w:right w:val="none" w:sz="0" w:space="0" w:color="auto"/>
      </w:divBdr>
    </w:div>
    <w:div w:id="190148787">
      <w:bodyDiv w:val="1"/>
      <w:marLeft w:val="0"/>
      <w:marRight w:val="0"/>
      <w:marTop w:val="0"/>
      <w:marBottom w:val="0"/>
      <w:divBdr>
        <w:top w:val="none" w:sz="0" w:space="0" w:color="auto"/>
        <w:left w:val="none" w:sz="0" w:space="0" w:color="auto"/>
        <w:bottom w:val="none" w:sz="0" w:space="0" w:color="auto"/>
        <w:right w:val="none" w:sz="0" w:space="0" w:color="auto"/>
      </w:divBdr>
    </w:div>
    <w:div w:id="217978654">
      <w:bodyDiv w:val="1"/>
      <w:marLeft w:val="0"/>
      <w:marRight w:val="0"/>
      <w:marTop w:val="0"/>
      <w:marBottom w:val="0"/>
      <w:divBdr>
        <w:top w:val="none" w:sz="0" w:space="0" w:color="auto"/>
        <w:left w:val="none" w:sz="0" w:space="0" w:color="auto"/>
        <w:bottom w:val="none" w:sz="0" w:space="0" w:color="auto"/>
        <w:right w:val="none" w:sz="0" w:space="0" w:color="auto"/>
      </w:divBdr>
    </w:div>
    <w:div w:id="228080981">
      <w:bodyDiv w:val="1"/>
      <w:marLeft w:val="0"/>
      <w:marRight w:val="0"/>
      <w:marTop w:val="0"/>
      <w:marBottom w:val="0"/>
      <w:divBdr>
        <w:top w:val="none" w:sz="0" w:space="0" w:color="auto"/>
        <w:left w:val="none" w:sz="0" w:space="0" w:color="auto"/>
        <w:bottom w:val="none" w:sz="0" w:space="0" w:color="auto"/>
        <w:right w:val="none" w:sz="0" w:space="0" w:color="auto"/>
      </w:divBdr>
    </w:div>
    <w:div w:id="231090341">
      <w:bodyDiv w:val="1"/>
      <w:marLeft w:val="0"/>
      <w:marRight w:val="0"/>
      <w:marTop w:val="0"/>
      <w:marBottom w:val="0"/>
      <w:divBdr>
        <w:top w:val="none" w:sz="0" w:space="0" w:color="auto"/>
        <w:left w:val="none" w:sz="0" w:space="0" w:color="auto"/>
        <w:bottom w:val="none" w:sz="0" w:space="0" w:color="auto"/>
        <w:right w:val="none" w:sz="0" w:space="0" w:color="auto"/>
      </w:divBdr>
    </w:div>
    <w:div w:id="400642854">
      <w:bodyDiv w:val="1"/>
      <w:marLeft w:val="0"/>
      <w:marRight w:val="0"/>
      <w:marTop w:val="0"/>
      <w:marBottom w:val="0"/>
      <w:divBdr>
        <w:top w:val="none" w:sz="0" w:space="0" w:color="auto"/>
        <w:left w:val="none" w:sz="0" w:space="0" w:color="auto"/>
        <w:bottom w:val="none" w:sz="0" w:space="0" w:color="auto"/>
        <w:right w:val="none" w:sz="0" w:space="0" w:color="auto"/>
      </w:divBdr>
    </w:div>
    <w:div w:id="583685175">
      <w:bodyDiv w:val="1"/>
      <w:marLeft w:val="0"/>
      <w:marRight w:val="0"/>
      <w:marTop w:val="0"/>
      <w:marBottom w:val="0"/>
      <w:divBdr>
        <w:top w:val="none" w:sz="0" w:space="0" w:color="auto"/>
        <w:left w:val="none" w:sz="0" w:space="0" w:color="auto"/>
        <w:bottom w:val="none" w:sz="0" w:space="0" w:color="auto"/>
        <w:right w:val="none" w:sz="0" w:space="0" w:color="auto"/>
      </w:divBdr>
    </w:div>
    <w:div w:id="781267174">
      <w:bodyDiv w:val="1"/>
      <w:marLeft w:val="0"/>
      <w:marRight w:val="0"/>
      <w:marTop w:val="0"/>
      <w:marBottom w:val="0"/>
      <w:divBdr>
        <w:top w:val="none" w:sz="0" w:space="0" w:color="auto"/>
        <w:left w:val="none" w:sz="0" w:space="0" w:color="auto"/>
        <w:bottom w:val="none" w:sz="0" w:space="0" w:color="auto"/>
        <w:right w:val="none" w:sz="0" w:space="0" w:color="auto"/>
      </w:divBdr>
    </w:div>
    <w:div w:id="919946370">
      <w:bodyDiv w:val="1"/>
      <w:marLeft w:val="0"/>
      <w:marRight w:val="0"/>
      <w:marTop w:val="0"/>
      <w:marBottom w:val="0"/>
      <w:divBdr>
        <w:top w:val="none" w:sz="0" w:space="0" w:color="auto"/>
        <w:left w:val="none" w:sz="0" w:space="0" w:color="auto"/>
        <w:bottom w:val="none" w:sz="0" w:space="0" w:color="auto"/>
        <w:right w:val="none" w:sz="0" w:space="0" w:color="auto"/>
      </w:divBdr>
    </w:div>
    <w:div w:id="937252976">
      <w:bodyDiv w:val="1"/>
      <w:marLeft w:val="0"/>
      <w:marRight w:val="0"/>
      <w:marTop w:val="0"/>
      <w:marBottom w:val="0"/>
      <w:divBdr>
        <w:top w:val="none" w:sz="0" w:space="0" w:color="auto"/>
        <w:left w:val="none" w:sz="0" w:space="0" w:color="auto"/>
        <w:bottom w:val="none" w:sz="0" w:space="0" w:color="auto"/>
        <w:right w:val="none" w:sz="0" w:space="0" w:color="auto"/>
      </w:divBdr>
    </w:div>
    <w:div w:id="941499243">
      <w:bodyDiv w:val="1"/>
      <w:marLeft w:val="0"/>
      <w:marRight w:val="0"/>
      <w:marTop w:val="0"/>
      <w:marBottom w:val="0"/>
      <w:divBdr>
        <w:top w:val="none" w:sz="0" w:space="0" w:color="auto"/>
        <w:left w:val="none" w:sz="0" w:space="0" w:color="auto"/>
        <w:bottom w:val="none" w:sz="0" w:space="0" w:color="auto"/>
        <w:right w:val="none" w:sz="0" w:space="0" w:color="auto"/>
      </w:divBdr>
    </w:div>
    <w:div w:id="1001589923">
      <w:bodyDiv w:val="1"/>
      <w:marLeft w:val="0"/>
      <w:marRight w:val="0"/>
      <w:marTop w:val="0"/>
      <w:marBottom w:val="0"/>
      <w:divBdr>
        <w:top w:val="none" w:sz="0" w:space="0" w:color="auto"/>
        <w:left w:val="none" w:sz="0" w:space="0" w:color="auto"/>
        <w:bottom w:val="none" w:sz="0" w:space="0" w:color="auto"/>
        <w:right w:val="none" w:sz="0" w:space="0" w:color="auto"/>
      </w:divBdr>
    </w:div>
    <w:div w:id="1119377574">
      <w:bodyDiv w:val="1"/>
      <w:marLeft w:val="0"/>
      <w:marRight w:val="0"/>
      <w:marTop w:val="0"/>
      <w:marBottom w:val="0"/>
      <w:divBdr>
        <w:top w:val="none" w:sz="0" w:space="0" w:color="auto"/>
        <w:left w:val="none" w:sz="0" w:space="0" w:color="auto"/>
        <w:bottom w:val="none" w:sz="0" w:space="0" w:color="auto"/>
        <w:right w:val="none" w:sz="0" w:space="0" w:color="auto"/>
      </w:divBdr>
    </w:div>
    <w:div w:id="1202211540">
      <w:bodyDiv w:val="1"/>
      <w:marLeft w:val="0"/>
      <w:marRight w:val="0"/>
      <w:marTop w:val="0"/>
      <w:marBottom w:val="0"/>
      <w:divBdr>
        <w:top w:val="none" w:sz="0" w:space="0" w:color="auto"/>
        <w:left w:val="none" w:sz="0" w:space="0" w:color="auto"/>
        <w:bottom w:val="none" w:sz="0" w:space="0" w:color="auto"/>
        <w:right w:val="none" w:sz="0" w:space="0" w:color="auto"/>
      </w:divBdr>
    </w:div>
    <w:div w:id="1203134000">
      <w:bodyDiv w:val="1"/>
      <w:marLeft w:val="0"/>
      <w:marRight w:val="0"/>
      <w:marTop w:val="0"/>
      <w:marBottom w:val="0"/>
      <w:divBdr>
        <w:top w:val="none" w:sz="0" w:space="0" w:color="auto"/>
        <w:left w:val="none" w:sz="0" w:space="0" w:color="auto"/>
        <w:bottom w:val="none" w:sz="0" w:space="0" w:color="auto"/>
        <w:right w:val="none" w:sz="0" w:space="0" w:color="auto"/>
      </w:divBdr>
    </w:div>
    <w:div w:id="1210802508">
      <w:bodyDiv w:val="1"/>
      <w:marLeft w:val="0"/>
      <w:marRight w:val="0"/>
      <w:marTop w:val="0"/>
      <w:marBottom w:val="0"/>
      <w:divBdr>
        <w:top w:val="none" w:sz="0" w:space="0" w:color="auto"/>
        <w:left w:val="none" w:sz="0" w:space="0" w:color="auto"/>
        <w:bottom w:val="none" w:sz="0" w:space="0" w:color="auto"/>
        <w:right w:val="none" w:sz="0" w:space="0" w:color="auto"/>
      </w:divBdr>
    </w:div>
    <w:div w:id="1275596809">
      <w:bodyDiv w:val="1"/>
      <w:marLeft w:val="0"/>
      <w:marRight w:val="0"/>
      <w:marTop w:val="0"/>
      <w:marBottom w:val="0"/>
      <w:divBdr>
        <w:top w:val="none" w:sz="0" w:space="0" w:color="auto"/>
        <w:left w:val="none" w:sz="0" w:space="0" w:color="auto"/>
        <w:bottom w:val="none" w:sz="0" w:space="0" w:color="auto"/>
        <w:right w:val="none" w:sz="0" w:space="0" w:color="auto"/>
      </w:divBdr>
    </w:div>
    <w:div w:id="1283612614">
      <w:bodyDiv w:val="1"/>
      <w:marLeft w:val="0"/>
      <w:marRight w:val="0"/>
      <w:marTop w:val="0"/>
      <w:marBottom w:val="0"/>
      <w:divBdr>
        <w:top w:val="none" w:sz="0" w:space="0" w:color="auto"/>
        <w:left w:val="none" w:sz="0" w:space="0" w:color="auto"/>
        <w:bottom w:val="none" w:sz="0" w:space="0" w:color="auto"/>
        <w:right w:val="none" w:sz="0" w:space="0" w:color="auto"/>
      </w:divBdr>
    </w:div>
    <w:div w:id="1411733704">
      <w:bodyDiv w:val="1"/>
      <w:marLeft w:val="0"/>
      <w:marRight w:val="0"/>
      <w:marTop w:val="0"/>
      <w:marBottom w:val="0"/>
      <w:divBdr>
        <w:top w:val="none" w:sz="0" w:space="0" w:color="auto"/>
        <w:left w:val="none" w:sz="0" w:space="0" w:color="auto"/>
        <w:bottom w:val="none" w:sz="0" w:space="0" w:color="auto"/>
        <w:right w:val="none" w:sz="0" w:space="0" w:color="auto"/>
      </w:divBdr>
    </w:div>
    <w:div w:id="1451052053">
      <w:bodyDiv w:val="1"/>
      <w:marLeft w:val="0"/>
      <w:marRight w:val="0"/>
      <w:marTop w:val="0"/>
      <w:marBottom w:val="0"/>
      <w:divBdr>
        <w:top w:val="none" w:sz="0" w:space="0" w:color="auto"/>
        <w:left w:val="none" w:sz="0" w:space="0" w:color="auto"/>
        <w:bottom w:val="none" w:sz="0" w:space="0" w:color="auto"/>
        <w:right w:val="none" w:sz="0" w:space="0" w:color="auto"/>
      </w:divBdr>
    </w:div>
    <w:div w:id="1467434527">
      <w:bodyDiv w:val="1"/>
      <w:marLeft w:val="0"/>
      <w:marRight w:val="0"/>
      <w:marTop w:val="0"/>
      <w:marBottom w:val="0"/>
      <w:divBdr>
        <w:top w:val="none" w:sz="0" w:space="0" w:color="auto"/>
        <w:left w:val="none" w:sz="0" w:space="0" w:color="auto"/>
        <w:bottom w:val="none" w:sz="0" w:space="0" w:color="auto"/>
        <w:right w:val="none" w:sz="0" w:space="0" w:color="auto"/>
      </w:divBdr>
    </w:div>
    <w:div w:id="1520312057">
      <w:bodyDiv w:val="1"/>
      <w:marLeft w:val="0"/>
      <w:marRight w:val="0"/>
      <w:marTop w:val="0"/>
      <w:marBottom w:val="0"/>
      <w:divBdr>
        <w:top w:val="none" w:sz="0" w:space="0" w:color="auto"/>
        <w:left w:val="none" w:sz="0" w:space="0" w:color="auto"/>
        <w:bottom w:val="none" w:sz="0" w:space="0" w:color="auto"/>
        <w:right w:val="none" w:sz="0" w:space="0" w:color="auto"/>
      </w:divBdr>
    </w:div>
    <w:div w:id="1626737979">
      <w:bodyDiv w:val="1"/>
      <w:marLeft w:val="0"/>
      <w:marRight w:val="0"/>
      <w:marTop w:val="0"/>
      <w:marBottom w:val="0"/>
      <w:divBdr>
        <w:top w:val="none" w:sz="0" w:space="0" w:color="auto"/>
        <w:left w:val="none" w:sz="0" w:space="0" w:color="auto"/>
        <w:bottom w:val="none" w:sz="0" w:space="0" w:color="auto"/>
        <w:right w:val="none" w:sz="0" w:space="0" w:color="auto"/>
      </w:divBdr>
    </w:div>
    <w:div w:id="1654407615">
      <w:bodyDiv w:val="1"/>
      <w:marLeft w:val="0"/>
      <w:marRight w:val="0"/>
      <w:marTop w:val="0"/>
      <w:marBottom w:val="0"/>
      <w:divBdr>
        <w:top w:val="none" w:sz="0" w:space="0" w:color="auto"/>
        <w:left w:val="none" w:sz="0" w:space="0" w:color="auto"/>
        <w:bottom w:val="none" w:sz="0" w:space="0" w:color="auto"/>
        <w:right w:val="none" w:sz="0" w:space="0" w:color="auto"/>
      </w:divBdr>
    </w:div>
    <w:div w:id="1657225415">
      <w:bodyDiv w:val="1"/>
      <w:marLeft w:val="0"/>
      <w:marRight w:val="0"/>
      <w:marTop w:val="0"/>
      <w:marBottom w:val="0"/>
      <w:divBdr>
        <w:top w:val="none" w:sz="0" w:space="0" w:color="auto"/>
        <w:left w:val="none" w:sz="0" w:space="0" w:color="auto"/>
        <w:bottom w:val="none" w:sz="0" w:space="0" w:color="auto"/>
        <w:right w:val="none" w:sz="0" w:space="0" w:color="auto"/>
      </w:divBdr>
    </w:div>
    <w:div w:id="1774088493">
      <w:bodyDiv w:val="1"/>
      <w:marLeft w:val="0"/>
      <w:marRight w:val="0"/>
      <w:marTop w:val="0"/>
      <w:marBottom w:val="0"/>
      <w:divBdr>
        <w:top w:val="none" w:sz="0" w:space="0" w:color="auto"/>
        <w:left w:val="none" w:sz="0" w:space="0" w:color="auto"/>
        <w:bottom w:val="none" w:sz="0" w:space="0" w:color="auto"/>
        <w:right w:val="none" w:sz="0" w:space="0" w:color="auto"/>
      </w:divBdr>
    </w:div>
    <w:div w:id="1858540742">
      <w:bodyDiv w:val="1"/>
      <w:marLeft w:val="0"/>
      <w:marRight w:val="0"/>
      <w:marTop w:val="0"/>
      <w:marBottom w:val="0"/>
      <w:divBdr>
        <w:top w:val="none" w:sz="0" w:space="0" w:color="auto"/>
        <w:left w:val="none" w:sz="0" w:space="0" w:color="auto"/>
        <w:bottom w:val="none" w:sz="0" w:space="0" w:color="auto"/>
        <w:right w:val="none" w:sz="0" w:space="0" w:color="auto"/>
      </w:divBdr>
    </w:div>
    <w:div w:id="1860318156">
      <w:bodyDiv w:val="1"/>
      <w:marLeft w:val="0"/>
      <w:marRight w:val="0"/>
      <w:marTop w:val="0"/>
      <w:marBottom w:val="0"/>
      <w:divBdr>
        <w:top w:val="none" w:sz="0" w:space="0" w:color="auto"/>
        <w:left w:val="none" w:sz="0" w:space="0" w:color="auto"/>
        <w:bottom w:val="none" w:sz="0" w:space="0" w:color="auto"/>
        <w:right w:val="none" w:sz="0" w:space="0" w:color="auto"/>
      </w:divBdr>
    </w:div>
    <w:div w:id="1881043202">
      <w:bodyDiv w:val="1"/>
      <w:marLeft w:val="0"/>
      <w:marRight w:val="0"/>
      <w:marTop w:val="0"/>
      <w:marBottom w:val="0"/>
      <w:divBdr>
        <w:top w:val="none" w:sz="0" w:space="0" w:color="auto"/>
        <w:left w:val="none" w:sz="0" w:space="0" w:color="auto"/>
        <w:bottom w:val="none" w:sz="0" w:space="0" w:color="auto"/>
        <w:right w:val="none" w:sz="0" w:space="0" w:color="auto"/>
      </w:divBdr>
    </w:div>
    <w:div w:id="1924339216">
      <w:bodyDiv w:val="1"/>
      <w:marLeft w:val="0"/>
      <w:marRight w:val="0"/>
      <w:marTop w:val="0"/>
      <w:marBottom w:val="0"/>
      <w:divBdr>
        <w:top w:val="none" w:sz="0" w:space="0" w:color="auto"/>
        <w:left w:val="none" w:sz="0" w:space="0" w:color="auto"/>
        <w:bottom w:val="none" w:sz="0" w:space="0" w:color="auto"/>
        <w:right w:val="none" w:sz="0" w:space="0" w:color="auto"/>
      </w:divBdr>
    </w:div>
    <w:div w:id="1951468199">
      <w:bodyDiv w:val="1"/>
      <w:marLeft w:val="0"/>
      <w:marRight w:val="0"/>
      <w:marTop w:val="0"/>
      <w:marBottom w:val="0"/>
      <w:divBdr>
        <w:top w:val="none" w:sz="0" w:space="0" w:color="auto"/>
        <w:left w:val="none" w:sz="0" w:space="0" w:color="auto"/>
        <w:bottom w:val="none" w:sz="0" w:space="0" w:color="auto"/>
        <w:right w:val="none" w:sz="0" w:space="0" w:color="auto"/>
      </w:divBdr>
    </w:div>
    <w:div w:id="213019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Средняя величина</a:t>
            </a:r>
            <a:r>
              <a:rPr lang="ru-RU" baseline="0"/>
              <a:t> критериев</a:t>
            </a:r>
            <a:endParaRPr lang="ru-RU"/>
          </a:p>
        </c:rich>
      </c:tx>
      <c:overlay val="0"/>
      <c:spPr>
        <a:noFill/>
        <a:ln>
          <a:noFill/>
        </a:ln>
        <a:effectLst/>
      </c:spPr>
    </c:title>
    <c:autoTitleDeleted val="0"/>
    <c:plotArea>
      <c:layout/>
      <c:barChart>
        <c:barDir val="col"/>
        <c:grouping val="clustered"/>
        <c:varyColors val="1"/>
        <c:ser>
          <c:idx val="0"/>
          <c:order val="0"/>
          <c:tx>
            <c:strRef>
              <c:f>Лист1!$B$1</c:f>
              <c:strCache>
                <c:ptCount val="1"/>
                <c:pt idx="0">
                  <c:v>средний балл</c:v>
                </c:pt>
              </c:strCache>
            </c:strRef>
          </c:tx>
          <c:invertIfNegative val="0"/>
          <c:dPt>
            <c:idx val="0"/>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E849-4B54-A152-A123429EC611}"/>
              </c:ext>
            </c:extLst>
          </c:dPt>
          <c:dPt>
            <c:idx val="1"/>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3-E849-4B54-A152-A123429EC611}"/>
              </c:ext>
            </c:extLst>
          </c:dPt>
          <c:dPt>
            <c:idx val="2"/>
            <c:invertIfNegative val="0"/>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05-E849-4B54-A152-A123429EC611}"/>
              </c:ext>
            </c:extLst>
          </c:dPt>
          <c:dPt>
            <c:idx val="3"/>
            <c:invertIfNegative val="0"/>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07-E849-4B54-A152-A123429EC611}"/>
              </c:ext>
            </c:extLst>
          </c:dPt>
          <c:dPt>
            <c:idx val="4"/>
            <c:invertIfNegative val="0"/>
            <c:bubble3D val="0"/>
            <c:spPr>
              <a:solidFill>
                <a:schemeClr val="accent5"/>
              </a:solidFill>
              <a:ln>
                <a:noFill/>
              </a:ln>
              <a:effectLst/>
            </c:spPr>
            <c:extLst xmlns:c16r2="http://schemas.microsoft.com/office/drawing/2015/06/chart">
              <c:ext xmlns:c16="http://schemas.microsoft.com/office/drawing/2014/chart" uri="{C3380CC4-5D6E-409C-BE32-E72D297353CC}">
                <c16:uniqueId val="{00000009-E849-4B54-A152-A123429EC611}"/>
              </c:ext>
            </c:extLst>
          </c:dPt>
          <c:dPt>
            <c:idx val="5"/>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B-E849-4B54-A152-A123429EC61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открытость и доступность информации</c:v>
                </c:pt>
                <c:pt idx="1">
                  <c:v>комфортность условий</c:v>
                </c:pt>
                <c:pt idx="2">
                  <c:v>доступность для инвалидов</c:v>
                </c:pt>
                <c:pt idx="3">
                  <c:v>вежливость и доброжелательность сотрудников</c:v>
                </c:pt>
                <c:pt idx="4">
                  <c:v>удовлетворённость условиями</c:v>
                </c:pt>
                <c:pt idx="5">
                  <c:v>общий балл</c:v>
                </c:pt>
              </c:strCache>
            </c:strRef>
          </c:cat>
          <c:val>
            <c:numRef>
              <c:f>Лист1!$B$2:$B$7</c:f>
              <c:numCache>
                <c:formatCode>0</c:formatCode>
                <c:ptCount val="6"/>
                <c:pt idx="0">
                  <c:v>88.285714285714292</c:v>
                </c:pt>
                <c:pt idx="1">
                  <c:v>99.142857142857139</c:v>
                </c:pt>
                <c:pt idx="2">
                  <c:v>61.571428571428569</c:v>
                </c:pt>
                <c:pt idx="3">
                  <c:v>99.428571428571431</c:v>
                </c:pt>
                <c:pt idx="4">
                  <c:v>99.214285714285708</c:v>
                </c:pt>
                <c:pt idx="5">
                  <c:v>89.528571428571425</c:v>
                </c:pt>
              </c:numCache>
            </c:numRef>
          </c:val>
          <c:extLst xmlns:c16r2="http://schemas.microsoft.com/office/drawing/2015/06/chart">
            <c:ext xmlns:c16="http://schemas.microsoft.com/office/drawing/2014/chart" uri="{C3380CC4-5D6E-409C-BE32-E72D297353CC}">
              <c16:uniqueId val="{0000000C-E849-4B54-A152-A123429EC611}"/>
            </c:ext>
          </c:extLst>
        </c:ser>
        <c:dLbls>
          <c:showLegendKey val="0"/>
          <c:showVal val="0"/>
          <c:showCatName val="0"/>
          <c:showSerName val="0"/>
          <c:showPercent val="0"/>
          <c:showBubbleSize val="0"/>
        </c:dLbls>
        <c:gapWidth val="53"/>
        <c:axId val="186027392"/>
        <c:axId val="186033280"/>
      </c:barChart>
      <c:catAx>
        <c:axId val="186027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6033280"/>
        <c:crosses val="autoZero"/>
        <c:auto val="1"/>
        <c:lblAlgn val="ctr"/>
        <c:lblOffset val="100"/>
        <c:noMultiLvlLbl val="0"/>
      </c:catAx>
      <c:valAx>
        <c:axId val="1860332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602739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Общий рейтинг</a:t>
            </a:r>
          </a:p>
        </c:rich>
      </c:tx>
      <c:overlay val="0"/>
      <c:spPr>
        <a:noFill/>
        <a:ln>
          <a:noFill/>
        </a:ln>
        <a:effectLst/>
      </c:spPr>
    </c:title>
    <c:autoTitleDeleted val="0"/>
    <c:plotArea>
      <c:layout/>
      <c:barChart>
        <c:barDir val="bar"/>
        <c:grouping val="clustered"/>
        <c:varyColors val="1"/>
        <c:ser>
          <c:idx val="0"/>
          <c:order val="0"/>
          <c:tx>
            <c:strRef>
              <c:f>Лист1!$B$1</c:f>
              <c:strCache>
                <c:ptCount val="1"/>
                <c:pt idx="0">
                  <c:v>Ряд 1</c:v>
                </c:pt>
              </c:strCache>
            </c:strRef>
          </c:tx>
          <c:invertIfNegative val="0"/>
          <c:dPt>
            <c:idx val="0"/>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FABF-4CBF-83E2-D9B175B6409E}"/>
              </c:ext>
            </c:extLst>
          </c:dPt>
          <c:dPt>
            <c:idx val="1"/>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3-FABF-4CBF-83E2-D9B175B6409E}"/>
              </c:ext>
            </c:extLst>
          </c:dPt>
          <c:dPt>
            <c:idx val="2"/>
            <c:invertIfNegative val="0"/>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05-FABF-4CBF-83E2-D9B175B6409E}"/>
              </c:ext>
            </c:extLst>
          </c:dPt>
          <c:dPt>
            <c:idx val="3"/>
            <c:invertIfNegative val="0"/>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07-FABF-4CBF-83E2-D9B175B6409E}"/>
              </c:ext>
            </c:extLst>
          </c:dPt>
          <c:dPt>
            <c:idx val="4"/>
            <c:invertIfNegative val="0"/>
            <c:bubble3D val="0"/>
            <c:spPr>
              <a:solidFill>
                <a:schemeClr val="accent5"/>
              </a:solidFill>
              <a:ln>
                <a:noFill/>
              </a:ln>
              <a:effectLst/>
            </c:spPr>
            <c:extLst xmlns:c16r2="http://schemas.microsoft.com/office/drawing/2015/06/chart">
              <c:ext xmlns:c16="http://schemas.microsoft.com/office/drawing/2014/chart" uri="{C3380CC4-5D6E-409C-BE32-E72D297353CC}">
                <c16:uniqueId val="{00000009-FABF-4CBF-83E2-D9B175B6409E}"/>
              </c:ext>
            </c:extLst>
          </c:dPt>
          <c:dPt>
            <c:idx val="5"/>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B-FABF-4CBF-83E2-D9B175B6409E}"/>
              </c:ext>
            </c:extLst>
          </c:dPt>
          <c:dPt>
            <c:idx val="6"/>
            <c:invertIfNegative val="0"/>
            <c:bubble3D val="0"/>
            <c:spPr>
              <a:solidFill>
                <a:schemeClr val="accent1">
                  <a:lumMod val="60000"/>
                </a:schemeClr>
              </a:solidFill>
              <a:ln>
                <a:noFill/>
              </a:ln>
              <a:effectLst/>
            </c:spPr>
            <c:extLst xmlns:c16r2="http://schemas.microsoft.com/office/drawing/2015/06/chart">
              <c:ext xmlns:c16="http://schemas.microsoft.com/office/drawing/2014/chart" uri="{C3380CC4-5D6E-409C-BE32-E72D297353CC}">
                <c16:uniqueId val="{0000000D-FABF-4CBF-83E2-D9B175B6409E}"/>
              </c:ext>
            </c:extLst>
          </c:dPt>
          <c:dPt>
            <c:idx val="7"/>
            <c:invertIfNegative val="0"/>
            <c:bubble3D val="0"/>
            <c:spPr>
              <a:solidFill>
                <a:schemeClr val="accent2">
                  <a:lumMod val="60000"/>
                </a:schemeClr>
              </a:solidFill>
              <a:ln>
                <a:noFill/>
              </a:ln>
              <a:effectLst/>
            </c:spPr>
            <c:extLst xmlns:c16r2="http://schemas.microsoft.com/office/drawing/2015/06/chart">
              <c:ext xmlns:c16="http://schemas.microsoft.com/office/drawing/2014/chart" uri="{C3380CC4-5D6E-409C-BE32-E72D297353CC}">
                <c16:uniqueId val="{0000000F-FABF-4CBF-83E2-D9B175B6409E}"/>
              </c:ext>
            </c:extLst>
          </c:dPt>
          <c:dPt>
            <c:idx val="8"/>
            <c:invertIfNegative val="0"/>
            <c:bubble3D val="0"/>
            <c:spPr>
              <a:solidFill>
                <a:schemeClr val="accent3">
                  <a:lumMod val="60000"/>
                </a:schemeClr>
              </a:solidFill>
              <a:ln>
                <a:noFill/>
              </a:ln>
              <a:effectLst/>
            </c:spPr>
            <c:extLst xmlns:c16r2="http://schemas.microsoft.com/office/drawing/2015/06/chart">
              <c:ext xmlns:c16="http://schemas.microsoft.com/office/drawing/2014/chart" uri="{C3380CC4-5D6E-409C-BE32-E72D297353CC}">
                <c16:uniqueId val="{00000011-FABF-4CBF-83E2-D9B175B6409E}"/>
              </c:ext>
            </c:extLst>
          </c:dPt>
          <c:dPt>
            <c:idx val="9"/>
            <c:invertIfNegative val="0"/>
            <c:bubble3D val="0"/>
            <c:spPr>
              <a:solidFill>
                <a:schemeClr val="accent4">
                  <a:lumMod val="60000"/>
                </a:schemeClr>
              </a:solidFill>
              <a:ln>
                <a:noFill/>
              </a:ln>
              <a:effectLst/>
            </c:spPr>
            <c:extLst xmlns:c16r2="http://schemas.microsoft.com/office/drawing/2015/06/chart">
              <c:ext xmlns:c16="http://schemas.microsoft.com/office/drawing/2014/chart" uri="{C3380CC4-5D6E-409C-BE32-E72D297353CC}">
                <c16:uniqueId val="{00000013-FABF-4CBF-83E2-D9B175B6409E}"/>
              </c:ext>
            </c:extLst>
          </c:dPt>
          <c:dPt>
            <c:idx val="10"/>
            <c:invertIfNegative val="0"/>
            <c:bubble3D val="0"/>
            <c:spPr>
              <a:solidFill>
                <a:schemeClr val="accent5">
                  <a:lumMod val="60000"/>
                </a:schemeClr>
              </a:solidFill>
              <a:ln>
                <a:noFill/>
              </a:ln>
              <a:effectLst/>
            </c:spPr>
            <c:extLst xmlns:c16r2="http://schemas.microsoft.com/office/drawing/2015/06/chart">
              <c:ext xmlns:c16="http://schemas.microsoft.com/office/drawing/2014/chart" uri="{C3380CC4-5D6E-409C-BE32-E72D297353CC}">
                <c16:uniqueId val="{00000015-FABF-4CBF-83E2-D9B175B6409E}"/>
              </c:ext>
            </c:extLst>
          </c:dPt>
          <c:dPt>
            <c:idx val="11"/>
            <c:invertIfNegative val="0"/>
            <c:bubble3D val="0"/>
            <c:spPr>
              <a:solidFill>
                <a:schemeClr val="accent6">
                  <a:lumMod val="60000"/>
                </a:schemeClr>
              </a:solidFill>
              <a:ln>
                <a:noFill/>
              </a:ln>
              <a:effectLst/>
            </c:spPr>
            <c:extLst xmlns:c16r2="http://schemas.microsoft.com/office/drawing/2015/06/chart">
              <c:ext xmlns:c16="http://schemas.microsoft.com/office/drawing/2014/chart" uri="{C3380CC4-5D6E-409C-BE32-E72D297353CC}">
                <c16:uniqueId val="{00000017-FABF-4CBF-83E2-D9B175B6409E}"/>
              </c:ext>
            </c:extLst>
          </c:dPt>
          <c:dPt>
            <c:idx val="12"/>
            <c:invertIfNegative val="0"/>
            <c:bubble3D val="0"/>
            <c:spPr>
              <a:solidFill>
                <a:schemeClr val="accent1">
                  <a:lumMod val="80000"/>
                  <a:lumOff val="20000"/>
                </a:schemeClr>
              </a:solidFill>
              <a:ln>
                <a:noFill/>
              </a:ln>
              <a:effectLst/>
            </c:spPr>
            <c:extLst xmlns:c16r2="http://schemas.microsoft.com/office/drawing/2015/06/chart">
              <c:ext xmlns:c16="http://schemas.microsoft.com/office/drawing/2014/chart" uri="{C3380CC4-5D6E-409C-BE32-E72D297353CC}">
                <c16:uniqueId val="{00000019-FABF-4CBF-83E2-D9B175B6409E}"/>
              </c:ext>
            </c:extLst>
          </c:dPt>
          <c:dPt>
            <c:idx val="13"/>
            <c:invertIfNegative val="0"/>
            <c:bubble3D val="0"/>
            <c:spPr>
              <a:solidFill>
                <a:schemeClr val="accent2">
                  <a:lumMod val="80000"/>
                  <a:lumOff val="20000"/>
                </a:schemeClr>
              </a:solidFill>
              <a:ln>
                <a:noFill/>
              </a:ln>
              <a:effectLst/>
            </c:spPr>
            <c:extLst xmlns:c16r2="http://schemas.microsoft.com/office/drawing/2015/06/chart">
              <c:ext xmlns:c16="http://schemas.microsoft.com/office/drawing/2014/chart" uri="{C3380CC4-5D6E-409C-BE32-E72D297353CC}">
                <c16:uniqueId val="{0000001B-FABF-4CBF-83E2-D9B175B6409E}"/>
              </c:ext>
            </c:extLst>
          </c:dPt>
          <c:dPt>
            <c:idx val="14"/>
            <c:invertIfNegative val="0"/>
            <c:bubble3D val="0"/>
            <c:spPr>
              <a:solidFill>
                <a:schemeClr val="accent3">
                  <a:lumMod val="80000"/>
                  <a:lumOff val="20000"/>
                </a:schemeClr>
              </a:solidFill>
              <a:ln>
                <a:noFill/>
              </a:ln>
              <a:effectLst/>
            </c:spPr>
            <c:extLst xmlns:c16r2="http://schemas.microsoft.com/office/drawing/2015/06/chart">
              <c:ext xmlns:c16="http://schemas.microsoft.com/office/drawing/2014/chart" uri="{C3380CC4-5D6E-409C-BE32-E72D297353CC}">
                <c16:uniqueId val="{0000001D-FABF-4CBF-83E2-D9B175B6409E}"/>
              </c:ext>
            </c:extLst>
          </c:dPt>
          <c:dPt>
            <c:idx val="15"/>
            <c:invertIfNegative val="0"/>
            <c:bubble3D val="0"/>
            <c:spPr>
              <a:solidFill>
                <a:schemeClr val="accent4">
                  <a:lumMod val="80000"/>
                  <a:lumOff val="20000"/>
                </a:schemeClr>
              </a:solidFill>
              <a:ln>
                <a:noFill/>
              </a:ln>
              <a:effectLst/>
            </c:spPr>
            <c:extLst xmlns:c16r2="http://schemas.microsoft.com/office/drawing/2015/06/chart">
              <c:ext xmlns:c16="http://schemas.microsoft.com/office/drawing/2014/chart" uri="{C3380CC4-5D6E-409C-BE32-E72D297353CC}">
                <c16:uniqueId val="{0000001F-FABF-4CBF-83E2-D9B175B6409E}"/>
              </c:ext>
            </c:extLst>
          </c:dPt>
          <c:dPt>
            <c:idx val="16"/>
            <c:invertIfNegative val="0"/>
            <c:bubble3D val="0"/>
            <c:spPr>
              <a:solidFill>
                <a:schemeClr val="accent5">
                  <a:lumMod val="80000"/>
                  <a:lumOff val="20000"/>
                </a:schemeClr>
              </a:solidFill>
              <a:ln>
                <a:noFill/>
              </a:ln>
              <a:effectLst/>
            </c:spPr>
            <c:extLst xmlns:c16r2="http://schemas.microsoft.com/office/drawing/2015/06/chart">
              <c:ext xmlns:c16="http://schemas.microsoft.com/office/drawing/2014/chart" uri="{C3380CC4-5D6E-409C-BE32-E72D297353CC}">
                <c16:uniqueId val="{00000021-FABF-4CBF-83E2-D9B175B6409E}"/>
              </c:ext>
            </c:extLst>
          </c:dPt>
          <c:dPt>
            <c:idx val="17"/>
            <c:invertIfNegative val="0"/>
            <c:bubble3D val="0"/>
            <c:spPr>
              <a:solidFill>
                <a:schemeClr val="accent6">
                  <a:lumMod val="80000"/>
                  <a:lumOff val="20000"/>
                </a:schemeClr>
              </a:solidFill>
              <a:ln>
                <a:noFill/>
              </a:ln>
              <a:effectLst/>
            </c:spPr>
            <c:extLst xmlns:c16r2="http://schemas.microsoft.com/office/drawing/2015/06/chart">
              <c:ext xmlns:c16="http://schemas.microsoft.com/office/drawing/2014/chart" uri="{C3380CC4-5D6E-409C-BE32-E72D297353CC}">
                <c16:uniqueId val="{00000023-FABF-4CBF-83E2-D9B175B6409E}"/>
              </c:ext>
            </c:extLst>
          </c:dPt>
          <c:dPt>
            <c:idx val="18"/>
            <c:invertIfNegative val="0"/>
            <c:bubble3D val="0"/>
            <c:spPr>
              <a:solidFill>
                <a:schemeClr val="accent1">
                  <a:lumMod val="80000"/>
                </a:schemeClr>
              </a:solidFill>
              <a:ln>
                <a:noFill/>
              </a:ln>
              <a:effectLst/>
            </c:spPr>
            <c:extLst xmlns:c16r2="http://schemas.microsoft.com/office/drawing/2015/06/chart">
              <c:ext xmlns:c16="http://schemas.microsoft.com/office/drawing/2014/chart" uri="{C3380CC4-5D6E-409C-BE32-E72D297353CC}">
                <c16:uniqueId val="{00000025-FABF-4CBF-83E2-D9B175B6409E}"/>
              </c:ext>
            </c:extLst>
          </c:dPt>
          <c:dPt>
            <c:idx val="19"/>
            <c:invertIfNegative val="0"/>
            <c:bubble3D val="0"/>
            <c:spPr>
              <a:solidFill>
                <a:schemeClr val="accent2">
                  <a:lumMod val="80000"/>
                </a:schemeClr>
              </a:solidFill>
              <a:ln>
                <a:noFill/>
              </a:ln>
              <a:effectLst/>
            </c:spPr>
            <c:extLst xmlns:c16r2="http://schemas.microsoft.com/office/drawing/2015/06/chart">
              <c:ext xmlns:c16="http://schemas.microsoft.com/office/drawing/2014/chart" uri="{C3380CC4-5D6E-409C-BE32-E72D297353CC}">
                <c16:uniqueId val="{00000027-FABF-4CBF-83E2-D9B175B6409E}"/>
              </c:ext>
            </c:extLst>
          </c:dPt>
          <c:dPt>
            <c:idx val="20"/>
            <c:invertIfNegative val="0"/>
            <c:bubble3D val="0"/>
            <c:spPr>
              <a:solidFill>
                <a:schemeClr val="accent3">
                  <a:lumMod val="80000"/>
                </a:schemeClr>
              </a:solidFill>
              <a:ln>
                <a:noFill/>
              </a:ln>
              <a:effectLst/>
            </c:spPr>
            <c:extLst xmlns:c16r2="http://schemas.microsoft.com/office/drawing/2015/06/chart">
              <c:ext xmlns:c16="http://schemas.microsoft.com/office/drawing/2014/chart" uri="{C3380CC4-5D6E-409C-BE32-E72D297353CC}">
                <c16:uniqueId val="{00000029-FABF-4CBF-83E2-D9B175B6409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Лист1!$A$2:$A$15</c:f>
              <c:strCache>
                <c:ptCount val="14"/>
                <c:pt idx="0">
                  <c:v>Реабилитационный центр "Адели"</c:v>
                </c:pt>
                <c:pt idx="1">
                  <c:v>Республиканский СРЦ</c:v>
                </c:pt>
                <c:pt idx="2">
                  <c:v>Глазовский ДДИ</c:v>
                </c:pt>
                <c:pt idx="3">
                  <c:v>Глазовский реабилитационный центр для детей и подростков с ограниченными возможностями</c:v>
                </c:pt>
                <c:pt idx="4">
                  <c:v>Канифольный ДДИ</c:v>
                </c:pt>
                <c:pt idx="5">
                  <c:v>ООО "Медицинская компания "Благо""</c:v>
                </c:pt>
                <c:pt idx="6">
                  <c:v>ИП Муфаздалов И.А.</c:v>
                </c:pt>
                <c:pt idx="7">
                  <c:v>ООО "Медицинское частное учреждение "Юнимед""</c:v>
                </c:pt>
                <c:pt idx="8">
                  <c:v>ИП Пасынков М.А.</c:v>
                </c:pt>
                <c:pt idx="9">
                  <c:v>Союз "Чернобыль" Удмуртской Республики</c:v>
                </c:pt>
                <c:pt idx="10">
                  <c:v>ООО "НАДЕЖДА"</c:v>
                </c:pt>
                <c:pt idx="11">
                  <c:v>АНО "Служба социальной помощи "Доброе сердце"</c:v>
                </c:pt>
                <c:pt idx="12">
                  <c:v>РО ООО "СПР" в УР</c:v>
                </c:pt>
                <c:pt idx="13">
                  <c:v>РОО в УР "ГАРАНТИЯ ЗАЩИТЫ"</c:v>
                </c:pt>
              </c:strCache>
            </c:strRef>
          </c:cat>
          <c:val>
            <c:numRef>
              <c:f>Лист1!$B$2:$B$15</c:f>
              <c:numCache>
                <c:formatCode>General</c:formatCode>
                <c:ptCount val="14"/>
                <c:pt idx="0">
                  <c:v>99</c:v>
                </c:pt>
                <c:pt idx="1">
                  <c:v>97.8</c:v>
                </c:pt>
                <c:pt idx="2">
                  <c:v>97</c:v>
                </c:pt>
                <c:pt idx="3">
                  <c:v>96.6</c:v>
                </c:pt>
                <c:pt idx="4">
                  <c:v>96</c:v>
                </c:pt>
                <c:pt idx="5">
                  <c:v>93.6</c:v>
                </c:pt>
                <c:pt idx="6">
                  <c:v>90.8</c:v>
                </c:pt>
                <c:pt idx="7">
                  <c:v>87.8</c:v>
                </c:pt>
                <c:pt idx="8">
                  <c:v>84.2</c:v>
                </c:pt>
                <c:pt idx="9">
                  <c:v>83.8</c:v>
                </c:pt>
                <c:pt idx="10">
                  <c:v>82.4</c:v>
                </c:pt>
                <c:pt idx="11">
                  <c:v>82</c:v>
                </c:pt>
                <c:pt idx="12">
                  <c:v>81.8</c:v>
                </c:pt>
                <c:pt idx="13">
                  <c:v>80.599999999999994</c:v>
                </c:pt>
              </c:numCache>
            </c:numRef>
          </c:val>
          <c:extLst xmlns:c16r2="http://schemas.microsoft.com/office/drawing/2015/06/chart">
            <c:ext xmlns:c16="http://schemas.microsoft.com/office/drawing/2014/chart" uri="{C3380CC4-5D6E-409C-BE32-E72D297353CC}">
              <c16:uniqueId val="{00000000-63D7-4487-8CA9-448F334B3FA0}"/>
            </c:ext>
          </c:extLst>
        </c:ser>
        <c:dLbls>
          <c:showLegendKey val="0"/>
          <c:showVal val="0"/>
          <c:showCatName val="0"/>
          <c:showSerName val="0"/>
          <c:showPercent val="0"/>
          <c:showBubbleSize val="0"/>
        </c:dLbls>
        <c:gapWidth val="182"/>
        <c:axId val="217364736"/>
        <c:axId val="217374720"/>
      </c:barChart>
      <c:catAx>
        <c:axId val="21736473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7374720"/>
        <c:crosses val="autoZero"/>
        <c:auto val="1"/>
        <c:lblAlgn val="ctr"/>
        <c:lblOffset val="100"/>
        <c:noMultiLvlLbl val="0"/>
      </c:catAx>
      <c:valAx>
        <c:axId val="217374720"/>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7364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
  <CompanyAddress>г. Москва</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2858BC-44EA-409C-ABFC-35BBABD24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13864</Words>
  <Characters>79028</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Аналитический отчёт</vt:lpstr>
    </vt:vector>
  </TitlesOfParts>
  <Company>ООО «АС»</Company>
  <LinksUpToDate>false</LinksUpToDate>
  <CharactersWithSpaces>92707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Аналитический отчёт</dc:title>
  <dc:subject>По результатам проведения независимой оценки качества условий оказания услуг в организациях социального обслуживания Удмуртской Республики</dc:subject>
  <dc:creator>Vladimir</dc:creator>
  <cp:lastModifiedBy>Администратор</cp:lastModifiedBy>
  <cp:revision>2</cp:revision>
  <cp:lastPrinted>2019-09-09T14:36:00Z</cp:lastPrinted>
  <dcterms:created xsi:type="dcterms:W3CDTF">2019-11-20T09:44:00Z</dcterms:created>
  <dcterms:modified xsi:type="dcterms:W3CDTF">2019-11-20T09:44:00Z</dcterms:modified>
</cp:coreProperties>
</file>