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4A0" w:firstRow="1" w:lastRow="0" w:firstColumn="1" w:lastColumn="0" w:noHBand="0" w:noVBand="1"/>
      </w:tblPr>
      <w:tblGrid>
        <w:gridCol w:w="4077"/>
        <w:gridCol w:w="1701"/>
        <w:gridCol w:w="3686"/>
      </w:tblGrid>
      <w:tr w:rsidR="00FA7471" w:rsidTr="00FA7471">
        <w:tc>
          <w:tcPr>
            <w:tcW w:w="4077" w:type="dxa"/>
            <w:hideMark/>
          </w:tcPr>
          <w:p w:rsidR="00FA7471" w:rsidRDefault="00FA7471">
            <w:pPr>
              <w:jc w:val="center"/>
              <w:rPr>
                <w:rFonts w:eastAsia="Calibri"/>
                <w:b/>
                <w:kern w:val="2"/>
                <w:sz w:val="28"/>
                <w:szCs w:val="28"/>
                <w:lang w:eastAsia="en-US" w:bidi="hi-IN"/>
              </w:rPr>
            </w:pPr>
            <w:bookmarkStart w:id="0" w:name="_GoBack"/>
            <w:bookmarkEnd w:id="0"/>
            <w:r>
              <w:rPr>
                <w:b/>
                <w:sz w:val="28"/>
                <w:szCs w:val="28"/>
              </w:rPr>
              <w:t>Министерство</w:t>
            </w:r>
            <w:r>
              <w:rPr>
                <w:b/>
                <w:sz w:val="28"/>
                <w:szCs w:val="28"/>
              </w:rPr>
              <w:br/>
              <w:t>социальной политики и труда Удмуртской Республики</w:t>
            </w:r>
          </w:p>
          <w:p w:rsidR="00FA7471" w:rsidRDefault="00FA7471">
            <w:pPr>
              <w:suppressAutoHyphens/>
              <w:jc w:val="center"/>
              <w:rPr>
                <w:rFonts w:eastAsia="SimSun"/>
                <w:kern w:val="2"/>
                <w:sz w:val="24"/>
                <w:szCs w:val="24"/>
                <w:lang w:eastAsia="en-US" w:bidi="hi-IN"/>
              </w:rPr>
            </w:pPr>
            <w:r>
              <w:rPr>
                <w:sz w:val="24"/>
                <w:szCs w:val="24"/>
              </w:rPr>
              <w:t>(Минсоцполитики УР)</w:t>
            </w:r>
          </w:p>
        </w:tc>
        <w:tc>
          <w:tcPr>
            <w:tcW w:w="1701" w:type="dxa"/>
            <w:hideMark/>
          </w:tcPr>
          <w:p w:rsidR="00FA7471" w:rsidRDefault="00FA7471">
            <w:pPr>
              <w:suppressAutoHyphens/>
              <w:jc w:val="center"/>
              <w:rPr>
                <w:rFonts w:eastAsia="SimSun"/>
                <w:b/>
                <w:kern w:val="2"/>
                <w:sz w:val="28"/>
                <w:szCs w:val="28"/>
                <w:lang w:eastAsia="en-US" w:bidi="hi-IN"/>
              </w:rPr>
            </w:pPr>
            <w:r w:rsidRPr="00FA7471">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00px-Coat_of_arms_of_Udmurtia_svg" style="width:53.25pt;height:54pt;visibility:visible">
                  <v:imagedata r:id="rId8" o:title="200px-Coat_of_arms_of_Udmurtia_svg"/>
                </v:shape>
              </w:pict>
            </w:r>
          </w:p>
        </w:tc>
        <w:tc>
          <w:tcPr>
            <w:tcW w:w="3686" w:type="dxa"/>
            <w:hideMark/>
          </w:tcPr>
          <w:p w:rsidR="00FA7471" w:rsidRDefault="00FA7471">
            <w:pPr>
              <w:jc w:val="center"/>
              <w:rPr>
                <w:rFonts w:eastAsia="Calibri"/>
                <w:b/>
                <w:sz w:val="28"/>
                <w:szCs w:val="28"/>
                <w:lang w:eastAsia="en-US"/>
              </w:rPr>
            </w:pPr>
            <w:r>
              <w:rPr>
                <w:b/>
                <w:sz w:val="28"/>
                <w:szCs w:val="28"/>
              </w:rPr>
              <w:t>Удмурт Элькунысь мерлыко политикая</w:t>
            </w:r>
          </w:p>
          <w:p w:rsidR="00FA7471" w:rsidRDefault="00FA7471">
            <w:pPr>
              <w:jc w:val="center"/>
              <w:rPr>
                <w:b/>
                <w:kern w:val="2"/>
                <w:sz w:val="28"/>
                <w:szCs w:val="28"/>
                <w:lang w:bidi="hi-IN"/>
              </w:rPr>
            </w:pPr>
            <w:r>
              <w:rPr>
                <w:b/>
                <w:sz w:val="28"/>
                <w:szCs w:val="28"/>
              </w:rPr>
              <w:t>но ужъя министерство</w:t>
            </w:r>
          </w:p>
          <w:p w:rsidR="00FA7471" w:rsidRDefault="00FA7471">
            <w:pPr>
              <w:suppressAutoHyphens/>
              <w:jc w:val="center"/>
              <w:rPr>
                <w:sz w:val="24"/>
                <w:szCs w:val="24"/>
              </w:rPr>
            </w:pPr>
            <w:r>
              <w:rPr>
                <w:sz w:val="24"/>
                <w:szCs w:val="24"/>
              </w:rPr>
              <w:t>(УЭ мерполитикмин)</w:t>
            </w:r>
          </w:p>
          <w:p w:rsidR="00FA7471" w:rsidRDefault="00FA7471">
            <w:pPr>
              <w:suppressAutoHyphens/>
              <w:jc w:val="center"/>
              <w:rPr>
                <w:sz w:val="24"/>
                <w:szCs w:val="24"/>
                <w:lang w:eastAsia="en-US"/>
              </w:rPr>
            </w:pPr>
          </w:p>
        </w:tc>
      </w:tr>
      <w:tr w:rsidR="00FA7471" w:rsidTr="00FA7471">
        <w:tc>
          <w:tcPr>
            <w:tcW w:w="4077" w:type="dxa"/>
          </w:tcPr>
          <w:p w:rsidR="00FA7471" w:rsidRDefault="00FA7471">
            <w:pPr>
              <w:suppressAutoHyphens/>
              <w:jc w:val="center"/>
              <w:rPr>
                <w:rFonts w:eastAsia="SimSun"/>
                <w:b/>
                <w:kern w:val="2"/>
                <w:sz w:val="28"/>
                <w:szCs w:val="28"/>
                <w:lang w:eastAsia="en-US" w:bidi="hi-IN"/>
              </w:rPr>
            </w:pPr>
          </w:p>
        </w:tc>
        <w:tc>
          <w:tcPr>
            <w:tcW w:w="1701" w:type="dxa"/>
            <w:hideMark/>
          </w:tcPr>
          <w:p w:rsidR="00FA7471" w:rsidRDefault="00FA7471">
            <w:pPr>
              <w:suppressAutoHyphens/>
              <w:jc w:val="center"/>
              <w:rPr>
                <w:rFonts w:eastAsia="SimSun"/>
                <w:b/>
                <w:noProof/>
                <w:kern w:val="2"/>
                <w:sz w:val="28"/>
                <w:szCs w:val="28"/>
                <w:lang w:eastAsia="en-US" w:bidi="hi-IN"/>
              </w:rPr>
            </w:pPr>
            <w:r>
              <w:rPr>
                <w:b/>
                <w:noProof/>
                <w:sz w:val="28"/>
                <w:szCs w:val="28"/>
              </w:rPr>
              <w:t>ПРИКАЗ</w:t>
            </w:r>
          </w:p>
        </w:tc>
        <w:tc>
          <w:tcPr>
            <w:tcW w:w="3686" w:type="dxa"/>
          </w:tcPr>
          <w:p w:rsidR="00FA7471" w:rsidRDefault="00FA7471">
            <w:pPr>
              <w:suppressAutoHyphens/>
              <w:jc w:val="center"/>
              <w:rPr>
                <w:rFonts w:eastAsia="SimSun"/>
                <w:b/>
                <w:kern w:val="2"/>
                <w:sz w:val="28"/>
                <w:szCs w:val="28"/>
                <w:lang w:eastAsia="en-US" w:bidi="hi-IN"/>
              </w:rPr>
            </w:pPr>
          </w:p>
        </w:tc>
      </w:tr>
      <w:tr w:rsidR="00FA7471" w:rsidTr="00FA7471">
        <w:tc>
          <w:tcPr>
            <w:tcW w:w="4077" w:type="dxa"/>
            <w:hideMark/>
          </w:tcPr>
          <w:p w:rsidR="00FA7471" w:rsidRDefault="00FA7471" w:rsidP="00FA7471">
            <w:pPr>
              <w:suppressAutoHyphens/>
              <w:rPr>
                <w:rFonts w:eastAsia="SimSun"/>
                <w:kern w:val="2"/>
                <w:sz w:val="28"/>
                <w:szCs w:val="28"/>
                <w:lang w:eastAsia="en-US" w:bidi="hi-IN"/>
              </w:rPr>
            </w:pPr>
            <w:r>
              <w:rPr>
                <w:sz w:val="28"/>
                <w:szCs w:val="28"/>
              </w:rPr>
              <w:t>«03» мая 2018 года</w:t>
            </w:r>
          </w:p>
        </w:tc>
        <w:tc>
          <w:tcPr>
            <w:tcW w:w="1701" w:type="dxa"/>
          </w:tcPr>
          <w:p w:rsidR="00FA7471" w:rsidRDefault="00FA7471">
            <w:pPr>
              <w:suppressAutoHyphens/>
              <w:rPr>
                <w:rFonts w:eastAsia="SimSun"/>
                <w:kern w:val="2"/>
                <w:sz w:val="28"/>
                <w:szCs w:val="28"/>
                <w:lang w:eastAsia="en-US" w:bidi="hi-IN"/>
              </w:rPr>
            </w:pPr>
          </w:p>
        </w:tc>
        <w:tc>
          <w:tcPr>
            <w:tcW w:w="3686" w:type="dxa"/>
            <w:hideMark/>
          </w:tcPr>
          <w:p w:rsidR="00FA7471" w:rsidRDefault="00FA7471" w:rsidP="00FA7471">
            <w:pPr>
              <w:tabs>
                <w:tab w:val="left" w:pos="3436"/>
                <w:tab w:val="left" w:pos="3470"/>
              </w:tabs>
              <w:suppressAutoHyphens/>
              <w:jc w:val="right"/>
              <w:rPr>
                <w:rFonts w:eastAsia="SimSun"/>
                <w:kern w:val="2"/>
                <w:sz w:val="28"/>
                <w:szCs w:val="28"/>
                <w:lang w:eastAsia="en-US" w:bidi="hi-IN"/>
              </w:rPr>
            </w:pPr>
            <w:r>
              <w:rPr>
                <w:sz w:val="28"/>
                <w:szCs w:val="28"/>
              </w:rPr>
              <w:t>№ 203</w:t>
            </w:r>
          </w:p>
        </w:tc>
      </w:tr>
      <w:tr w:rsidR="00FA7471" w:rsidTr="00FA7471">
        <w:tc>
          <w:tcPr>
            <w:tcW w:w="4077" w:type="dxa"/>
          </w:tcPr>
          <w:p w:rsidR="00FA7471" w:rsidRDefault="00FA7471">
            <w:pPr>
              <w:suppressAutoHyphens/>
              <w:rPr>
                <w:rFonts w:eastAsia="SimSun"/>
                <w:kern w:val="2"/>
                <w:sz w:val="28"/>
                <w:szCs w:val="28"/>
                <w:lang w:eastAsia="en-US" w:bidi="hi-IN"/>
              </w:rPr>
            </w:pPr>
          </w:p>
        </w:tc>
        <w:tc>
          <w:tcPr>
            <w:tcW w:w="1701" w:type="dxa"/>
            <w:hideMark/>
          </w:tcPr>
          <w:p w:rsidR="00FA7471" w:rsidRDefault="00FA7471">
            <w:pPr>
              <w:tabs>
                <w:tab w:val="left" w:pos="4678"/>
              </w:tabs>
              <w:suppressAutoHyphens/>
              <w:jc w:val="center"/>
              <w:rPr>
                <w:rFonts w:eastAsia="SimSun"/>
                <w:kern w:val="2"/>
                <w:sz w:val="28"/>
                <w:szCs w:val="28"/>
                <w:lang w:eastAsia="en-US" w:bidi="hi-IN"/>
              </w:rPr>
            </w:pPr>
            <w:r>
              <w:rPr>
                <w:sz w:val="28"/>
                <w:szCs w:val="28"/>
              </w:rPr>
              <w:t>г. Ижевск</w:t>
            </w:r>
          </w:p>
        </w:tc>
        <w:tc>
          <w:tcPr>
            <w:tcW w:w="3686" w:type="dxa"/>
          </w:tcPr>
          <w:p w:rsidR="00FA7471" w:rsidRDefault="00FA7471">
            <w:pPr>
              <w:tabs>
                <w:tab w:val="left" w:pos="3153"/>
              </w:tabs>
              <w:suppressAutoHyphens/>
              <w:rPr>
                <w:rFonts w:eastAsia="SimSun"/>
                <w:kern w:val="2"/>
                <w:sz w:val="28"/>
                <w:szCs w:val="28"/>
                <w:lang w:eastAsia="en-US" w:bidi="hi-IN"/>
              </w:rPr>
            </w:pPr>
          </w:p>
        </w:tc>
      </w:tr>
    </w:tbl>
    <w:p w:rsidR="009E7108" w:rsidRDefault="009E7108" w:rsidP="00D26B48">
      <w:pPr>
        <w:autoSpaceDE/>
        <w:autoSpaceDN/>
        <w:jc w:val="center"/>
        <w:rPr>
          <w:rFonts w:eastAsia="Calibri"/>
          <w:b/>
          <w:sz w:val="28"/>
          <w:szCs w:val="28"/>
          <w:lang w:eastAsia="en-US"/>
        </w:rPr>
      </w:pPr>
    </w:p>
    <w:p w:rsidR="00FA7471" w:rsidRDefault="00FA7471" w:rsidP="00D26B48">
      <w:pPr>
        <w:autoSpaceDE/>
        <w:autoSpaceDN/>
        <w:jc w:val="center"/>
        <w:rPr>
          <w:rFonts w:eastAsia="Calibri"/>
          <w:b/>
          <w:sz w:val="28"/>
          <w:szCs w:val="28"/>
          <w:lang w:eastAsia="en-US"/>
        </w:rPr>
      </w:pPr>
    </w:p>
    <w:p w:rsidR="009E7108" w:rsidRPr="00B24DBD" w:rsidRDefault="009E7108" w:rsidP="00D26B48">
      <w:pPr>
        <w:autoSpaceDE/>
        <w:autoSpaceDN/>
        <w:jc w:val="center"/>
        <w:rPr>
          <w:rFonts w:eastAsia="Calibri"/>
          <w:b/>
          <w:sz w:val="28"/>
          <w:szCs w:val="28"/>
          <w:lang w:eastAsia="en-US"/>
        </w:rPr>
      </w:pPr>
    </w:p>
    <w:p w:rsidR="00D26B48" w:rsidRPr="00B539CB" w:rsidRDefault="00D26B48" w:rsidP="00D26B48">
      <w:pPr>
        <w:adjustRightInd w:val="0"/>
        <w:jc w:val="center"/>
        <w:rPr>
          <w:b/>
          <w:sz w:val="28"/>
          <w:szCs w:val="28"/>
        </w:rPr>
      </w:pPr>
      <w:r w:rsidRPr="00B539CB">
        <w:rPr>
          <w:b/>
          <w:sz w:val="28"/>
          <w:szCs w:val="28"/>
        </w:rPr>
        <w:t>О</w:t>
      </w:r>
      <w:r>
        <w:rPr>
          <w:b/>
          <w:sz w:val="28"/>
          <w:szCs w:val="28"/>
        </w:rPr>
        <w:t xml:space="preserve">б учётной политике </w:t>
      </w:r>
      <w:r w:rsidRPr="00B539CB">
        <w:rPr>
          <w:b/>
          <w:sz w:val="28"/>
          <w:szCs w:val="28"/>
        </w:rPr>
        <w:t xml:space="preserve">Министерства социальной </w:t>
      </w:r>
    </w:p>
    <w:p w:rsidR="00D26B48" w:rsidRPr="00B539CB" w:rsidRDefault="00D26B48" w:rsidP="00D26B48">
      <w:pPr>
        <w:adjustRightInd w:val="0"/>
        <w:jc w:val="center"/>
        <w:rPr>
          <w:b/>
          <w:sz w:val="28"/>
          <w:szCs w:val="28"/>
        </w:rPr>
      </w:pPr>
      <w:r w:rsidRPr="00B539CB">
        <w:rPr>
          <w:b/>
          <w:sz w:val="28"/>
          <w:szCs w:val="28"/>
        </w:rPr>
        <w:t xml:space="preserve">политики </w:t>
      </w:r>
      <w:r w:rsidR="001F34DA">
        <w:rPr>
          <w:b/>
          <w:sz w:val="28"/>
          <w:szCs w:val="28"/>
        </w:rPr>
        <w:t xml:space="preserve">и труда </w:t>
      </w:r>
      <w:r w:rsidRPr="00B539CB">
        <w:rPr>
          <w:b/>
          <w:sz w:val="28"/>
          <w:szCs w:val="28"/>
        </w:rPr>
        <w:t xml:space="preserve">Удмуртской Республики </w:t>
      </w:r>
    </w:p>
    <w:p w:rsidR="00D26B48" w:rsidRDefault="00D26B48" w:rsidP="00D26B48">
      <w:pPr>
        <w:adjustRightInd w:val="0"/>
        <w:jc w:val="center"/>
        <w:rPr>
          <w:b/>
          <w:sz w:val="28"/>
          <w:szCs w:val="28"/>
        </w:rPr>
      </w:pPr>
    </w:p>
    <w:p w:rsidR="009E7108" w:rsidRPr="00B539CB" w:rsidRDefault="009E7108" w:rsidP="00D26B48">
      <w:pPr>
        <w:adjustRightInd w:val="0"/>
        <w:jc w:val="center"/>
        <w:rPr>
          <w:b/>
          <w:sz w:val="28"/>
          <w:szCs w:val="28"/>
        </w:rPr>
      </w:pPr>
    </w:p>
    <w:p w:rsidR="00D26B48" w:rsidRPr="00CD207E" w:rsidRDefault="00D26B48" w:rsidP="00D26B48">
      <w:pPr>
        <w:pStyle w:val="ConsPlusNormal"/>
        <w:ind w:firstLine="709"/>
        <w:jc w:val="both"/>
        <w:rPr>
          <w:rFonts w:ascii="Times New Roman" w:hAnsi="Times New Roman"/>
          <w:sz w:val="28"/>
          <w:szCs w:val="28"/>
        </w:rPr>
      </w:pPr>
      <w:r w:rsidRPr="00CD207E">
        <w:rPr>
          <w:rFonts w:ascii="Times New Roman" w:hAnsi="Times New Roman" w:cs="Times New Roman"/>
          <w:sz w:val="28"/>
          <w:szCs w:val="28"/>
        </w:rPr>
        <w:t xml:space="preserve">В соответствии с Федеральным законом от 6 декабря 2011 года </w:t>
      </w:r>
      <w:r>
        <w:rPr>
          <w:rFonts w:ascii="Times New Roman" w:hAnsi="Times New Roman" w:cs="Times New Roman"/>
          <w:sz w:val="28"/>
          <w:szCs w:val="28"/>
        </w:rPr>
        <w:br/>
      </w:r>
      <w:r w:rsidRPr="00CD207E">
        <w:rPr>
          <w:rFonts w:ascii="Times New Roman" w:hAnsi="Times New Roman" w:cs="Times New Roman"/>
          <w:sz w:val="28"/>
          <w:szCs w:val="28"/>
        </w:rPr>
        <w:t>№ 402-ФЗ «О бухгалтерском уч</w:t>
      </w:r>
      <w:r w:rsidR="00A277A9">
        <w:rPr>
          <w:rFonts w:ascii="Times New Roman" w:hAnsi="Times New Roman" w:cs="Times New Roman"/>
          <w:sz w:val="28"/>
          <w:szCs w:val="28"/>
        </w:rPr>
        <w:t>ё</w:t>
      </w:r>
      <w:r w:rsidRPr="00CD207E">
        <w:rPr>
          <w:rFonts w:ascii="Times New Roman" w:hAnsi="Times New Roman" w:cs="Times New Roman"/>
          <w:sz w:val="28"/>
          <w:szCs w:val="28"/>
        </w:rPr>
        <w:t>те»</w:t>
      </w:r>
      <w:r w:rsidRPr="00CD207E">
        <w:rPr>
          <w:rFonts w:ascii="Times New Roman" w:hAnsi="Times New Roman"/>
          <w:sz w:val="28"/>
          <w:szCs w:val="28"/>
        </w:rPr>
        <w:t xml:space="preserve">, </w:t>
      </w:r>
      <w:r w:rsidRPr="00CD207E">
        <w:rPr>
          <w:rFonts w:ascii="Times New Roman" w:hAnsi="Times New Roman" w:cs="Times New Roman"/>
          <w:sz w:val="28"/>
          <w:szCs w:val="28"/>
        </w:rPr>
        <w:t xml:space="preserve">приказом Министерства финансов Российской Федерации </w:t>
      </w:r>
      <w:r w:rsidRPr="00CD207E">
        <w:rPr>
          <w:rFonts w:ascii="Times New Roman" w:hAnsi="Times New Roman"/>
          <w:sz w:val="28"/>
          <w:szCs w:val="28"/>
        </w:rPr>
        <w:t>от 1 декабря 2010 года № 157н «</w:t>
      </w:r>
      <w:r w:rsidRPr="00CD207E">
        <w:rPr>
          <w:rFonts w:ascii="Times New Roman" w:hAnsi="Times New Roman" w:cs="Times New Roman"/>
          <w:sz w:val="28"/>
          <w:szCs w:val="28"/>
        </w:rPr>
        <w:t>Об утверждении Единого плана счетов бухгалтерского уч</w:t>
      </w:r>
      <w:r w:rsidR="00A277A9">
        <w:rPr>
          <w:rFonts w:ascii="Times New Roman" w:hAnsi="Times New Roman" w:cs="Times New Roman"/>
          <w:sz w:val="28"/>
          <w:szCs w:val="28"/>
        </w:rPr>
        <w:t>ё</w:t>
      </w:r>
      <w:r w:rsidRPr="00CD207E">
        <w:rPr>
          <w:rFonts w:ascii="Times New Roman" w:hAnsi="Times New Roman" w:cs="Times New Roman"/>
          <w:sz w:val="28"/>
          <w:szCs w:val="28"/>
        </w:rPr>
        <w:t>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hAnsi="Times New Roman" w:cs="Times New Roman"/>
          <w:sz w:val="28"/>
          <w:szCs w:val="28"/>
        </w:rPr>
        <w:t xml:space="preserve">», приказом Министерства финансов Российской Федерации </w:t>
      </w:r>
      <w:r w:rsidRPr="00CD207E">
        <w:rPr>
          <w:rFonts w:ascii="Times New Roman" w:hAnsi="Times New Roman" w:cs="Times New Roman"/>
          <w:sz w:val="28"/>
          <w:szCs w:val="28"/>
        </w:rPr>
        <w:t xml:space="preserve">от 6 декабря 2010 года № 162н </w:t>
      </w:r>
      <w:r>
        <w:rPr>
          <w:rFonts w:ascii="Times New Roman" w:hAnsi="Times New Roman" w:cs="Times New Roman"/>
          <w:sz w:val="28"/>
          <w:szCs w:val="28"/>
        </w:rPr>
        <w:br/>
      </w:r>
      <w:r w:rsidRPr="00CD207E">
        <w:rPr>
          <w:rFonts w:ascii="Times New Roman" w:hAnsi="Times New Roman" w:cs="Times New Roman"/>
          <w:sz w:val="28"/>
          <w:szCs w:val="28"/>
        </w:rPr>
        <w:t>«Об утверждении Плана счетов бюджетного уч</w:t>
      </w:r>
      <w:r w:rsidR="00B17F67">
        <w:rPr>
          <w:rFonts w:ascii="Times New Roman" w:hAnsi="Times New Roman" w:cs="Times New Roman"/>
          <w:sz w:val="28"/>
          <w:szCs w:val="28"/>
        </w:rPr>
        <w:t>ё</w:t>
      </w:r>
      <w:r w:rsidRPr="00CD207E">
        <w:rPr>
          <w:rFonts w:ascii="Times New Roman" w:hAnsi="Times New Roman" w:cs="Times New Roman"/>
          <w:sz w:val="28"/>
          <w:szCs w:val="28"/>
        </w:rPr>
        <w:t>та и Инструкции</w:t>
      </w:r>
      <w:r w:rsidRPr="00CD207E">
        <w:rPr>
          <w:rFonts w:ascii="Times New Roman" w:hAnsi="Times New Roman" w:cs="Times New Roman"/>
          <w:b/>
          <w:sz w:val="28"/>
          <w:szCs w:val="28"/>
        </w:rPr>
        <w:t xml:space="preserve"> </w:t>
      </w:r>
      <w:r w:rsidRPr="00CD207E">
        <w:rPr>
          <w:rFonts w:ascii="Times New Roman" w:hAnsi="Times New Roman" w:cs="Times New Roman"/>
          <w:sz w:val="28"/>
          <w:szCs w:val="28"/>
        </w:rPr>
        <w:t>по его применению»</w:t>
      </w:r>
      <w:r>
        <w:rPr>
          <w:rFonts w:ascii="Times New Roman" w:hAnsi="Times New Roman" w:cs="Times New Roman"/>
          <w:sz w:val="28"/>
          <w:szCs w:val="28"/>
        </w:rPr>
        <w:t xml:space="preserve"> </w:t>
      </w:r>
      <w:r w:rsidRPr="00CD207E">
        <w:rPr>
          <w:rFonts w:ascii="Times New Roman" w:hAnsi="Times New Roman"/>
          <w:sz w:val="28"/>
          <w:szCs w:val="28"/>
        </w:rPr>
        <w:t>п р и к а з ы в а ю:</w:t>
      </w:r>
    </w:p>
    <w:p w:rsidR="00D26B48" w:rsidRDefault="00D26B48" w:rsidP="00D26B48">
      <w:pPr>
        <w:tabs>
          <w:tab w:val="left" w:pos="1134"/>
        </w:tabs>
        <w:adjustRightInd w:val="0"/>
        <w:ind w:firstLine="709"/>
        <w:jc w:val="both"/>
        <w:rPr>
          <w:sz w:val="28"/>
          <w:szCs w:val="28"/>
        </w:rPr>
      </w:pPr>
      <w:r>
        <w:rPr>
          <w:sz w:val="28"/>
          <w:szCs w:val="28"/>
        </w:rPr>
        <w:t>1.</w:t>
      </w:r>
      <w:r>
        <w:rPr>
          <w:sz w:val="28"/>
          <w:szCs w:val="28"/>
        </w:rPr>
        <w:tab/>
        <w:t xml:space="preserve">Утвердить прилагаемую учётную политику Министерства социальной политики </w:t>
      </w:r>
      <w:r w:rsidR="001F34DA">
        <w:rPr>
          <w:sz w:val="28"/>
          <w:szCs w:val="28"/>
        </w:rPr>
        <w:t xml:space="preserve">и труда </w:t>
      </w:r>
      <w:r>
        <w:rPr>
          <w:sz w:val="28"/>
          <w:szCs w:val="28"/>
        </w:rPr>
        <w:t>Удмуртской Республики.</w:t>
      </w:r>
    </w:p>
    <w:p w:rsidR="00D26B48" w:rsidRDefault="00D26B48" w:rsidP="00D26B48">
      <w:pPr>
        <w:tabs>
          <w:tab w:val="left" w:pos="1134"/>
        </w:tabs>
        <w:adjustRightInd w:val="0"/>
        <w:ind w:firstLine="709"/>
        <w:jc w:val="both"/>
        <w:rPr>
          <w:sz w:val="28"/>
          <w:szCs w:val="28"/>
        </w:rPr>
      </w:pPr>
      <w:r>
        <w:rPr>
          <w:sz w:val="28"/>
          <w:szCs w:val="28"/>
        </w:rPr>
        <w:t>2.</w:t>
      </w:r>
      <w:r>
        <w:rPr>
          <w:sz w:val="28"/>
          <w:szCs w:val="28"/>
        </w:rPr>
        <w:tab/>
      </w:r>
      <w:r w:rsidRPr="00E1396D">
        <w:rPr>
          <w:sz w:val="28"/>
          <w:szCs w:val="28"/>
        </w:rPr>
        <w:t>Признать утратившими силу:</w:t>
      </w:r>
    </w:p>
    <w:p w:rsidR="00C62859" w:rsidRDefault="00C62859" w:rsidP="00C62859">
      <w:pPr>
        <w:pStyle w:val="a7"/>
        <w:tabs>
          <w:tab w:val="num" w:pos="851"/>
        </w:tabs>
        <w:autoSpaceDE/>
        <w:autoSpaceDN/>
        <w:spacing w:after="0"/>
        <w:ind w:left="0" w:firstLine="709"/>
        <w:jc w:val="both"/>
        <w:rPr>
          <w:sz w:val="28"/>
          <w:szCs w:val="28"/>
        </w:rPr>
      </w:pPr>
      <w:r>
        <w:rPr>
          <w:sz w:val="28"/>
          <w:szCs w:val="28"/>
        </w:rPr>
        <w:t xml:space="preserve">приказ Министерства труда и миграционной политики Удмуртской Республики </w:t>
      </w:r>
      <w:r w:rsidRPr="00E1396D">
        <w:rPr>
          <w:sz w:val="28"/>
          <w:szCs w:val="28"/>
        </w:rPr>
        <w:t xml:space="preserve">от </w:t>
      </w:r>
      <w:r>
        <w:rPr>
          <w:sz w:val="28"/>
          <w:szCs w:val="28"/>
        </w:rPr>
        <w:t>25</w:t>
      </w:r>
      <w:r w:rsidRPr="00E1396D">
        <w:rPr>
          <w:sz w:val="28"/>
          <w:szCs w:val="28"/>
        </w:rPr>
        <w:t xml:space="preserve"> </w:t>
      </w:r>
      <w:r>
        <w:rPr>
          <w:sz w:val="28"/>
          <w:szCs w:val="28"/>
        </w:rPr>
        <w:t>марта</w:t>
      </w:r>
      <w:r w:rsidRPr="00E1396D">
        <w:rPr>
          <w:sz w:val="28"/>
          <w:szCs w:val="28"/>
        </w:rPr>
        <w:t xml:space="preserve"> 20</w:t>
      </w:r>
      <w:r>
        <w:rPr>
          <w:sz w:val="28"/>
          <w:szCs w:val="28"/>
        </w:rPr>
        <w:t>15</w:t>
      </w:r>
      <w:r w:rsidRPr="00E1396D">
        <w:rPr>
          <w:sz w:val="28"/>
          <w:szCs w:val="28"/>
        </w:rPr>
        <w:t xml:space="preserve"> г</w:t>
      </w:r>
      <w:r>
        <w:rPr>
          <w:sz w:val="28"/>
          <w:szCs w:val="28"/>
        </w:rPr>
        <w:t>ода</w:t>
      </w:r>
      <w:r w:rsidRPr="00E1396D">
        <w:rPr>
          <w:sz w:val="28"/>
          <w:szCs w:val="28"/>
        </w:rPr>
        <w:t xml:space="preserve"> № </w:t>
      </w:r>
      <w:r>
        <w:rPr>
          <w:sz w:val="28"/>
          <w:szCs w:val="28"/>
        </w:rPr>
        <w:t xml:space="preserve">01-06/48 </w:t>
      </w:r>
      <w:r w:rsidRPr="00E1396D">
        <w:rPr>
          <w:sz w:val="28"/>
          <w:szCs w:val="28"/>
        </w:rPr>
        <w:t>«</w:t>
      </w:r>
      <w:r>
        <w:rPr>
          <w:sz w:val="28"/>
          <w:szCs w:val="28"/>
        </w:rPr>
        <w:t>Об утверждении Порядка осуществления Министерством труда и миграционной политики Удмуртской Республики внутреннего финансового контроля и внутреннего финансового аудита</w:t>
      </w:r>
      <w:r w:rsidRPr="00E1396D">
        <w:rPr>
          <w:sz w:val="28"/>
          <w:szCs w:val="28"/>
        </w:rPr>
        <w:t>»;</w:t>
      </w:r>
    </w:p>
    <w:p w:rsidR="00D26B48" w:rsidRDefault="00D26B48" w:rsidP="00D26B48">
      <w:pPr>
        <w:pStyle w:val="a7"/>
        <w:tabs>
          <w:tab w:val="num" w:pos="851"/>
        </w:tabs>
        <w:autoSpaceDE/>
        <w:autoSpaceDN/>
        <w:spacing w:after="0"/>
        <w:ind w:left="0" w:firstLine="709"/>
        <w:jc w:val="both"/>
        <w:rPr>
          <w:sz w:val="28"/>
          <w:szCs w:val="28"/>
        </w:rPr>
      </w:pPr>
      <w:r>
        <w:rPr>
          <w:sz w:val="28"/>
          <w:szCs w:val="28"/>
        </w:rPr>
        <w:t>приказ Министерства социальной</w:t>
      </w:r>
      <w:r w:rsidR="001F34DA">
        <w:rPr>
          <w:sz w:val="28"/>
          <w:szCs w:val="28"/>
        </w:rPr>
        <w:t xml:space="preserve">, семейной и демографической политики </w:t>
      </w:r>
      <w:r>
        <w:rPr>
          <w:sz w:val="28"/>
          <w:szCs w:val="28"/>
        </w:rPr>
        <w:t xml:space="preserve">Удмуртской Республики </w:t>
      </w:r>
      <w:r w:rsidRPr="00E1396D">
        <w:rPr>
          <w:sz w:val="28"/>
          <w:szCs w:val="28"/>
        </w:rPr>
        <w:t xml:space="preserve">от </w:t>
      </w:r>
      <w:r w:rsidR="001F34DA">
        <w:rPr>
          <w:sz w:val="28"/>
          <w:szCs w:val="28"/>
        </w:rPr>
        <w:t>5</w:t>
      </w:r>
      <w:r w:rsidRPr="00E1396D">
        <w:rPr>
          <w:sz w:val="28"/>
          <w:szCs w:val="28"/>
        </w:rPr>
        <w:t xml:space="preserve"> </w:t>
      </w:r>
      <w:r w:rsidR="001F34DA">
        <w:rPr>
          <w:sz w:val="28"/>
          <w:szCs w:val="28"/>
        </w:rPr>
        <w:t>мая</w:t>
      </w:r>
      <w:r w:rsidRPr="00E1396D">
        <w:rPr>
          <w:sz w:val="28"/>
          <w:szCs w:val="28"/>
        </w:rPr>
        <w:t xml:space="preserve"> 20</w:t>
      </w:r>
      <w:r w:rsidR="001F34DA">
        <w:rPr>
          <w:sz w:val="28"/>
          <w:szCs w:val="28"/>
        </w:rPr>
        <w:t>15</w:t>
      </w:r>
      <w:r w:rsidRPr="00E1396D">
        <w:rPr>
          <w:sz w:val="28"/>
          <w:szCs w:val="28"/>
        </w:rPr>
        <w:t xml:space="preserve"> г</w:t>
      </w:r>
      <w:r>
        <w:rPr>
          <w:sz w:val="28"/>
          <w:szCs w:val="28"/>
        </w:rPr>
        <w:t>ода</w:t>
      </w:r>
      <w:r w:rsidRPr="00E1396D">
        <w:rPr>
          <w:sz w:val="28"/>
          <w:szCs w:val="28"/>
        </w:rPr>
        <w:t xml:space="preserve"> № </w:t>
      </w:r>
      <w:r w:rsidR="001F34DA">
        <w:rPr>
          <w:sz w:val="28"/>
          <w:szCs w:val="28"/>
        </w:rPr>
        <w:t>139</w:t>
      </w:r>
      <w:r w:rsidRPr="00E1396D">
        <w:rPr>
          <w:sz w:val="28"/>
          <w:szCs w:val="28"/>
        </w:rPr>
        <w:t xml:space="preserve"> «Об уч</w:t>
      </w:r>
      <w:r w:rsidR="00DE38FE">
        <w:rPr>
          <w:sz w:val="28"/>
          <w:szCs w:val="28"/>
        </w:rPr>
        <w:t>ё</w:t>
      </w:r>
      <w:r w:rsidRPr="00E1396D">
        <w:rPr>
          <w:sz w:val="28"/>
          <w:szCs w:val="28"/>
        </w:rPr>
        <w:t>тной политике</w:t>
      </w:r>
      <w:r w:rsidR="001F34DA">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3939CF" w:rsidRDefault="003939CF" w:rsidP="003939CF">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26</w:t>
      </w:r>
      <w:r w:rsidRPr="00E1396D">
        <w:rPr>
          <w:sz w:val="28"/>
          <w:szCs w:val="28"/>
        </w:rPr>
        <w:t xml:space="preserve"> </w:t>
      </w:r>
      <w:r>
        <w:rPr>
          <w:sz w:val="28"/>
          <w:szCs w:val="28"/>
        </w:rPr>
        <w:t>октября</w:t>
      </w:r>
      <w:r w:rsidRPr="00E1396D">
        <w:rPr>
          <w:sz w:val="28"/>
          <w:szCs w:val="28"/>
        </w:rPr>
        <w:t xml:space="preserve"> 20</w:t>
      </w:r>
      <w:r>
        <w:rPr>
          <w:sz w:val="28"/>
          <w:szCs w:val="28"/>
        </w:rPr>
        <w:t>15</w:t>
      </w:r>
      <w:r w:rsidRPr="00E1396D">
        <w:rPr>
          <w:sz w:val="28"/>
          <w:szCs w:val="28"/>
        </w:rPr>
        <w:t xml:space="preserve"> г</w:t>
      </w:r>
      <w:r>
        <w:rPr>
          <w:sz w:val="28"/>
          <w:szCs w:val="28"/>
        </w:rPr>
        <w:t>ода</w:t>
      </w:r>
      <w:r w:rsidRPr="00E1396D">
        <w:rPr>
          <w:sz w:val="28"/>
          <w:szCs w:val="28"/>
        </w:rPr>
        <w:t xml:space="preserve"> № </w:t>
      </w:r>
      <w:r>
        <w:rPr>
          <w:sz w:val="28"/>
          <w:szCs w:val="28"/>
        </w:rPr>
        <w:t>280</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изменения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sidR="00DE38FE">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C62859" w:rsidRDefault="00C62859" w:rsidP="00C62859">
      <w:pPr>
        <w:pStyle w:val="a7"/>
        <w:tabs>
          <w:tab w:val="num" w:pos="851"/>
        </w:tabs>
        <w:autoSpaceDE/>
        <w:autoSpaceDN/>
        <w:spacing w:after="0"/>
        <w:ind w:left="0" w:firstLine="709"/>
        <w:jc w:val="both"/>
        <w:rPr>
          <w:sz w:val="28"/>
          <w:szCs w:val="28"/>
        </w:rPr>
      </w:pPr>
      <w:r>
        <w:rPr>
          <w:sz w:val="28"/>
          <w:szCs w:val="28"/>
        </w:rPr>
        <w:lastRenderedPageBreak/>
        <w:t xml:space="preserve">приказ Министерства труда и миграционной политики Удмуртской Республики </w:t>
      </w:r>
      <w:r w:rsidRPr="00E1396D">
        <w:rPr>
          <w:sz w:val="28"/>
          <w:szCs w:val="28"/>
        </w:rPr>
        <w:t xml:space="preserve">от </w:t>
      </w:r>
      <w:r>
        <w:rPr>
          <w:sz w:val="28"/>
          <w:szCs w:val="28"/>
        </w:rPr>
        <w:t>7</w:t>
      </w:r>
      <w:r w:rsidRPr="00E1396D">
        <w:rPr>
          <w:sz w:val="28"/>
          <w:szCs w:val="28"/>
        </w:rPr>
        <w:t xml:space="preserve"> </w:t>
      </w:r>
      <w:r>
        <w:rPr>
          <w:sz w:val="28"/>
          <w:szCs w:val="28"/>
        </w:rPr>
        <w:t>апреля</w:t>
      </w:r>
      <w:r w:rsidRPr="00E1396D">
        <w:rPr>
          <w:sz w:val="28"/>
          <w:szCs w:val="28"/>
        </w:rPr>
        <w:t xml:space="preserve"> 20</w:t>
      </w:r>
      <w:r>
        <w:rPr>
          <w:sz w:val="28"/>
          <w:szCs w:val="28"/>
        </w:rPr>
        <w:t>16</w:t>
      </w:r>
      <w:r w:rsidRPr="00E1396D">
        <w:rPr>
          <w:sz w:val="28"/>
          <w:szCs w:val="28"/>
        </w:rPr>
        <w:t xml:space="preserve"> г</w:t>
      </w:r>
      <w:r>
        <w:rPr>
          <w:sz w:val="28"/>
          <w:szCs w:val="28"/>
        </w:rPr>
        <w:t>ода</w:t>
      </w:r>
      <w:r w:rsidRPr="00E1396D">
        <w:rPr>
          <w:sz w:val="28"/>
          <w:szCs w:val="28"/>
        </w:rPr>
        <w:t xml:space="preserve"> № </w:t>
      </w:r>
      <w:r>
        <w:rPr>
          <w:sz w:val="28"/>
          <w:szCs w:val="28"/>
        </w:rPr>
        <w:t>01-05/03</w:t>
      </w:r>
      <w:r w:rsidR="00B17F67">
        <w:rPr>
          <w:sz w:val="28"/>
          <w:szCs w:val="28"/>
        </w:rPr>
        <w:t>9</w:t>
      </w:r>
      <w:r>
        <w:rPr>
          <w:sz w:val="28"/>
          <w:szCs w:val="28"/>
        </w:rPr>
        <w:t xml:space="preserve"> </w:t>
      </w:r>
      <w:r w:rsidRPr="00E1396D">
        <w:rPr>
          <w:sz w:val="28"/>
          <w:szCs w:val="28"/>
        </w:rPr>
        <w:t>«</w:t>
      </w:r>
      <w:r>
        <w:rPr>
          <w:sz w:val="28"/>
          <w:szCs w:val="28"/>
        </w:rPr>
        <w:t>О внесении изменений в Порядок осуществления Министерством труда и миграционной политики Удмуртской Республики внутреннего финансового контроля и внутреннего финансового аудита</w:t>
      </w:r>
      <w:r w:rsidRPr="00E1396D">
        <w:rPr>
          <w:sz w:val="28"/>
          <w:szCs w:val="28"/>
        </w:rPr>
        <w:t>»;</w:t>
      </w:r>
    </w:p>
    <w:p w:rsidR="003939CF" w:rsidRDefault="003939CF" w:rsidP="003939CF">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31</w:t>
      </w:r>
      <w:r w:rsidRPr="00E1396D">
        <w:rPr>
          <w:sz w:val="28"/>
          <w:szCs w:val="28"/>
        </w:rPr>
        <w:t xml:space="preserve"> </w:t>
      </w:r>
      <w:r>
        <w:rPr>
          <w:sz w:val="28"/>
          <w:szCs w:val="28"/>
        </w:rPr>
        <w:t>августа</w:t>
      </w:r>
      <w:r w:rsidRPr="00E1396D">
        <w:rPr>
          <w:sz w:val="28"/>
          <w:szCs w:val="28"/>
        </w:rPr>
        <w:t xml:space="preserve"> 20</w:t>
      </w:r>
      <w:r>
        <w:rPr>
          <w:sz w:val="28"/>
          <w:szCs w:val="28"/>
        </w:rPr>
        <w:t>16</w:t>
      </w:r>
      <w:r w:rsidRPr="00E1396D">
        <w:rPr>
          <w:sz w:val="28"/>
          <w:szCs w:val="28"/>
        </w:rPr>
        <w:t xml:space="preserve"> г</w:t>
      </w:r>
      <w:r>
        <w:rPr>
          <w:sz w:val="28"/>
          <w:szCs w:val="28"/>
        </w:rPr>
        <w:t>ода</w:t>
      </w:r>
      <w:r w:rsidRPr="00E1396D">
        <w:rPr>
          <w:sz w:val="28"/>
          <w:szCs w:val="28"/>
        </w:rPr>
        <w:t xml:space="preserve"> № </w:t>
      </w:r>
      <w:r>
        <w:rPr>
          <w:sz w:val="28"/>
          <w:szCs w:val="28"/>
        </w:rPr>
        <w:t>188</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изменения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sidR="00DE38FE">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9A0231" w:rsidRPr="009A0231" w:rsidRDefault="009A0231" w:rsidP="009A0231">
      <w:pPr>
        <w:autoSpaceDE/>
        <w:autoSpaceDN/>
        <w:ind w:firstLine="709"/>
        <w:jc w:val="both"/>
        <w:rPr>
          <w:sz w:val="26"/>
          <w:szCs w:val="26"/>
        </w:rPr>
      </w:pPr>
      <w:r w:rsidRPr="009A0231">
        <w:rPr>
          <w:sz w:val="28"/>
          <w:szCs w:val="28"/>
        </w:rPr>
        <w:t>приказ министра труда и миграционной политики Удмуртской Республики от 3</w:t>
      </w:r>
      <w:r>
        <w:rPr>
          <w:sz w:val="28"/>
          <w:szCs w:val="28"/>
        </w:rPr>
        <w:t>0</w:t>
      </w:r>
      <w:r w:rsidRPr="009A0231">
        <w:rPr>
          <w:sz w:val="28"/>
          <w:szCs w:val="28"/>
        </w:rPr>
        <w:t xml:space="preserve"> </w:t>
      </w:r>
      <w:r>
        <w:rPr>
          <w:sz w:val="28"/>
          <w:szCs w:val="28"/>
        </w:rPr>
        <w:t>декабря</w:t>
      </w:r>
      <w:r w:rsidRPr="009A0231">
        <w:rPr>
          <w:sz w:val="28"/>
          <w:szCs w:val="28"/>
        </w:rPr>
        <w:t xml:space="preserve"> 2016 года № 01-06/</w:t>
      </w:r>
      <w:r>
        <w:rPr>
          <w:sz w:val="28"/>
          <w:szCs w:val="28"/>
        </w:rPr>
        <w:t>340</w:t>
      </w:r>
      <w:r w:rsidRPr="009A0231">
        <w:rPr>
          <w:sz w:val="28"/>
          <w:szCs w:val="28"/>
        </w:rPr>
        <w:t xml:space="preserve"> «О</w:t>
      </w:r>
      <w:r>
        <w:rPr>
          <w:sz w:val="28"/>
          <w:szCs w:val="28"/>
        </w:rPr>
        <w:t>б утверждени</w:t>
      </w:r>
      <w:r w:rsidR="00B17F67">
        <w:rPr>
          <w:sz w:val="28"/>
          <w:szCs w:val="28"/>
        </w:rPr>
        <w:t>и</w:t>
      </w:r>
      <w:r>
        <w:rPr>
          <w:sz w:val="28"/>
          <w:szCs w:val="28"/>
        </w:rPr>
        <w:t xml:space="preserve"> Положения об учетной политике для целей бухгалтерского учета Министерства</w:t>
      </w:r>
      <w:r w:rsidRPr="009A0231">
        <w:rPr>
          <w:sz w:val="28"/>
          <w:szCs w:val="28"/>
        </w:rPr>
        <w:t xml:space="preserve"> труда и миграционной политики Удмуртской</w:t>
      </w:r>
      <w:r w:rsidR="00B17F67">
        <w:rPr>
          <w:sz w:val="28"/>
          <w:szCs w:val="28"/>
        </w:rPr>
        <w:t xml:space="preserve"> Республики</w:t>
      </w:r>
      <w:r w:rsidRPr="009A0231">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27</w:t>
      </w:r>
      <w:r w:rsidRPr="00E1396D">
        <w:rPr>
          <w:sz w:val="28"/>
          <w:szCs w:val="28"/>
        </w:rPr>
        <w:t xml:space="preserve"> </w:t>
      </w:r>
      <w:r>
        <w:rPr>
          <w:sz w:val="28"/>
          <w:szCs w:val="28"/>
        </w:rPr>
        <w:t>января</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103</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B17F67" w:rsidRDefault="00B17F67" w:rsidP="00B17F67">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sidR="00B23462">
        <w:rPr>
          <w:sz w:val="28"/>
          <w:szCs w:val="28"/>
        </w:rPr>
        <w:t>14</w:t>
      </w:r>
      <w:r w:rsidRPr="00E1396D">
        <w:rPr>
          <w:sz w:val="28"/>
          <w:szCs w:val="28"/>
        </w:rPr>
        <w:t xml:space="preserve"> </w:t>
      </w:r>
      <w:r w:rsidR="00B23462">
        <w:rPr>
          <w:sz w:val="28"/>
          <w:szCs w:val="28"/>
        </w:rPr>
        <w:t>марта</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1</w:t>
      </w:r>
      <w:r w:rsidR="00B23462">
        <w:rPr>
          <w:sz w:val="28"/>
          <w:szCs w:val="28"/>
        </w:rPr>
        <w:t>86</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28</w:t>
      </w:r>
      <w:r w:rsidRPr="00E1396D">
        <w:rPr>
          <w:sz w:val="28"/>
          <w:szCs w:val="28"/>
        </w:rPr>
        <w:t xml:space="preserve"> </w:t>
      </w:r>
      <w:r>
        <w:rPr>
          <w:sz w:val="28"/>
          <w:szCs w:val="28"/>
        </w:rPr>
        <w:t>марта</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259</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4 апреля</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266</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C62859" w:rsidRDefault="00C62859" w:rsidP="00C62859">
      <w:pPr>
        <w:pStyle w:val="a7"/>
        <w:tabs>
          <w:tab w:val="num" w:pos="851"/>
        </w:tabs>
        <w:autoSpaceDE/>
        <w:autoSpaceDN/>
        <w:spacing w:after="0"/>
        <w:ind w:left="0" w:firstLine="709"/>
        <w:jc w:val="both"/>
        <w:rPr>
          <w:sz w:val="28"/>
          <w:szCs w:val="28"/>
        </w:rPr>
      </w:pPr>
      <w:r>
        <w:rPr>
          <w:sz w:val="28"/>
          <w:szCs w:val="28"/>
        </w:rPr>
        <w:t xml:space="preserve">приказ Министерства труда и миграционной политики Удмуртской Республики </w:t>
      </w:r>
      <w:r w:rsidRPr="00E1396D">
        <w:rPr>
          <w:sz w:val="28"/>
          <w:szCs w:val="28"/>
        </w:rPr>
        <w:t xml:space="preserve">от </w:t>
      </w:r>
      <w:r>
        <w:rPr>
          <w:sz w:val="28"/>
          <w:szCs w:val="28"/>
        </w:rPr>
        <w:t>10</w:t>
      </w:r>
      <w:r w:rsidRPr="00E1396D">
        <w:rPr>
          <w:sz w:val="28"/>
          <w:szCs w:val="28"/>
        </w:rPr>
        <w:t xml:space="preserve"> </w:t>
      </w:r>
      <w:r>
        <w:rPr>
          <w:sz w:val="28"/>
          <w:szCs w:val="28"/>
        </w:rPr>
        <w:t>мая</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 xml:space="preserve">01-05/034 </w:t>
      </w:r>
      <w:r w:rsidRPr="00E1396D">
        <w:rPr>
          <w:sz w:val="28"/>
          <w:szCs w:val="28"/>
        </w:rPr>
        <w:t>«</w:t>
      </w:r>
      <w:r>
        <w:rPr>
          <w:sz w:val="28"/>
          <w:szCs w:val="28"/>
        </w:rPr>
        <w:t xml:space="preserve">О внесении изменений в приказ </w:t>
      </w:r>
      <w:r w:rsidR="00B23462">
        <w:rPr>
          <w:sz w:val="28"/>
          <w:szCs w:val="28"/>
        </w:rPr>
        <w:t>М</w:t>
      </w:r>
      <w:r>
        <w:rPr>
          <w:sz w:val="28"/>
          <w:szCs w:val="28"/>
        </w:rPr>
        <w:t xml:space="preserve">инистерства труда и миграционной политики Удмуртской Республики от 25.03.2015г. № 01-06/48 «Об утверждении Порядка осуществления Министерством труда и миграционной политики Удмуртской </w:t>
      </w:r>
      <w:r>
        <w:rPr>
          <w:sz w:val="28"/>
          <w:szCs w:val="28"/>
        </w:rPr>
        <w:lastRenderedPageBreak/>
        <w:t>Республики внутреннего финансового контроля и внутреннего финансового аудита</w:t>
      </w:r>
      <w:r w:rsidRPr="00E1396D">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31</w:t>
      </w:r>
      <w:r w:rsidRPr="00E1396D">
        <w:rPr>
          <w:sz w:val="28"/>
          <w:szCs w:val="28"/>
        </w:rPr>
        <w:t xml:space="preserve"> </w:t>
      </w:r>
      <w:r>
        <w:rPr>
          <w:sz w:val="28"/>
          <w:szCs w:val="28"/>
        </w:rPr>
        <w:t>мая</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290</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24</w:t>
      </w:r>
      <w:r w:rsidRPr="00E1396D">
        <w:rPr>
          <w:sz w:val="28"/>
          <w:szCs w:val="28"/>
        </w:rPr>
        <w:t xml:space="preserve"> </w:t>
      </w:r>
      <w:r>
        <w:rPr>
          <w:sz w:val="28"/>
          <w:szCs w:val="28"/>
        </w:rPr>
        <w:t>августа</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414</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изменений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Pr="00E1396D">
        <w:rPr>
          <w:sz w:val="28"/>
          <w:szCs w:val="28"/>
        </w:rPr>
        <w:t>»;</w:t>
      </w:r>
    </w:p>
    <w:p w:rsidR="00DE38FE" w:rsidRDefault="00DE38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семейной и демографической политики Удмуртской Республики </w:t>
      </w:r>
      <w:r w:rsidRPr="00E1396D">
        <w:rPr>
          <w:sz w:val="28"/>
          <w:szCs w:val="28"/>
        </w:rPr>
        <w:t xml:space="preserve">от </w:t>
      </w:r>
      <w:r>
        <w:rPr>
          <w:sz w:val="28"/>
          <w:szCs w:val="28"/>
        </w:rPr>
        <w:t>1</w:t>
      </w:r>
      <w:r w:rsidRPr="00E1396D">
        <w:rPr>
          <w:sz w:val="28"/>
          <w:szCs w:val="28"/>
        </w:rPr>
        <w:t xml:space="preserve"> </w:t>
      </w:r>
      <w:r>
        <w:rPr>
          <w:sz w:val="28"/>
          <w:szCs w:val="28"/>
        </w:rPr>
        <w:t>сентября</w:t>
      </w:r>
      <w:r w:rsidRPr="00E1396D">
        <w:rPr>
          <w:sz w:val="28"/>
          <w:szCs w:val="28"/>
        </w:rPr>
        <w:t xml:space="preserve"> 20</w:t>
      </w:r>
      <w:r>
        <w:rPr>
          <w:sz w:val="28"/>
          <w:szCs w:val="28"/>
        </w:rPr>
        <w:t>17</w:t>
      </w:r>
      <w:r w:rsidRPr="00E1396D">
        <w:rPr>
          <w:sz w:val="28"/>
          <w:szCs w:val="28"/>
        </w:rPr>
        <w:t xml:space="preserve"> г</w:t>
      </w:r>
      <w:r>
        <w:rPr>
          <w:sz w:val="28"/>
          <w:szCs w:val="28"/>
        </w:rPr>
        <w:t>ода</w:t>
      </w:r>
      <w:r w:rsidRPr="00E1396D">
        <w:rPr>
          <w:sz w:val="28"/>
          <w:szCs w:val="28"/>
        </w:rPr>
        <w:t xml:space="preserve"> № </w:t>
      </w:r>
      <w:r>
        <w:rPr>
          <w:sz w:val="28"/>
          <w:szCs w:val="28"/>
        </w:rPr>
        <w:t>422</w:t>
      </w:r>
      <w:r w:rsidRPr="00E1396D">
        <w:rPr>
          <w:sz w:val="28"/>
          <w:szCs w:val="28"/>
        </w:rPr>
        <w:t xml:space="preserve"> </w:t>
      </w:r>
      <w:r>
        <w:rPr>
          <w:sz w:val="28"/>
          <w:szCs w:val="28"/>
        </w:rPr>
        <w:t xml:space="preserve">                       </w:t>
      </w:r>
      <w:r w:rsidRPr="00E1396D">
        <w:rPr>
          <w:sz w:val="28"/>
          <w:szCs w:val="28"/>
        </w:rPr>
        <w:t>«</w:t>
      </w:r>
      <w:r>
        <w:rPr>
          <w:sz w:val="28"/>
          <w:szCs w:val="28"/>
        </w:rPr>
        <w:t>О внесении изменени</w:t>
      </w:r>
      <w:r w:rsidR="00B23462">
        <w:rPr>
          <w:sz w:val="28"/>
          <w:szCs w:val="28"/>
        </w:rPr>
        <w:t>я</w:t>
      </w:r>
      <w:r>
        <w:rPr>
          <w:sz w:val="28"/>
          <w:szCs w:val="28"/>
        </w:rPr>
        <w:t xml:space="preserve">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r w:rsidR="009A79FE">
        <w:rPr>
          <w:sz w:val="28"/>
          <w:szCs w:val="28"/>
        </w:rPr>
        <w:t>»;</w:t>
      </w:r>
    </w:p>
    <w:p w:rsidR="009A79FE" w:rsidRDefault="009A79FE" w:rsidP="009A79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политики и труда Удмуртской Республики </w:t>
      </w:r>
      <w:r w:rsidRPr="00E1396D">
        <w:rPr>
          <w:sz w:val="28"/>
          <w:szCs w:val="28"/>
        </w:rPr>
        <w:t xml:space="preserve">от </w:t>
      </w:r>
      <w:r>
        <w:rPr>
          <w:sz w:val="28"/>
          <w:szCs w:val="28"/>
        </w:rPr>
        <w:t>19</w:t>
      </w:r>
      <w:r w:rsidRPr="00E1396D">
        <w:rPr>
          <w:sz w:val="28"/>
          <w:szCs w:val="28"/>
        </w:rPr>
        <w:t xml:space="preserve"> </w:t>
      </w:r>
      <w:r>
        <w:rPr>
          <w:sz w:val="28"/>
          <w:szCs w:val="28"/>
        </w:rPr>
        <w:t>февраля</w:t>
      </w:r>
      <w:r w:rsidRPr="00E1396D">
        <w:rPr>
          <w:sz w:val="28"/>
          <w:szCs w:val="28"/>
        </w:rPr>
        <w:t xml:space="preserve"> 20</w:t>
      </w:r>
      <w:r>
        <w:rPr>
          <w:sz w:val="28"/>
          <w:szCs w:val="28"/>
        </w:rPr>
        <w:t>18</w:t>
      </w:r>
      <w:r w:rsidRPr="00E1396D">
        <w:rPr>
          <w:sz w:val="28"/>
          <w:szCs w:val="28"/>
        </w:rPr>
        <w:t xml:space="preserve"> г</w:t>
      </w:r>
      <w:r>
        <w:rPr>
          <w:sz w:val="28"/>
          <w:szCs w:val="28"/>
        </w:rPr>
        <w:t>ода</w:t>
      </w:r>
      <w:r w:rsidRPr="00E1396D">
        <w:rPr>
          <w:sz w:val="28"/>
          <w:szCs w:val="28"/>
        </w:rPr>
        <w:t xml:space="preserve"> № </w:t>
      </w:r>
      <w:r>
        <w:rPr>
          <w:sz w:val="28"/>
          <w:szCs w:val="28"/>
        </w:rPr>
        <w:t xml:space="preserve">104 </w:t>
      </w:r>
      <w:r w:rsidRPr="00E1396D">
        <w:rPr>
          <w:sz w:val="28"/>
          <w:szCs w:val="28"/>
        </w:rPr>
        <w:t>«</w:t>
      </w:r>
      <w:r>
        <w:rPr>
          <w:sz w:val="28"/>
          <w:szCs w:val="28"/>
        </w:rPr>
        <w:t>О внесении изменени</w:t>
      </w:r>
      <w:r w:rsidR="00B23462">
        <w:rPr>
          <w:sz w:val="28"/>
          <w:szCs w:val="28"/>
        </w:rPr>
        <w:t>я</w:t>
      </w:r>
      <w:r>
        <w:rPr>
          <w:sz w:val="28"/>
          <w:szCs w:val="28"/>
        </w:rPr>
        <w:t xml:space="preserve">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p>
    <w:p w:rsidR="009A79FE" w:rsidRDefault="009A79FE" w:rsidP="00DE38FE">
      <w:pPr>
        <w:pStyle w:val="a7"/>
        <w:tabs>
          <w:tab w:val="num" w:pos="851"/>
        </w:tabs>
        <w:autoSpaceDE/>
        <w:autoSpaceDN/>
        <w:spacing w:after="0"/>
        <w:ind w:left="0" w:firstLine="709"/>
        <w:jc w:val="both"/>
        <w:rPr>
          <w:sz w:val="28"/>
          <w:szCs w:val="28"/>
        </w:rPr>
      </w:pPr>
      <w:r>
        <w:rPr>
          <w:sz w:val="28"/>
          <w:szCs w:val="28"/>
        </w:rPr>
        <w:t xml:space="preserve">приказ Министерства социальной  политики и труда Удмуртской Республики </w:t>
      </w:r>
      <w:r w:rsidRPr="00E1396D">
        <w:rPr>
          <w:sz w:val="28"/>
          <w:szCs w:val="28"/>
        </w:rPr>
        <w:t xml:space="preserve">от </w:t>
      </w:r>
      <w:r>
        <w:rPr>
          <w:sz w:val="28"/>
          <w:szCs w:val="28"/>
        </w:rPr>
        <w:t>20</w:t>
      </w:r>
      <w:r w:rsidRPr="00E1396D">
        <w:rPr>
          <w:sz w:val="28"/>
          <w:szCs w:val="28"/>
        </w:rPr>
        <w:t xml:space="preserve"> </w:t>
      </w:r>
      <w:r>
        <w:rPr>
          <w:sz w:val="28"/>
          <w:szCs w:val="28"/>
        </w:rPr>
        <w:t>марта</w:t>
      </w:r>
      <w:r w:rsidRPr="00E1396D">
        <w:rPr>
          <w:sz w:val="28"/>
          <w:szCs w:val="28"/>
        </w:rPr>
        <w:t xml:space="preserve"> 20</w:t>
      </w:r>
      <w:r>
        <w:rPr>
          <w:sz w:val="28"/>
          <w:szCs w:val="28"/>
        </w:rPr>
        <w:t>18</w:t>
      </w:r>
      <w:r w:rsidRPr="00E1396D">
        <w:rPr>
          <w:sz w:val="28"/>
          <w:szCs w:val="28"/>
        </w:rPr>
        <w:t xml:space="preserve"> г</w:t>
      </w:r>
      <w:r>
        <w:rPr>
          <w:sz w:val="28"/>
          <w:szCs w:val="28"/>
        </w:rPr>
        <w:t>ода</w:t>
      </w:r>
      <w:r w:rsidRPr="00E1396D">
        <w:rPr>
          <w:sz w:val="28"/>
          <w:szCs w:val="28"/>
        </w:rPr>
        <w:t xml:space="preserve"> № </w:t>
      </w:r>
      <w:r>
        <w:rPr>
          <w:sz w:val="28"/>
          <w:szCs w:val="28"/>
        </w:rPr>
        <w:t xml:space="preserve">130 </w:t>
      </w:r>
      <w:r w:rsidRPr="00E1396D">
        <w:rPr>
          <w:sz w:val="28"/>
          <w:szCs w:val="28"/>
        </w:rPr>
        <w:t>«</w:t>
      </w:r>
      <w:r>
        <w:rPr>
          <w:sz w:val="28"/>
          <w:szCs w:val="28"/>
        </w:rPr>
        <w:t>О внесении изменени</w:t>
      </w:r>
      <w:r w:rsidR="00B23462">
        <w:rPr>
          <w:sz w:val="28"/>
          <w:szCs w:val="28"/>
        </w:rPr>
        <w:t>я</w:t>
      </w:r>
      <w:r>
        <w:rPr>
          <w:sz w:val="28"/>
          <w:szCs w:val="28"/>
        </w:rPr>
        <w:t xml:space="preserve"> в приказ Министерства социальной, семейной и демографической политики Удмуртской Республики от 5 мая 2015 года № 139 «</w:t>
      </w:r>
      <w:r w:rsidRPr="00E1396D">
        <w:rPr>
          <w:sz w:val="28"/>
          <w:szCs w:val="28"/>
        </w:rPr>
        <w:t>Об уч</w:t>
      </w:r>
      <w:r>
        <w:rPr>
          <w:sz w:val="28"/>
          <w:szCs w:val="28"/>
        </w:rPr>
        <w:t>ё</w:t>
      </w:r>
      <w:r w:rsidRPr="00E1396D">
        <w:rPr>
          <w:sz w:val="28"/>
          <w:szCs w:val="28"/>
        </w:rPr>
        <w:t>тной политике</w:t>
      </w:r>
      <w:r>
        <w:rPr>
          <w:sz w:val="28"/>
          <w:szCs w:val="28"/>
        </w:rPr>
        <w:t xml:space="preserve"> Министерства социальной, семейной и демографической политики Удмуртской Республики».</w:t>
      </w:r>
    </w:p>
    <w:p w:rsidR="00D26B48" w:rsidRPr="00E1396D" w:rsidRDefault="00D26B48" w:rsidP="00D26B48">
      <w:pPr>
        <w:pStyle w:val="a7"/>
        <w:tabs>
          <w:tab w:val="left" w:pos="1134"/>
        </w:tabs>
        <w:spacing w:after="0"/>
        <w:ind w:left="0" w:firstLine="709"/>
        <w:jc w:val="both"/>
        <w:rPr>
          <w:sz w:val="28"/>
          <w:szCs w:val="28"/>
        </w:rPr>
      </w:pPr>
      <w:r>
        <w:rPr>
          <w:sz w:val="28"/>
          <w:szCs w:val="28"/>
        </w:rPr>
        <w:t>3</w:t>
      </w:r>
      <w:r w:rsidRPr="00E1396D">
        <w:rPr>
          <w:sz w:val="28"/>
          <w:szCs w:val="28"/>
        </w:rPr>
        <w:t>.</w:t>
      </w:r>
      <w:r>
        <w:rPr>
          <w:sz w:val="28"/>
          <w:szCs w:val="28"/>
        </w:rPr>
        <w:tab/>
      </w:r>
      <w:r w:rsidRPr="00E1396D">
        <w:rPr>
          <w:sz w:val="28"/>
          <w:szCs w:val="28"/>
        </w:rPr>
        <w:t>Настоящий приказ вступает в силу с</w:t>
      </w:r>
      <w:r>
        <w:rPr>
          <w:sz w:val="28"/>
          <w:szCs w:val="28"/>
        </w:rPr>
        <w:t>о дня</w:t>
      </w:r>
      <w:r w:rsidRPr="00E1396D">
        <w:rPr>
          <w:sz w:val="28"/>
          <w:szCs w:val="28"/>
        </w:rPr>
        <w:t xml:space="preserve"> его подписания и распространяется на правоотношения</w:t>
      </w:r>
      <w:r>
        <w:rPr>
          <w:sz w:val="28"/>
          <w:szCs w:val="28"/>
        </w:rPr>
        <w:t xml:space="preserve">, возникшие </w:t>
      </w:r>
      <w:r w:rsidRPr="00E1396D">
        <w:rPr>
          <w:sz w:val="28"/>
          <w:szCs w:val="28"/>
        </w:rPr>
        <w:t xml:space="preserve">с </w:t>
      </w:r>
      <w:r w:rsidR="00C62859">
        <w:rPr>
          <w:sz w:val="28"/>
          <w:szCs w:val="28"/>
        </w:rPr>
        <w:t>9</w:t>
      </w:r>
      <w:r w:rsidRPr="00E1396D">
        <w:rPr>
          <w:sz w:val="28"/>
          <w:szCs w:val="28"/>
        </w:rPr>
        <w:t xml:space="preserve"> февраля 201</w:t>
      </w:r>
      <w:r w:rsidR="00C62859">
        <w:rPr>
          <w:sz w:val="28"/>
          <w:szCs w:val="28"/>
        </w:rPr>
        <w:t>8</w:t>
      </w:r>
      <w:r w:rsidRPr="00E1396D">
        <w:rPr>
          <w:sz w:val="28"/>
          <w:szCs w:val="28"/>
        </w:rPr>
        <w:t xml:space="preserve"> года.</w:t>
      </w:r>
    </w:p>
    <w:p w:rsidR="00D26B48" w:rsidRDefault="00D26B48" w:rsidP="00D26B48">
      <w:pPr>
        <w:tabs>
          <w:tab w:val="left" w:pos="1134"/>
        </w:tabs>
        <w:adjustRightInd w:val="0"/>
        <w:ind w:firstLine="709"/>
        <w:jc w:val="both"/>
        <w:rPr>
          <w:sz w:val="28"/>
          <w:szCs w:val="28"/>
        </w:rPr>
      </w:pPr>
      <w:r>
        <w:rPr>
          <w:sz w:val="28"/>
          <w:szCs w:val="28"/>
        </w:rPr>
        <w:t>4.</w:t>
      </w:r>
      <w:r>
        <w:rPr>
          <w:sz w:val="28"/>
          <w:szCs w:val="28"/>
        </w:rPr>
        <w:tab/>
      </w:r>
      <w:r w:rsidRPr="008031C1">
        <w:rPr>
          <w:sz w:val="28"/>
          <w:szCs w:val="28"/>
        </w:rPr>
        <w:t>Контроль за исполнением настоящего приказа оставляю за собой</w:t>
      </w:r>
      <w:r>
        <w:rPr>
          <w:sz w:val="28"/>
          <w:szCs w:val="28"/>
        </w:rPr>
        <w:t>.</w:t>
      </w:r>
    </w:p>
    <w:p w:rsidR="00D26B48" w:rsidRDefault="00D26B48" w:rsidP="00D26B48">
      <w:pPr>
        <w:pStyle w:val="ConsPlusNormal"/>
        <w:widowControl/>
        <w:tabs>
          <w:tab w:val="left" w:pos="-2300"/>
          <w:tab w:val="left" w:pos="1134"/>
        </w:tabs>
        <w:suppressAutoHyphens/>
        <w:ind w:firstLine="709"/>
        <w:jc w:val="both"/>
        <w:rPr>
          <w:rFonts w:ascii="Times New Roman" w:hAnsi="Times New Roman"/>
          <w:sz w:val="28"/>
          <w:szCs w:val="28"/>
        </w:rPr>
      </w:pPr>
    </w:p>
    <w:p w:rsidR="00D26B48" w:rsidRDefault="00D26B48" w:rsidP="00D26B48">
      <w:pPr>
        <w:pStyle w:val="ConsPlusNormal"/>
        <w:widowControl/>
        <w:tabs>
          <w:tab w:val="left" w:pos="-2300"/>
          <w:tab w:val="left" w:pos="1134"/>
        </w:tabs>
        <w:suppressAutoHyphens/>
        <w:ind w:firstLine="709"/>
        <w:jc w:val="both"/>
        <w:rPr>
          <w:rFonts w:ascii="Times New Roman" w:hAnsi="Times New Roman"/>
          <w:sz w:val="28"/>
          <w:szCs w:val="28"/>
        </w:rPr>
      </w:pPr>
    </w:p>
    <w:p w:rsidR="009E7108" w:rsidRDefault="009E7108" w:rsidP="00D26B48">
      <w:pPr>
        <w:pStyle w:val="ConsPlusNormal"/>
        <w:widowControl/>
        <w:tabs>
          <w:tab w:val="left" w:pos="-2300"/>
          <w:tab w:val="left" w:pos="1134"/>
        </w:tabs>
        <w:suppressAutoHyphens/>
        <w:ind w:firstLine="709"/>
        <w:jc w:val="both"/>
        <w:rPr>
          <w:rFonts w:ascii="Times New Roman" w:hAnsi="Times New Roman"/>
          <w:sz w:val="28"/>
          <w:szCs w:val="28"/>
        </w:rPr>
      </w:pPr>
    </w:p>
    <w:p w:rsidR="00D26B48" w:rsidRDefault="00D26B48" w:rsidP="00D26B48">
      <w:pPr>
        <w:pStyle w:val="a3"/>
        <w:tabs>
          <w:tab w:val="left" w:pos="7230"/>
        </w:tabs>
        <w:suppressAutoHyphens/>
        <w:ind w:right="-1"/>
        <w:jc w:val="both"/>
        <w:rPr>
          <w:sz w:val="28"/>
          <w:szCs w:val="28"/>
        </w:rPr>
      </w:pPr>
      <w:r>
        <w:rPr>
          <w:b w:val="0"/>
          <w:sz w:val="28"/>
          <w:szCs w:val="28"/>
        </w:rPr>
        <w:t>Министр</w:t>
      </w:r>
      <w:r>
        <w:rPr>
          <w:b w:val="0"/>
          <w:sz w:val="28"/>
          <w:szCs w:val="28"/>
        </w:rPr>
        <w:tab/>
      </w:r>
      <w:r w:rsidR="00C62859">
        <w:rPr>
          <w:b w:val="0"/>
          <w:sz w:val="28"/>
          <w:szCs w:val="28"/>
        </w:rPr>
        <w:t>Т.Ю. Чуракова</w:t>
      </w:r>
    </w:p>
    <w:p w:rsidR="00D26B48" w:rsidRDefault="00D26B48" w:rsidP="00D26B48">
      <w:pPr>
        <w:jc w:val="both"/>
        <w:rPr>
          <w:sz w:val="28"/>
          <w:szCs w:val="28"/>
        </w:rPr>
      </w:pPr>
    </w:p>
    <w:p w:rsidR="00C62859" w:rsidRDefault="00C62859" w:rsidP="00D26B48">
      <w:pPr>
        <w:jc w:val="both"/>
        <w:rPr>
          <w:sz w:val="28"/>
          <w:szCs w:val="28"/>
        </w:rPr>
        <w:sectPr w:rsidR="00C62859" w:rsidSect="00A277A9">
          <w:headerReference w:type="default" r:id="rId9"/>
          <w:headerReference w:type="first" r:id="rId10"/>
          <w:pgSz w:w="11907" w:h="16840" w:code="9"/>
          <w:pgMar w:top="1134" w:right="851" w:bottom="1134" w:left="1701" w:header="567" w:footer="278" w:gutter="0"/>
          <w:pgNumType w:start="1"/>
          <w:cols w:space="708"/>
          <w:titlePg/>
          <w:docGrid w:linePitch="272"/>
        </w:sectPr>
      </w:pPr>
    </w:p>
    <w:p w:rsidR="005F6352" w:rsidRPr="00780FF4" w:rsidRDefault="005F6352" w:rsidP="005F6352">
      <w:pPr>
        <w:autoSpaceDE/>
        <w:autoSpaceDN/>
        <w:ind w:left="5103"/>
        <w:jc w:val="both"/>
        <w:rPr>
          <w:sz w:val="28"/>
          <w:szCs w:val="28"/>
        </w:rPr>
      </w:pPr>
      <w:r w:rsidRPr="00780FF4">
        <w:rPr>
          <w:sz w:val="28"/>
          <w:szCs w:val="28"/>
        </w:rPr>
        <w:lastRenderedPageBreak/>
        <w:t>УТВЕРЖДЕНА</w:t>
      </w:r>
    </w:p>
    <w:p w:rsidR="005F6352" w:rsidRDefault="005F6352" w:rsidP="005F6352">
      <w:pPr>
        <w:autoSpaceDE/>
        <w:autoSpaceDN/>
        <w:ind w:left="5103"/>
        <w:jc w:val="both"/>
        <w:rPr>
          <w:sz w:val="28"/>
          <w:szCs w:val="28"/>
        </w:rPr>
      </w:pPr>
      <w:r w:rsidRPr="00780FF4">
        <w:rPr>
          <w:sz w:val="28"/>
          <w:szCs w:val="28"/>
        </w:rPr>
        <w:t>приказом Министерства</w:t>
      </w:r>
    </w:p>
    <w:p w:rsidR="005F6352" w:rsidRDefault="005F6352" w:rsidP="005F6352">
      <w:pPr>
        <w:autoSpaceDE/>
        <w:autoSpaceDN/>
        <w:ind w:left="5103"/>
        <w:jc w:val="both"/>
        <w:rPr>
          <w:sz w:val="28"/>
          <w:szCs w:val="28"/>
        </w:rPr>
      </w:pPr>
      <w:r w:rsidRPr="00780FF4">
        <w:rPr>
          <w:sz w:val="28"/>
          <w:szCs w:val="28"/>
        </w:rPr>
        <w:t xml:space="preserve">социальной политики </w:t>
      </w:r>
      <w:r>
        <w:rPr>
          <w:sz w:val="28"/>
          <w:szCs w:val="28"/>
        </w:rPr>
        <w:t xml:space="preserve">и труда </w:t>
      </w:r>
    </w:p>
    <w:p w:rsidR="005F6352" w:rsidRPr="00780FF4" w:rsidRDefault="005F6352" w:rsidP="005F6352">
      <w:pPr>
        <w:autoSpaceDE/>
        <w:autoSpaceDN/>
        <w:ind w:left="5103"/>
        <w:jc w:val="both"/>
        <w:rPr>
          <w:sz w:val="28"/>
          <w:szCs w:val="28"/>
        </w:rPr>
      </w:pPr>
      <w:r w:rsidRPr="00780FF4">
        <w:rPr>
          <w:sz w:val="28"/>
          <w:szCs w:val="28"/>
        </w:rPr>
        <w:t xml:space="preserve">Удмуртской Республики </w:t>
      </w:r>
    </w:p>
    <w:p w:rsidR="005F6352" w:rsidRPr="00780FF4" w:rsidRDefault="005F6352" w:rsidP="005F6352">
      <w:pPr>
        <w:autoSpaceDE/>
        <w:autoSpaceDN/>
        <w:ind w:left="5103"/>
        <w:jc w:val="both"/>
        <w:rPr>
          <w:sz w:val="28"/>
          <w:szCs w:val="28"/>
        </w:rPr>
      </w:pPr>
      <w:r w:rsidRPr="00780FF4">
        <w:rPr>
          <w:sz w:val="28"/>
          <w:szCs w:val="28"/>
        </w:rPr>
        <w:t>от «</w:t>
      </w:r>
      <w:r w:rsidR="00FA7471">
        <w:rPr>
          <w:sz w:val="28"/>
          <w:szCs w:val="28"/>
        </w:rPr>
        <w:t>03</w:t>
      </w:r>
      <w:r w:rsidRPr="00780FF4">
        <w:rPr>
          <w:sz w:val="28"/>
          <w:szCs w:val="28"/>
        </w:rPr>
        <w:t>»</w:t>
      </w:r>
      <w:r>
        <w:rPr>
          <w:sz w:val="28"/>
          <w:szCs w:val="28"/>
        </w:rPr>
        <w:t xml:space="preserve"> </w:t>
      </w:r>
      <w:r w:rsidR="00FA7471">
        <w:rPr>
          <w:sz w:val="28"/>
          <w:szCs w:val="28"/>
        </w:rPr>
        <w:t>мая</w:t>
      </w:r>
      <w:r w:rsidRPr="00780FF4">
        <w:rPr>
          <w:sz w:val="28"/>
          <w:szCs w:val="28"/>
        </w:rPr>
        <w:t xml:space="preserve"> 201</w:t>
      </w:r>
      <w:r>
        <w:rPr>
          <w:sz w:val="28"/>
          <w:szCs w:val="28"/>
        </w:rPr>
        <w:t>8</w:t>
      </w:r>
      <w:r w:rsidRPr="00780FF4">
        <w:rPr>
          <w:sz w:val="28"/>
          <w:szCs w:val="28"/>
        </w:rPr>
        <w:t xml:space="preserve"> года № </w:t>
      </w:r>
      <w:r w:rsidR="00FA7471">
        <w:rPr>
          <w:sz w:val="28"/>
          <w:szCs w:val="28"/>
        </w:rPr>
        <w:t>203</w:t>
      </w:r>
    </w:p>
    <w:p w:rsidR="005F6352" w:rsidRDefault="005F6352" w:rsidP="005F6352">
      <w:pPr>
        <w:autoSpaceDE/>
        <w:autoSpaceDN/>
        <w:jc w:val="center"/>
        <w:rPr>
          <w:b/>
          <w:sz w:val="28"/>
          <w:szCs w:val="28"/>
        </w:rPr>
      </w:pPr>
    </w:p>
    <w:p w:rsidR="005F6352" w:rsidRDefault="005F6352" w:rsidP="005F6352">
      <w:pPr>
        <w:autoSpaceDE/>
        <w:autoSpaceDN/>
        <w:jc w:val="center"/>
        <w:rPr>
          <w:b/>
          <w:sz w:val="28"/>
          <w:szCs w:val="28"/>
        </w:rPr>
      </w:pPr>
    </w:p>
    <w:p w:rsidR="005F6352" w:rsidRDefault="005F6352" w:rsidP="005F6352">
      <w:pPr>
        <w:autoSpaceDE/>
        <w:autoSpaceDN/>
        <w:jc w:val="center"/>
        <w:rPr>
          <w:b/>
          <w:sz w:val="28"/>
          <w:szCs w:val="28"/>
        </w:rPr>
      </w:pPr>
    </w:p>
    <w:p w:rsidR="005F6352" w:rsidRDefault="005F6352" w:rsidP="005F6352">
      <w:pPr>
        <w:autoSpaceDE/>
        <w:autoSpaceDN/>
        <w:jc w:val="center"/>
        <w:rPr>
          <w:b/>
          <w:sz w:val="28"/>
          <w:szCs w:val="28"/>
        </w:rPr>
      </w:pPr>
      <w:r>
        <w:rPr>
          <w:b/>
          <w:sz w:val="28"/>
          <w:szCs w:val="28"/>
        </w:rPr>
        <w:t>УЧЁТНАЯ ПОЛИТИКА</w:t>
      </w:r>
    </w:p>
    <w:p w:rsidR="005F6352" w:rsidRDefault="005F6352" w:rsidP="005F6352">
      <w:pPr>
        <w:autoSpaceDE/>
        <w:autoSpaceDN/>
        <w:jc w:val="center"/>
        <w:rPr>
          <w:b/>
          <w:sz w:val="28"/>
          <w:szCs w:val="28"/>
        </w:rPr>
      </w:pPr>
      <w:r w:rsidRPr="00780FF4">
        <w:rPr>
          <w:b/>
          <w:sz w:val="28"/>
          <w:szCs w:val="28"/>
        </w:rPr>
        <w:t xml:space="preserve">Министерства социальной политики </w:t>
      </w:r>
      <w:r>
        <w:rPr>
          <w:b/>
          <w:sz w:val="28"/>
          <w:szCs w:val="28"/>
        </w:rPr>
        <w:t xml:space="preserve">и труда </w:t>
      </w:r>
    </w:p>
    <w:p w:rsidR="005F6352" w:rsidRDefault="005F6352" w:rsidP="005F6352">
      <w:pPr>
        <w:autoSpaceDE/>
        <w:autoSpaceDN/>
        <w:jc w:val="center"/>
        <w:rPr>
          <w:b/>
          <w:sz w:val="28"/>
          <w:szCs w:val="28"/>
        </w:rPr>
      </w:pPr>
      <w:r w:rsidRPr="00780FF4">
        <w:rPr>
          <w:b/>
          <w:sz w:val="28"/>
          <w:szCs w:val="28"/>
        </w:rPr>
        <w:t>Удмуртской Республики</w:t>
      </w:r>
    </w:p>
    <w:p w:rsidR="005F6352" w:rsidRDefault="005F6352" w:rsidP="005F6352">
      <w:pPr>
        <w:autoSpaceDE/>
        <w:autoSpaceDN/>
        <w:jc w:val="center"/>
        <w:rPr>
          <w:b/>
          <w:sz w:val="28"/>
          <w:szCs w:val="28"/>
        </w:rPr>
      </w:pPr>
    </w:p>
    <w:p w:rsidR="005F6352" w:rsidRPr="00780FF4" w:rsidRDefault="005F6352" w:rsidP="005F6352">
      <w:pPr>
        <w:autoSpaceDE/>
        <w:autoSpaceDN/>
        <w:jc w:val="center"/>
        <w:rPr>
          <w:b/>
          <w:sz w:val="28"/>
          <w:szCs w:val="28"/>
        </w:rPr>
      </w:pPr>
    </w:p>
    <w:p w:rsidR="005F6352" w:rsidRDefault="005F6352" w:rsidP="005F6352">
      <w:pPr>
        <w:numPr>
          <w:ilvl w:val="0"/>
          <w:numId w:val="1"/>
        </w:numPr>
        <w:tabs>
          <w:tab w:val="left" w:pos="1276"/>
        </w:tabs>
        <w:autoSpaceDE/>
        <w:autoSpaceDN/>
        <w:ind w:left="0" w:firstLine="709"/>
        <w:jc w:val="both"/>
        <w:rPr>
          <w:sz w:val="28"/>
          <w:szCs w:val="28"/>
        </w:rPr>
      </w:pPr>
      <w:r w:rsidRPr="00780FF4">
        <w:rPr>
          <w:sz w:val="28"/>
          <w:szCs w:val="28"/>
        </w:rPr>
        <w:t>Бюджетный уч</w:t>
      </w:r>
      <w:r>
        <w:rPr>
          <w:sz w:val="28"/>
          <w:szCs w:val="28"/>
        </w:rPr>
        <w:t>ё</w:t>
      </w:r>
      <w:r w:rsidRPr="00780FF4">
        <w:rPr>
          <w:sz w:val="28"/>
          <w:szCs w:val="28"/>
        </w:rPr>
        <w:t>т в Министерстве социальной</w:t>
      </w:r>
      <w:r>
        <w:rPr>
          <w:sz w:val="28"/>
          <w:szCs w:val="28"/>
        </w:rPr>
        <w:t xml:space="preserve"> </w:t>
      </w:r>
      <w:r w:rsidRPr="00780FF4">
        <w:rPr>
          <w:sz w:val="28"/>
          <w:szCs w:val="28"/>
        </w:rPr>
        <w:t xml:space="preserve">политики </w:t>
      </w:r>
      <w:r>
        <w:rPr>
          <w:sz w:val="28"/>
          <w:szCs w:val="28"/>
        </w:rPr>
        <w:t xml:space="preserve">и труда </w:t>
      </w:r>
      <w:r w:rsidRPr="00780FF4">
        <w:rPr>
          <w:sz w:val="28"/>
          <w:szCs w:val="28"/>
        </w:rPr>
        <w:t>Удмуртской Республики (далее – Министерство)</w:t>
      </w:r>
      <w:r>
        <w:rPr>
          <w:sz w:val="28"/>
          <w:szCs w:val="28"/>
        </w:rPr>
        <w:t xml:space="preserve"> </w:t>
      </w:r>
      <w:r w:rsidRPr="00780FF4">
        <w:rPr>
          <w:sz w:val="28"/>
          <w:szCs w:val="28"/>
        </w:rPr>
        <w:t>вед</w:t>
      </w:r>
      <w:r>
        <w:rPr>
          <w:sz w:val="28"/>
          <w:szCs w:val="28"/>
        </w:rPr>
        <w:t>ё</w:t>
      </w:r>
      <w:r w:rsidRPr="00780FF4">
        <w:rPr>
          <w:sz w:val="28"/>
          <w:szCs w:val="28"/>
        </w:rPr>
        <w:t xml:space="preserve">т </w:t>
      </w:r>
      <w:r>
        <w:rPr>
          <w:sz w:val="28"/>
          <w:szCs w:val="28"/>
        </w:rPr>
        <w:t>управление</w:t>
      </w:r>
      <w:r w:rsidRPr="00780FF4">
        <w:rPr>
          <w:sz w:val="28"/>
          <w:szCs w:val="28"/>
        </w:rPr>
        <w:t xml:space="preserve"> 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 xml:space="preserve">тности. </w:t>
      </w:r>
    </w:p>
    <w:p w:rsidR="005F6352" w:rsidRPr="00780FF4" w:rsidRDefault="005F6352" w:rsidP="005F6352">
      <w:pPr>
        <w:tabs>
          <w:tab w:val="left" w:pos="1276"/>
        </w:tabs>
        <w:autoSpaceDE/>
        <w:autoSpaceDN/>
        <w:ind w:firstLine="709"/>
        <w:jc w:val="both"/>
        <w:rPr>
          <w:sz w:val="28"/>
          <w:szCs w:val="28"/>
        </w:rPr>
      </w:pPr>
      <w:r w:rsidRPr="00780FF4">
        <w:rPr>
          <w:sz w:val="28"/>
          <w:szCs w:val="28"/>
        </w:rPr>
        <w:t xml:space="preserve">Правовое положение начальника </w:t>
      </w:r>
      <w:r>
        <w:rPr>
          <w:sz w:val="28"/>
          <w:szCs w:val="28"/>
        </w:rPr>
        <w:t>управления</w:t>
      </w:r>
      <w:r w:rsidRPr="00780FF4">
        <w:rPr>
          <w:sz w:val="28"/>
          <w:szCs w:val="28"/>
        </w:rPr>
        <w:t xml:space="preserve"> бухгалтерского уч</w:t>
      </w:r>
      <w:r>
        <w:rPr>
          <w:sz w:val="28"/>
          <w:szCs w:val="28"/>
        </w:rPr>
        <w:t>ё</w:t>
      </w:r>
      <w:r w:rsidRPr="00780FF4">
        <w:rPr>
          <w:sz w:val="28"/>
          <w:szCs w:val="28"/>
        </w:rPr>
        <w:t>та и</w:t>
      </w:r>
      <w:r>
        <w:rPr>
          <w:sz w:val="28"/>
          <w:szCs w:val="28"/>
        </w:rPr>
        <w:t xml:space="preserve"> консолидированной </w:t>
      </w:r>
      <w:r w:rsidRPr="00780FF4">
        <w:rPr>
          <w:sz w:val="28"/>
          <w:szCs w:val="28"/>
        </w:rPr>
        <w:t>отч</w:t>
      </w:r>
      <w:r>
        <w:rPr>
          <w:sz w:val="28"/>
          <w:szCs w:val="28"/>
        </w:rPr>
        <w:t>ё</w:t>
      </w:r>
      <w:r w:rsidRPr="00780FF4">
        <w:rPr>
          <w:sz w:val="28"/>
          <w:szCs w:val="28"/>
        </w:rPr>
        <w:t>тности</w:t>
      </w:r>
      <w:r>
        <w:rPr>
          <w:sz w:val="28"/>
          <w:szCs w:val="28"/>
        </w:rPr>
        <w:t xml:space="preserve"> – главного бухгалтера</w:t>
      </w:r>
      <w:r w:rsidRPr="00780FF4">
        <w:rPr>
          <w:sz w:val="28"/>
          <w:szCs w:val="28"/>
        </w:rPr>
        <w:t xml:space="preserve"> и других специалистов </w:t>
      </w:r>
      <w:r>
        <w:rPr>
          <w:sz w:val="28"/>
          <w:szCs w:val="28"/>
        </w:rPr>
        <w:t>управления</w:t>
      </w:r>
      <w:r w:rsidRPr="00780FF4">
        <w:rPr>
          <w:sz w:val="28"/>
          <w:szCs w:val="28"/>
        </w:rPr>
        <w:t xml:space="preserve"> 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 xml:space="preserve">тности регламентируется Положением об </w:t>
      </w:r>
      <w:r>
        <w:rPr>
          <w:sz w:val="28"/>
          <w:szCs w:val="28"/>
        </w:rPr>
        <w:t>управлении</w:t>
      </w:r>
      <w:r w:rsidRPr="00780FF4">
        <w:rPr>
          <w:sz w:val="28"/>
          <w:szCs w:val="28"/>
        </w:rPr>
        <w:t xml:space="preserve"> 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тности и соответствующими должностными регламентами, утвержд</w:t>
      </w:r>
      <w:r>
        <w:rPr>
          <w:sz w:val="28"/>
          <w:szCs w:val="28"/>
        </w:rPr>
        <w:t>ё</w:t>
      </w:r>
      <w:r w:rsidRPr="00780FF4">
        <w:rPr>
          <w:sz w:val="28"/>
          <w:szCs w:val="28"/>
        </w:rPr>
        <w:t>нными в установленном порядке.</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М</w:t>
      </w:r>
      <w:r w:rsidRPr="00780FF4">
        <w:rPr>
          <w:sz w:val="28"/>
          <w:szCs w:val="28"/>
        </w:rPr>
        <w:t xml:space="preserve">инистр социальной политики </w:t>
      </w:r>
      <w:r>
        <w:rPr>
          <w:sz w:val="28"/>
          <w:szCs w:val="28"/>
        </w:rPr>
        <w:t xml:space="preserve">и труда </w:t>
      </w:r>
      <w:r w:rsidRPr="00780FF4">
        <w:rPr>
          <w:sz w:val="28"/>
          <w:szCs w:val="28"/>
        </w:rPr>
        <w:t>Удмуртской Республики</w:t>
      </w:r>
      <w:r>
        <w:rPr>
          <w:sz w:val="28"/>
          <w:szCs w:val="28"/>
        </w:rPr>
        <w:t xml:space="preserve"> несёт ответственность за:</w:t>
      </w:r>
    </w:p>
    <w:p w:rsidR="005F6352" w:rsidRDefault="005F6352" w:rsidP="005F6352">
      <w:pPr>
        <w:tabs>
          <w:tab w:val="left" w:pos="1276"/>
        </w:tabs>
        <w:autoSpaceDE/>
        <w:autoSpaceDN/>
        <w:ind w:firstLine="709"/>
        <w:jc w:val="both"/>
        <w:rPr>
          <w:sz w:val="28"/>
          <w:szCs w:val="28"/>
        </w:rPr>
      </w:pPr>
      <w:r>
        <w:rPr>
          <w:sz w:val="28"/>
          <w:szCs w:val="28"/>
        </w:rPr>
        <w:t>организацию ведения бюджетного учёта, организацию хранения первичных (сводных) учётных документов, регистров бюджетного учёта, бюджетной отчётности и сводной бюджетной и бухгалтерской отчётности;</w:t>
      </w:r>
    </w:p>
    <w:p w:rsidR="005F6352" w:rsidRPr="00780FF4" w:rsidRDefault="005F6352" w:rsidP="005F6352">
      <w:pPr>
        <w:tabs>
          <w:tab w:val="left" w:pos="1276"/>
        </w:tabs>
        <w:autoSpaceDE/>
        <w:autoSpaceDN/>
        <w:ind w:firstLine="709"/>
        <w:jc w:val="both"/>
        <w:rPr>
          <w:sz w:val="28"/>
          <w:szCs w:val="28"/>
        </w:rPr>
      </w:pPr>
      <w:r>
        <w:rPr>
          <w:sz w:val="28"/>
          <w:szCs w:val="28"/>
        </w:rPr>
        <w:t>обеспечение сохранности наличных денег в кассе Министерства.</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О</w:t>
      </w:r>
      <w:r w:rsidRPr="00780FF4">
        <w:rPr>
          <w:sz w:val="28"/>
          <w:szCs w:val="28"/>
        </w:rPr>
        <w:t>тветственность за ведение бюджетного уч</w:t>
      </w:r>
      <w:r>
        <w:rPr>
          <w:sz w:val="28"/>
          <w:szCs w:val="28"/>
        </w:rPr>
        <w:t>ё</w:t>
      </w:r>
      <w:r w:rsidRPr="00780FF4">
        <w:rPr>
          <w:sz w:val="28"/>
          <w:szCs w:val="28"/>
        </w:rPr>
        <w:t xml:space="preserve">та в Министерстве и </w:t>
      </w:r>
      <w:r>
        <w:rPr>
          <w:sz w:val="28"/>
          <w:szCs w:val="28"/>
        </w:rPr>
        <w:t xml:space="preserve">за </w:t>
      </w:r>
      <w:r w:rsidRPr="00780FF4">
        <w:rPr>
          <w:sz w:val="28"/>
          <w:szCs w:val="28"/>
        </w:rPr>
        <w:t>составление на его основе бюджетной отч</w:t>
      </w:r>
      <w:r>
        <w:rPr>
          <w:sz w:val="28"/>
          <w:szCs w:val="28"/>
        </w:rPr>
        <w:t>ё</w:t>
      </w:r>
      <w:r w:rsidRPr="00780FF4">
        <w:rPr>
          <w:sz w:val="28"/>
          <w:szCs w:val="28"/>
        </w:rPr>
        <w:t>тности нес</w:t>
      </w:r>
      <w:r>
        <w:rPr>
          <w:sz w:val="28"/>
          <w:szCs w:val="28"/>
        </w:rPr>
        <w:t>ё</w:t>
      </w:r>
      <w:r w:rsidRPr="00780FF4">
        <w:rPr>
          <w:sz w:val="28"/>
          <w:szCs w:val="28"/>
        </w:rPr>
        <w:t xml:space="preserve">т начальник </w:t>
      </w:r>
      <w:r>
        <w:rPr>
          <w:sz w:val="28"/>
          <w:szCs w:val="28"/>
        </w:rPr>
        <w:t>управления</w:t>
      </w:r>
      <w:r w:rsidRPr="00461F5D">
        <w:rPr>
          <w:sz w:val="28"/>
          <w:szCs w:val="28"/>
        </w:rPr>
        <w:t xml:space="preserve"> </w:t>
      </w:r>
      <w:r w:rsidRPr="00780FF4">
        <w:rPr>
          <w:sz w:val="28"/>
          <w:szCs w:val="28"/>
        </w:rPr>
        <w:t>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тности</w:t>
      </w:r>
      <w:r>
        <w:rPr>
          <w:sz w:val="28"/>
          <w:szCs w:val="28"/>
        </w:rPr>
        <w:t xml:space="preserve"> – главный бухгалтер</w:t>
      </w:r>
      <w:r w:rsidRPr="00780FF4">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Право подписи денежных и расч</w:t>
      </w:r>
      <w:r>
        <w:rPr>
          <w:sz w:val="28"/>
          <w:szCs w:val="28"/>
        </w:rPr>
        <w:t>ё</w:t>
      </w:r>
      <w:r w:rsidRPr="00780FF4">
        <w:rPr>
          <w:sz w:val="28"/>
          <w:szCs w:val="28"/>
        </w:rPr>
        <w:t>тных документов, финансовых и кредитных операций, а также счетов-фактур имеют:</w:t>
      </w:r>
    </w:p>
    <w:p w:rsidR="005F6352" w:rsidRPr="00780FF4" w:rsidRDefault="005F6352" w:rsidP="005F6352">
      <w:pPr>
        <w:tabs>
          <w:tab w:val="left" w:pos="567"/>
          <w:tab w:val="left" w:pos="851"/>
          <w:tab w:val="left" w:pos="1276"/>
        </w:tabs>
        <w:autoSpaceDE/>
        <w:autoSpaceDN/>
        <w:ind w:firstLine="709"/>
        <w:jc w:val="both"/>
        <w:rPr>
          <w:sz w:val="28"/>
          <w:szCs w:val="28"/>
        </w:rPr>
      </w:pPr>
      <w:r w:rsidRPr="00780FF4">
        <w:rPr>
          <w:sz w:val="28"/>
          <w:szCs w:val="28"/>
        </w:rPr>
        <w:t xml:space="preserve">за министра социальной политики </w:t>
      </w:r>
      <w:r>
        <w:rPr>
          <w:sz w:val="28"/>
          <w:szCs w:val="28"/>
        </w:rPr>
        <w:t xml:space="preserve">и труда </w:t>
      </w:r>
      <w:r w:rsidRPr="00780FF4">
        <w:rPr>
          <w:sz w:val="28"/>
          <w:szCs w:val="28"/>
        </w:rPr>
        <w:t xml:space="preserve">Удмуртской Республики – первый заместитель министра социальной политики </w:t>
      </w:r>
      <w:r>
        <w:rPr>
          <w:sz w:val="28"/>
          <w:szCs w:val="28"/>
        </w:rPr>
        <w:t xml:space="preserve">и труда </w:t>
      </w:r>
      <w:r w:rsidRPr="00780FF4">
        <w:rPr>
          <w:sz w:val="28"/>
          <w:szCs w:val="28"/>
        </w:rPr>
        <w:t xml:space="preserve">Удмуртской Республики, заместители министра социальной политики </w:t>
      </w:r>
      <w:r>
        <w:rPr>
          <w:sz w:val="28"/>
          <w:szCs w:val="28"/>
        </w:rPr>
        <w:t xml:space="preserve">и труда </w:t>
      </w:r>
      <w:r w:rsidRPr="00780FF4">
        <w:rPr>
          <w:sz w:val="28"/>
          <w:szCs w:val="28"/>
        </w:rPr>
        <w:t xml:space="preserve">Удмуртской Республики; </w:t>
      </w:r>
    </w:p>
    <w:p w:rsidR="005F6352" w:rsidRPr="00780FF4" w:rsidRDefault="005F6352" w:rsidP="005F6352">
      <w:pPr>
        <w:tabs>
          <w:tab w:val="left" w:pos="0"/>
          <w:tab w:val="left" w:pos="1276"/>
        </w:tabs>
        <w:autoSpaceDE/>
        <w:autoSpaceDN/>
        <w:ind w:firstLine="709"/>
        <w:jc w:val="both"/>
        <w:rPr>
          <w:sz w:val="28"/>
          <w:szCs w:val="28"/>
        </w:rPr>
      </w:pPr>
      <w:r w:rsidRPr="00780FF4">
        <w:rPr>
          <w:sz w:val="28"/>
          <w:szCs w:val="28"/>
        </w:rPr>
        <w:t xml:space="preserve">за начальника </w:t>
      </w:r>
      <w:r>
        <w:rPr>
          <w:sz w:val="28"/>
          <w:szCs w:val="28"/>
        </w:rPr>
        <w:t xml:space="preserve">управления </w:t>
      </w:r>
      <w:r w:rsidRPr="00780FF4">
        <w:rPr>
          <w:sz w:val="28"/>
          <w:szCs w:val="28"/>
        </w:rPr>
        <w:t>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 xml:space="preserve">тности </w:t>
      </w:r>
      <w:r>
        <w:rPr>
          <w:sz w:val="28"/>
          <w:szCs w:val="28"/>
        </w:rPr>
        <w:t>–</w:t>
      </w:r>
      <w:r w:rsidRPr="00780FF4">
        <w:rPr>
          <w:sz w:val="28"/>
          <w:szCs w:val="28"/>
        </w:rPr>
        <w:t xml:space="preserve"> </w:t>
      </w:r>
      <w:r>
        <w:rPr>
          <w:sz w:val="28"/>
          <w:szCs w:val="28"/>
        </w:rPr>
        <w:t xml:space="preserve">главного бухгалтера – </w:t>
      </w:r>
      <w:r w:rsidRPr="00780FF4">
        <w:rPr>
          <w:sz w:val="28"/>
          <w:szCs w:val="28"/>
        </w:rPr>
        <w:t>заместител</w:t>
      </w:r>
      <w:r>
        <w:rPr>
          <w:sz w:val="28"/>
          <w:szCs w:val="28"/>
        </w:rPr>
        <w:t>ь</w:t>
      </w:r>
      <w:r w:rsidRPr="00780FF4">
        <w:rPr>
          <w:sz w:val="28"/>
          <w:szCs w:val="28"/>
        </w:rPr>
        <w:t xml:space="preserve"> начальника </w:t>
      </w:r>
      <w:r>
        <w:rPr>
          <w:sz w:val="28"/>
          <w:szCs w:val="28"/>
        </w:rPr>
        <w:t>управления</w:t>
      </w:r>
      <w:r w:rsidRPr="00780FF4">
        <w:rPr>
          <w:sz w:val="28"/>
          <w:szCs w:val="28"/>
        </w:rPr>
        <w:t xml:space="preserve"> 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тности</w:t>
      </w:r>
      <w:r>
        <w:rPr>
          <w:sz w:val="28"/>
          <w:szCs w:val="28"/>
        </w:rPr>
        <w:t xml:space="preserve"> – начальник отдела исполнения бюджета – заместитель главного бухгалтера</w:t>
      </w:r>
      <w:r w:rsidRPr="00780FF4">
        <w:rPr>
          <w:sz w:val="28"/>
          <w:szCs w:val="28"/>
        </w:rPr>
        <w:t>.</w:t>
      </w:r>
    </w:p>
    <w:p w:rsidR="005F6352" w:rsidRPr="008F282C" w:rsidRDefault="005F6352" w:rsidP="005F6352">
      <w:pPr>
        <w:pStyle w:val="ac"/>
        <w:numPr>
          <w:ilvl w:val="0"/>
          <w:numId w:val="1"/>
        </w:numPr>
        <w:tabs>
          <w:tab w:val="left" w:pos="1276"/>
        </w:tabs>
        <w:autoSpaceDE/>
        <w:autoSpaceDN/>
        <w:ind w:left="0" w:firstLine="709"/>
        <w:jc w:val="both"/>
        <w:rPr>
          <w:sz w:val="28"/>
          <w:szCs w:val="28"/>
        </w:rPr>
      </w:pPr>
      <w:r w:rsidRPr="008F282C">
        <w:rPr>
          <w:sz w:val="28"/>
          <w:szCs w:val="28"/>
        </w:rPr>
        <w:t>Право подписи иных первичных учётных документов имеют:</w:t>
      </w:r>
    </w:p>
    <w:p w:rsidR="005F6352" w:rsidRPr="008F282C" w:rsidRDefault="005F6352" w:rsidP="005F6352">
      <w:pPr>
        <w:tabs>
          <w:tab w:val="left" w:pos="1276"/>
        </w:tabs>
        <w:autoSpaceDE/>
        <w:autoSpaceDN/>
        <w:ind w:firstLine="709"/>
        <w:jc w:val="both"/>
        <w:rPr>
          <w:sz w:val="28"/>
          <w:szCs w:val="28"/>
        </w:rPr>
      </w:pPr>
      <w:r w:rsidRPr="008F282C">
        <w:rPr>
          <w:sz w:val="28"/>
          <w:szCs w:val="28"/>
        </w:rPr>
        <w:t>первый заместитель министра социальной политики и труда Удмуртской Республики;</w:t>
      </w:r>
    </w:p>
    <w:p w:rsidR="005F6352" w:rsidRPr="008F282C" w:rsidRDefault="005F6352" w:rsidP="005F6352">
      <w:pPr>
        <w:tabs>
          <w:tab w:val="left" w:pos="1276"/>
        </w:tabs>
        <w:autoSpaceDE/>
        <w:autoSpaceDN/>
        <w:ind w:firstLine="709"/>
        <w:jc w:val="both"/>
        <w:rPr>
          <w:sz w:val="28"/>
          <w:szCs w:val="28"/>
        </w:rPr>
      </w:pPr>
      <w:r w:rsidRPr="008F282C">
        <w:rPr>
          <w:sz w:val="28"/>
          <w:szCs w:val="28"/>
        </w:rPr>
        <w:lastRenderedPageBreak/>
        <w:t>заместители министра социальной политики и труда Удмуртской Республики;</w:t>
      </w:r>
    </w:p>
    <w:p w:rsidR="005F6352" w:rsidRDefault="005F6352" w:rsidP="005F6352">
      <w:pPr>
        <w:tabs>
          <w:tab w:val="left" w:pos="0"/>
          <w:tab w:val="left" w:pos="1276"/>
        </w:tabs>
        <w:autoSpaceDE/>
        <w:autoSpaceDN/>
        <w:ind w:firstLine="709"/>
        <w:jc w:val="both"/>
        <w:rPr>
          <w:sz w:val="28"/>
          <w:szCs w:val="28"/>
        </w:rPr>
      </w:pPr>
      <w:r w:rsidRPr="008F282C">
        <w:rPr>
          <w:sz w:val="28"/>
          <w:szCs w:val="28"/>
        </w:rPr>
        <w:t>заместитель начальника управления бухгалтерского учёта и консолидированной отчётности</w:t>
      </w:r>
      <w:r>
        <w:rPr>
          <w:sz w:val="28"/>
          <w:szCs w:val="28"/>
        </w:rPr>
        <w:t xml:space="preserve"> - </w:t>
      </w:r>
      <w:r w:rsidRPr="008F282C">
        <w:rPr>
          <w:sz w:val="28"/>
          <w:szCs w:val="28"/>
        </w:rPr>
        <w:t xml:space="preserve"> </w:t>
      </w:r>
      <w:r>
        <w:rPr>
          <w:sz w:val="28"/>
          <w:szCs w:val="28"/>
        </w:rPr>
        <w:t>начальник отдела исполнения бюджета – заместитель главного бухгалтера;</w:t>
      </w:r>
    </w:p>
    <w:p w:rsidR="005F6352" w:rsidRPr="00780FF4" w:rsidRDefault="005F6352" w:rsidP="005F6352">
      <w:pPr>
        <w:tabs>
          <w:tab w:val="left" w:pos="0"/>
          <w:tab w:val="left" w:pos="1276"/>
        </w:tabs>
        <w:autoSpaceDE/>
        <w:autoSpaceDN/>
        <w:ind w:firstLine="709"/>
        <w:jc w:val="both"/>
        <w:rPr>
          <w:sz w:val="28"/>
          <w:szCs w:val="28"/>
        </w:rPr>
      </w:pPr>
      <w:r>
        <w:rPr>
          <w:sz w:val="28"/>
          <w:szCs w:val="28"/>
        </w:rPr>
        <w:t xml:space="preserve">начальник отдела расчётов по бюджету </w:t>
      </w:r>
      <w:r w:rsidRPr="008F282C">
        <w:rPr>
          <w:sz w:val="28"/>
          <w:szCs w:val="28"/>
        </w:rPr>
        <w:t>управления бухгалтерского учёта и консолидированной отчётности</w:t>
      </w:r>
      <w:r>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Право подписи документов по бюджетным ассигнованиям, лимитам бюджетных обязательств, предельным объ</w:t>
      </w:r>
      <w:r>
        <w:rPr>
          <w:sz w:val="28"/>
          <w:szCs w:val="28"/>
        </w:rPr>
        <w:t>ё</w:t>
      </w:r>
      <w:r w:rsidRPr="00780FF4">
        <w:rPr>
          <w:sz w:val="28"/>
          <w:szCs w:val="28"/>
        </w:rPr>
        <w:t>мам финансирования, сметным назначениям по бюджетополучателям средств федерального бюджета и бюджета Удмуртской Республики имеют:</w:t>
      </w:r>
    </w:p>
    <w:p w:rsidR="005F6352" w:rsidRPr="00780FF4" w:rsidRDefault="005F6352" w:rsidP="005F6352">
      <w:pPr>
        <w:tabs>
          <w:tab w:val="left" w:pos="1276"/>
        </w:tabs>
        <w:autoSpaceDE/>
        <w:autoSpaceDN/>
        <w:ind w:firstLine="709"/>
        <w:jc w:val="both"/>
        <w:rPr>
          <w:sz w:val="28"/>
          <w:szCs w:val="28"/>
        </w:rPr>
      </w:pPr>
      <w:r w:rsidRPr="00780FF4">
        <w:rPr>
          <w:sz w:val="28"/>
          <w:szCs w:val="28"/>
        </w:rPr>
        <w:t xml:space="preserve">начальник </w:t>
      </w:r>
      <w:r>
        <w:rPr>
          <w:sz w:val="28"/>
          <w:szCs w:val="28"/>
        </w:rPr>
        <w:t>управления по экономике и финансам</w:t>
      </w:r>
      <w:r w:rsidRPr="00780FF4">
        <w:rPr>
          <w:sz w:val="28"/>
          <w:szCs w:val="28"/>
        </w:rPr>
        <w:t xml:space="preserve">; </w:t>
      </w:r>
    </w:p>
    <w:p w:rsidR="005F6352" w:rsidRPr="00780FF4" w:rsidRDefault="005F6352" w:rsidP="005F6352">
      <w:pPr>
        <w:tabs>
          <w:tab w:val="left" w:pos="1276"/>
        </w:tabs>
        <w:autoSpaceDE/>
        <w:autoSpaceDN/>
        <w:ind w:firstLine="709"/>
        <w:jc w:val="both"/>
        <w:rPr>
          <w:sz w:val="28"/>
          <w:szCs w:val="28"/>
        </w:rPr>
      </w:pPr>
      <w:r w:rsidRPr="00780FF4">
        <w:rPr>
          <w:sz w:val="28"/>
          <w:szCs w:val="28"/>
        </w:rPr>
        <w:t xml:space="preserve">за начальника </w:t>
      </w:r>
      <w:r>
        <w:rPr>
          <w:sz w:val="28"/>
          <w:szCs w:val="28"/>
        </w:rPr>
        <w:t xml:space="preserve">управления по экономике и финансам </w:t>
      </w:r>
      <w:r w:rsidRPr="00780FF4">
        <w:rPr>
          <w:sz w:val="28"/>
          <w:szCs w:val="28"/>
        </w:rPr>
        <w:t>– заместител</w:t>
      </w:r>
      <w:r>
        <w:rPr>
          <w:sz w:val="28"/>
          <w:szCs w:val="28"/>
        </w:rPr>
        <w:t>ь</w:t>
      </w:r>
      <w:r w:rsidRPr="00780FF4">
        <w:rPr>
          <w:sz w:val="28"/>
          <w:szCs w:val="28"/>
        </w:rPr>
        <w:t xml:space="preserve"> начальника </w:t>
      </w:r>
      <w:r>
        <w:rPr>
          <w:sz w:val="28"/>
          <w:szCs w:val="28"/>
        </w:rPr>
        <w:t>управления по экономике и финансам – начальник отдела бюджетного планирования и финансирования</w:t>
      </w:r>
      <w:r w:rsidRPr="00780FF4">
        <w:rPr>
          <w:sz w:val="28"/>
          <w:szCs w:val="28"/>
        </w:rPr>
        <w:t>.</w:t>
      </w:r>
    </w:p>
    <w:p w:rsidR="005F6352" w:rsidRDefault="005F6352" w:rsidP="005F6352">
      <w:pPr>
        <w:numPr>
          <w:ilvl w:val="0"/>
          <w:numId w:val="1"/>
        </w:numPr>
        <w:tabs>
          <w:tab w:val="left" w:pos="1276"/>
        </w:tabs>
        <w:autoSpaceDE/>
        <w:autoSpaceDN/>
        <w:ind w:left="0" w:firstLine="709"/>
        <w:jc w:val="both"/>
        <w:rPr>
          <w:sz w:val="28"/>
          <w:szCs w:val="28"/>
        </w:rPr>
      </w:pPr>
      <w:r w:rsidRPr="000F3E76">
        <w:rPr>
          <w:sz w:val="28"/>
          <w:szCs w:val="28"/>
        </w:rPr>
        <w:t xml:space="preserve">В целях организации и ведения </w:t>
      </w:r>
      <w:r>
        <w:rPr>
          <w:sz w:val="28"/>
          <w:szCs w:val="28"/>
        </w:rPr>
        <w:t>бюджетного</w:t>
      </w:r>
      <w:r w:rsidRPr="000F3E76">
        <w:rPr>
          <w:sz w:val="28"/>
          <w:szCs w:val="28"/>
        </w:rPr>
        <w:t xml:space="preserve"> уч</w:t>
      </w:r>
      <w:r>
        <w:rPr>
          <w:sz w:val="28"/>
          <w:szCs w:val="28"/>
        </w:rPr>
        <w:t>ё</w:t>
      </w:r>
      <w:r w:rsidRPr="000F3E76">
        <w:rPr>
          <w:sz w:val="28"/>
          <w:szCs w:val="28"/>
        </w:rPr>
        <w:t xml:space="preserve">та в </w:t>
      </w:r>
      <w:r>
        <w:rPr>
          <w:sz w:val="28"/>
          <w:szCs w:val="28"/>
        </w:rPr>
        <w:t>Министерстве</w:t>
      </w:r>
      <w:r w:rsidRPr="000F3E76">
        <w:rPr>
          <w:sz w:val="28"/>
          <w:szCs w:val="28"/>
        </w:rPr>
        <w:t xml:space="preserve"> применя</w:t>
      </w:r>
      <w:r>
        <w:rPr>
          <w:sz w:val="28"/>
          <w:szCs w:val="28"/>
        </w:rPr>
        <w:t>ются</w:t>
      </w:r>
      <w:r w:rsidRPr="000F3E76">
        <w:rPr>
          <w:sz w:val="28"/>
          <w:szCs w:val="28"/>
        </w:rPr>
        <w:t xml:space="preserve"> следующие коды вида финансового обеспечения:</w:t>
      </w:r>
    </w:p>
    <w:p w:rsidR="005F6352" w:rsidRDefault="005F6352" w:rsidP="005F6352">
      <w:pPr>
        <w:tabs>
          <w:tab w:val="left" w:pos="1276"/>
        </w:tabs>
        <w:autoSpaceDE/>
        <w:autoSpaceDN/>
        <w:ind w:firstLine="709"/>
        <w:jc w:val="both"/>
        <w:rPr>
          <w:sz w:val="28"/>
          <w:szCs w:val="28"/>
        </w:rPr>
      </w:pPr>
      <w:r w:rsidRPr="000F3E76">
        <w:rPr>
          <w:sz w:val="28"/>
          <w:szCs w:val="28"/>
        </w:rPr>
        <w:t>1 - деятельность, осуществляемая за сч</w:t>
      </w:r>
      <w:r>
        <w:rPr>
          <w:sz w:val="28"/>
          <w:szCs w:val="28"/>
        </w:rPr>
        <w:t>ё</w:t>
      </w:r>
      <w:r w:rsidRPr="000F3E76">
        <w:rPr>
          <w:sz w:val="28"/>
          <w:szCs w:val="28"/>
        </w:rPr>
        <w:t>т средств соответствующего бюджета бюджетной системы Российской Федерации (бюджетная деятельность);</w:t>
      </w:r>
    </w:p>
    <w:p w:rsidR="005F6352" w:rsidRPr="000F3E76" w:rsidRDefault="005F6352" w:rsidP="005F6352">
      <w:pPr>
        <w:tabs>
          <w:tab w:val="left" w:pos="1276"/>
        </w:tabs>
        <w:autoSpaceDE/>
        <w:autoSpaceDN/>
        <w:ind w:firstLine="709"/>
        <w:jc w:val="both"/>
        <w:rPr>
          <w:sz w:val="28"/>
          <w:szCs w:val="28"/>
        </w:rPr>
      </w:pPr>
      <w:r w:rsidRPr="000F3E76">
        <w:rPr>
          <w:sz w:val="28"/>
          <w:szCs w:val="28"/>
        </w:rPr>
        <w:t>3 - сре</w:t>
      </w:r>
      <w:r>
        <w:rPr>
          <w:sz w:val="28"/>
          <w:szCs w:val="28"/>
        </w:rPr>
        <w:t>дства во временном распоряжении.</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В соответствии с бюджетными сметами, составляемыми на каждый финансовый год, вед</w:t>
      </w:r>
      <w:r>
        <w:rPr>
          <w:sz w:val="28"/>
          <w:szCs w:val="28"/>
        </w:rPr>
        <w:t>ё</w:t>
      </w:r>
      <w:r w:rsidRPr="00780FF4">
        <w:rPr>
          <w:sz w:val="28"/>
          <w:szCs w:val="28"/>
        </w:rPr>
        <w:t>тся раздельный бюджетный уч</w:t>
      </w:r>
      <w:r>
        <w:rPr>
          <w:sz w:val="28"/>
          <w:szCs w:val="28"/>
        </w:rPr>
        <w:t>ё</w:t>
      </w:r>
      <w:r w:rsidRPr="00780FF4">
        <w:rPr>
          <w:sz w:val="28"/>
          <w:szCs w:val="28"/>
        </w:rPr>
        <w:t>т. На его основе составляется бюджетная отч</w:t>
      </w:r>
      <w:r>
        <w:rPr>
          <w:sz w:val="28"/>
          <w:szCs w:val="28"/>
        </w:rPr>
        <w:t>ё</w:t>
      </w:r>
      <w:r w:rsidRPr="00780FF4">
        <w:rPr>
          <w:sz w:val="28"/>
          <w:szCs w:val="28"/>
        </w:rPr>
        <w:t>тность по следующим направлениям:</w:t>
      </w:r>
    </w:p>
    <w:p w:rsidR="005F6352" w:rsidRPr="00780FF4" w:rsidRDefault="005F6352" w:rsidP="005F6352">
      <w:pPr>
        <w:numPr>
          <w:ilvl w:val="0"/>
          <w:numId w:val="2"/>
        </w:numPr>
        <w:tabs>
          <w:tab w:val="left" w:pos="1276"/>
        </w:tabs>
        <w:autoSpaceDE/>
        <w:autoSpaceDN/>
        <w:ind w:left="0" w:firstLine="709"/>
        <w:jc w:val="both"/>
        <w:rPr>
          <w:sz w:val="28"/>
          <w:szCs w:val="28"/>
        </w:rPr>
      </w:pPr>
      <w:r w:rsidRPr="00780FF4">
        <w:rPr>
          <w:sz w:val="28"/>
          <w:szCs w:val="28"/>
        </w:rPr>
        <w:t>средства бюджета Удмуртской Республики, направленные на содержание аппарата Министерства;</w:t>
      </w:r>
    </w:p>
    <w:p w:rsidR="005F6352" w:rsidRPr="00780FF4" w:rsidRDefault="005F6352" w:rsidP="005F6352">
      <w:pPr>
        <w:numPr>
          <w:ilvl w:val="0"/>
          <w:numId w:val="2"/>
        </w:numPr>
        <w:tabs>
          <w:tab w:val="left" w:pos="1276"/>
        </w:tabs>
        <w:autoSpaceDE/>
        <w:autoSpaceDN/>
        <w:ind w:left="0" w:firstLine="709"/>
        <w:jc w:val="both"/>
        <w:rPr>
          <w:sz w:val="28"/>
          <w:szCs w:val="28"/>
        </w:rPr>
      </w:pPr>
      <w:r w:rsidRPr="00780FF4">
        <w:rPr>
          <w:sz w:val="28"/>
          <w:szCs w:val="28"/>
        </w:rPr>
        <w:t>средства бюджета Удмуртской Республики, направленные на осуществление прочих мероприятий Министерства;</w:t>
      </w:r>
    </w:p>
    <w:p w:rsidR="005F6352" w:rsidRPr="00780FF4" w:rsidRDefault="005F6352" w:rsidP="005F6352">
      <w:pPr>
        <w:numPr>
          <w:ilvl w:val="0"/>
          <w:numId w:val="2"/>
        </w:numPr>
        <w:tabs>
          <w:tab w:val="left" w:pos="1276"/>
        </w:tabs>
        <w:autoSpaceDE/>
        <w:autoSpaceDN/>
        <w:ind w:left="0" w:firstLine="709"/>
        <w:jc w:val="both"/>
        <w:rPr>
          <w:sz w:val="28"/>
          <w:szCs w:val="28"/>
        </w:rPr>
      </w:pPr>
      <w:r w:rsidRPr="00780FF4">
        <w:rPr>
          <w:sz w:val="28"/>
          <w:szCs w:val="28"/>
        </w:rPr>
        <w:t>средства бюджета Российской Федерации, переданные в бюджет Удмуртской Республики.</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Бюджетный уч</w:t>
      </w:r>
      <w:r>
        <w:rPr>
          <w:sz w:val="28"/>
          <w:szCs w:val="28"/>
        </w:rPr>
        <w:t>ё</w:t>
      </w:r>
      <w:r w:rsidRPr="00780FF4">
        <w:rPr>
          <w:sz w:val="28"/>
          <w:szCs w:val="28"/>
        </w:rPr>
        <w:t xml:space="preserve">т </w:t>
      </w:r>
      <w:r>
        <w:rPr>
          <w:sz w:val="28"/>
          <w:szCs w:val="28"/>
        </w:rPr>
        <w:t xml:space="preserve">в Министерстве </w:t>
      </w:r>
      <w:r w:rsidRPr="00780FF4">
        <w:rPr>
          <w:sz w:val="28"/>
          <w:szCs w:val="28"/>
        </w:rPr>
        <w:t>вед</w:t>
      </w:r>
      <w:r>
        <w:rPr>
          <w:sz w:val="28"/>
          <w:szCs w:val="28"/>
        </w:rPr>
        <w:t>ё</w:t>
      </w:r>
      <w:r w:rsidRPr="00780FF4">
        <w:rPr>
          <w:sz w:val="28"/>
          <w:szCs w:val="28"/>
        </w:rPr>
        <w:t>тся с использованием следующих программных комплексов:</w:t>
      </w:r>
    </w:p>
    <w:p w:rsidR="005F6352" w:rsidRPr="00780FF4" w:rsidRDefault="005F6352" w:rsidP="005F6352">
      <w:pPr>
        <w:numPr>
          <w:ilvl w:val="0"/>
          <w:numId w:val="8"/>
        </w:numPr>
        <w:tabs>
          <w:tab w:val="left" w:pos="1276"/>
        </w:tabs>
        <w:autoSpaceDE/>
        <w:autoSpaceDN/>
        <w:ind w:left="0" w:firstLine="709"/>
        <w:jc w:val="both"/>
        <w:rPr>
          <w:sz w:val="28"/>
          <w:szCs w:val="28"/>
        </w:rPr>
      </w:pPr>
      <w:r>
        <w:rPr>
          <w:sz w:val="28"/>
          <w:szCs w:val="28"/>
        </w:rPr>
        <w:t>«</w:t>
      </w:r>
      <w:r w:rsidRPr="00780FF4">
        <w:rPr>
          <w:sz w:val="28"/>
          <w:szCs w:val="28"/>
        </w:rPr>
        <w:t>1С. Предприятие. Бухгалтерия государственного учреждения»;</w:t>
      </w:r>
    </w:p>
    <w:p w:rsidR="005F6352" w:rsidRPr="00780FF4" w:rsidRDefault="005F6352" w:rsidP="005F6352">
      <w:pPr>
        <w:numPr>
          <w:ilvl w:val="0"/>
          <w:numId w:val="8"/>
        </w:numPr>
        <w:tabs>
          <w:tab w:val="left" w:pos="1276"/>
        </w:tabs>
        <w:autoSpaceDE/>
        <w:autoSpaceDN/>
        <w:ind w:left="0" w:firstLine="709"/>
        <w:jc w:val="both"/>
        <w:rPr>
          <w:sz w:val="28"/>
          <w:szCs w:val="28"/>
        </w:rPr>
      </w:pPr>
      <w:r w:rsidRPr="00862386">
        <w:rPr>
          <w:sz w:val="28"/>
          <w:szCs w:val="28"/>
        </w:rPr>
        <w:t>«Камин: Расч</w:t>
      </w:r>
      <w:r>
        <w:rPr>
          <w:sz w:val="28"/>
          <w:szCs w:val="28"/>
        </w:rPr>
        <w:t>ё</w:t>
      </w:r>
      <w:r w:rsidRPr="00862386">
        <w:rPr>
          <w:sz w:val="28"/>
          <w:szCs w:val="28"/>
        </w:rPr>
        <w:t>т заработной платы для бюджетных учреждений».</w:t>
      </w:r>
    </w:p>
    <w:p w:rsidR="005F6352" w:rsidRPr="00FA24F2" w:rsidRDefault="005F6352" w:rsidP="005F6352">
      <w:pPr>
        <w:numPr>
          <w:ilvl w:val="0"/>
          <w:numId w:val="1"/>
        </w:numPr>
        <w:tabs>
          <w:tab w:val="left" w:pos="1276"/>
        </w:tabs>
        <w:autoSpaceDE/>
        <w:autoSpaceDN/>
        <w:ind w:left="0" w:firstLine="709"/>
        <w:jc w:val="both"/>
        <w:rPr>
          <w:sz w:val="28"/>
          <w:szCs w:val="28"/>
        </w:rPr>
      </w:pPr>
      <w:r>
        <w:rPr>
          <w:color w:val="000000"/>
          <w:sz w:val="24"/>
          <w:szCs w:val="24"/>
        </w:rPr>
        <w:t xml:space="preserve"> </w:t>
      </w:r>
      <w:r w:rsidRPr="00FA24F2">
        <w:rPr>
          <w:color w:val="000000"/>
          <w:sz w:val="28"/>
          <w:szCs w:val="28"/>
        </w:rPr>
        <w:t xml:space="preserve">Рабочий план счетов </w:t>
      </w:r>
      <w:r>
        <w:rPr>
          <w:color w:val="000000"/>
          <w:sz w:val="28"/>
          <w:szCs w:val="28"/>
        </w:rPr>
        <w:t>бюджетного</w:t>
      </w:r>
      <w:r w:rsidRPr="00FA24F2">
        <w:rPr>
          <w:color w:val="000000"/>
          <w:sz w:val="28"/>
          <w:szCs w:val="28"/>
        </w:rPr>
        <w:t xml:space="preserve"> уч</w:t>
      </w:r>
      <w:r>
        <w:rPr>
          <w:color w:val="000000"/>
          <w:sz w:val="28"/>
          <w:szCs w:val="28"/>
        </w:rPr>
        <w:t>ё</w:t>
      </w:r>
      <w:r w:rsidRPr="00FA24F2">
        <w:rPr>
          <w:color w:val="000000"/>
          <w:sz w:val="28"/>
          <w:szCs w:val="28"/>
        </w:rPr>
        <w:t>та</w:t>
      </w:r>
      <w:r>
        <w:rPr>
          <w:color w:val="000000"/>
          <w:sz w:val="28"/>
          <w:szCs w:val="28"/>
        </w:rPr>
        <w:t xml:space="preserve"> Министерства</w:t>
      </w:r>
      <w:r w:rsidRPr="00FA24F2">
        <w:rPr>
          <w:color w:val="000000"/>
          <w:sz w:val="28"/>
          <w:szCs w:val="28"/>
        </w:rPr>
        <w:t>, содержащий применяемые счета бухгалтерского уч</w:t>
      </w:r>
      <w:r>
        <w:rPr>
          <w:color w:val="000000"/>
          <w:sz w:val="28"/>
          <w:szCs w:val="28"/>
        </w:rPr>
        <w:t>ё</w:t>
      </w:r>
      <w:r w:rsidRPr="00FA24F2">
        <w:rPr>
          <w:color w:val="000000"/>
          <w:sz w:val="28"/>
          <w:szCs w:val="28"/>
        </w:rPr>
        <w:t>та для ведения синтетического и аналитического уч</w:t>
      </w:r>
      <w:r>
        <w:rPr>
          <w:color w:val="000000"/>
          <w:sz w:val="28"/>
          <w:szCs w:val="28"/>
        </w:rPr>
        <w:t>ё</w:t>
      </w:r>
      <w:r w:rsidRPr="00FA24F2">
        <w:rPr>
          <w:color w:val="000000"/>
          <w:sz w:val="28"/>
          <w:szCs w:val="28"/>
        </w:rPr>
        <w:t>та</w:t>
      </w:r>
      <w:r>
        <w:rPr>
          <w:color w:val="000000"/>
          <w:sz w:val="28"/>
          <w:szCs w:val="28"/>
        </w:rPr>
        <w:t>, приведен</w:t>
      </w:r>
      <w:r w:rsidRPr="00FA24F2">
        <w:rPr>
          <w:sz w:val="28"/>
          <w:szCs w:val="28"/>
        </w:rPr>
        <w:t xml:space="preserve"> в приложении 1. </w:t>
      </w:r>
    </w:p>
    <w:p w:rsidR="005F6352" w:rsidRPr="00255750" w:rsidRDefault="005F6352" w:rsidP="005F6352">
      <w:pPr>
        <w:numPr>
          <w:ilvl w:val="0"/>
          <w:numId w:val="1"/>
        </w:numPr>
        <w:tabs>
          <w:tab w:val="left" w:pos="1276"/>
        </w:tabs>
        <w:autoSpaceDE/>
        <w:autoSpaceDN/>
        <w:ind w:left="0" w:firstLine="709"/>
        <w:jc w:val="both"/>
        <w:rPr>
          <w:sz w:val="28"/>
          <w:szCs w:val="28"/>
        </w:rPr>
      </w:pPr>
      <w:r w:rsidRPr="00255750">
        <w:rPr>
          <w:sz w:val="28"/>
          <w:szCs w:val="28"/>
        </w:rPr>
        <w:t xml:space="preserve">Для ведения бюджетного учёта используются формы первичных документов класса 03 и класса 05 Общероссийского классификатора управленческой документации (ОКУД), утверждённые приказом Министерства финансов Российской Федерации  от </w:t>
      </w:r>
      <w:r>
        <w:rPr>
          <w:sz w:val="28"/>
          <w:szCs w:val="28"/>
        </w:rPr>
        <w:t>30</w:t>
      </w:r>
      <w:r w:rsidRPr="00255750">
        <w:rPr>
          <w:sz w:val="28"/>
          <w:szCs w:val="28"/>
        </w:rPr>
        <w:t xml:space="preserve"> </w:t>
      </w:r>
      <w:r>
        <w:rPr>
          <w:sz w:val="28"/>
          <w:szCs w:val="28"/>
        </w:rPr>
        <w:t>марта</w:t>
      </w:r>
      <w:r w:rsidRPr="00255750">
        <w:rPr>
          <w:sz w:val="28"/>
          <w:szCs w:val="28"/>
        </w:rPr>
        <w:t xml:space="preserve"> 201</w:t>
      </w:r>
      <w:r>
        <w:rPr>
          <w:sz w:val="28"/>
          <w:szCs w:val="28"/>
        </w:rPr>
        <w:t>5</w:t>
      </w:r>
      <w:r w:rsidRPr="00255750">
        <w:rPr>
          <w:sz w:val="28"/>
          <w:szCs w:val="28"/>
        </w:rPr>
        <w:t xml:space="preserve"> года</w:t>
      </w:r>
      <w:r>
        <w:rPr>
          <w:sz w:val="28"/>
          <w:szCs w:val="28"/>
        </w:rPr>
        <w:br/>
      </w:r>
      <w:r w:rsidRPr="00255750">
        <w:rPr>
          <w:sz w:val="28"/>
          <w:szCs w:val="28"/>
        </w:rPr>
        <w:t xml:space="preserve">№ </w:t>
      </w:r>
      <w:r>
        <w:rPr>
          <w:sz w:val="28"/>
          <w:szCs w:val="28"/>
        </w:rPr>
        <w:t xml:space="preserve">52 </w:t>
      </w:r>
      <w:r w:rsidRPr="00255750">
        <w:rPr>
          <w:sz w:val="28"/>
          <w:szCs w:val="28"/>
        </w:rPr>
        <w:t>н</w:t>
      </w:r>
      <w:r>
        <w:rPr>
          <w:sz w:val="28"/>
          <w:szCs w:val="28"/>
        </w:rPr>
        <w:t xml:space="preserve"> «</w:t>
      </w:r>
      <w:r w:rsidRPr="00255750">
        <w:rPr>
          <w:sz w:val="28"/>
          <w:szCs w:val="28"/>
        </w:rPr>
        <w:t>Об утверждении форм первичных уч</w:t>
      </w:r>
      <w:r>
        <w:rPr>
          <w:sz w:val="28"/>
          <w:szCs w:val="28"/>
        </w:rPr>
        <w:t>ё</w:t>
      </w:r>
      <w:r w:rsidRPr="00255750">
        <w:rPr>
          <w:sz w:val="28"/>
          <w:szCs w:val="28"/>
        </w:rPr>
        <w:t>тных документов и регистров бухгалтерского уч</w:t>
      </w:r>
      <w:r>
        <w:rPr>
          <w:sz w:val="28"/>
          <w:szCs w:val="28"/>
        </w:rPr>
        <w:t>ё</w:t>
      </w:r>
      <w:r w:rsidRPr="00255750">
        <w:rPr>
          <w:sz w:val="28"/>
          <w:szCs w:val="28"/>
        </w:rPr>
        <w:t>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w:t>
      </w:r>
      <w:r>
        <w:rPr>
          <w:sz w:val="28"/>
          <w:szCs w:val="28"/>
        </w:rPr>
        <w:t xml:space="preserve">, </w:t>
      </w:r>
      <w:r w:rsidRPr="00255750">
        <w:rPr>
          <w:sz w:val="28"/>
          <w:szCs w:val="28"/>
        </w:rPr>
        <w:t xml:space="preserve">государственными </w:t>
      </w:r>
      <w:r w:rsidRPr="00255750">
        <w:rPr>
          <w:sz w:val="28"/>
          <w:szCs w:val="28"/>
        </w:rPr>
        <w:lastRenderedPageBreak/>
        <w:t>(муниципальными) учреждениями</w:t>
      </w:r>
      <w:r>
        <w:rPr>
          <w:sz w:val="28"/>
          <w:szCs w:val="28"/>
        </w:rPr>
        <w:t>,</w:t>
      </w:r>
      <w:r w:rsidRPr="00255750">
        <w:rPr>
          <w:sz w:val="28"/>
          <w:szCs w:val="28"/>
        </w:rPr>
        <w:t xml:space="preserve"> и Методических указаний по их применению».</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Для оформления фактов хозяйственной жизни Министерства используются следующие дополнительные формы первичных уч</w:t>
      </w:r>
      <w:r>
        <w:rPr>
          <w:sz w:val="28"/>
          <w:szCs w:val="28"/>
        </w:rPr>
        <w:t>ё</w:t>
      </w:r>
      <w:r w:rsidRPr="00780FF4">
        <w:rPr>
          <w:sz w:val="28"/>
          <w:szCs w:val="28"/>
        </w:rPr>
        <w:t>тных документов:</w:t>
      </w:r>
    </w:p>
    <w:p w:rsidR="005F6352" w:rsidRPr="0088749B" w:rsidRDefault="005F6352" w:rsidP="005F6352">
      <w:pPr>
        <w:numPr>
          <w:ilvl w:val="0"/>
          <w:numId w:val="3"/>
        </w:numPr>
        <w:tabs>
          <w:tab w:val="left" w:pos="1276"/>
        </w:tabs>
        <w:autoSpaceDE/>
        <w:autoSpaceDN/>
        <w:ind w:left="0" w:firstLine="709"/>
        <w:jc w:val="both"/>
        <w:rPr>
          <w:sz w:val="28"/>
          <w:szCs w:val="28"/>
        </w:rPr>
      </w:pPr>
      <w:r w:rsidRPr="0088749B">
        <w:rPr>
          <w:sz w:val="28"/>
          <w:szCs w:val="28"/>
        </w:rPr>
        <w:t>реестр распределения санаторно-курортных путёвок в санаторий (</w:t>
      </w:r>
      <w:r>
        <w:rPr>
          <w:sz w:val="28"/>
          <w:szCs w:val="28"/>
        </w:rPr>
        <w:t xml:space="preserve">путёвок в </w:t>
      </w:r>
      <w:r w:rsidRPr="0088749B">
        <w:rPr>
          <w:sz w:val="28"/>
          <w:szCs w:val="28"/>
        </w:rPr>
        <w:t>оздоровительный лагерь)</w:t>
      </w:r>
      <w:r>
        <w:rPr>
          <w:sz w:val="28"/>
          <w:szCs w:val="28"/>
        </w:rPr>
        <w:t>, полученных по накладной</w:t>
      </w:r>
      <w:r>
        <w:rPr>
          <w:sz w:val="28"/>
          <w:szCs w:val="28"/>
        </w:rPr>
        <w:br/>
      </w:r>
      <w:r w:rsidRPr="0088749B">
        <w:rPr>
          <w:sz w:val="28"/>
          <w:szCs w:val="28"/>
        </w:rPr>
        <w:t xml:space="preserve">(приложение 2); </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заявление на получение наличных денежных средств</w:t>
      </w:r>
      <w:r>
        <w:rPr>
          <w:sz w:val="28"/>
          <w:szCs w:val="28"/>
        </w:rPr>
        <w:br/>
      </w:r>
      <w:r w:rsidRPr="00780FF4">
        <w:rPr>
          <w:sz w:val="28"/>
          <w:szCs w:val="28"/>
        </w:rPr>
        <w:t>(приложение 3);</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заявление на перечисление денежных средств в под</w:t>
      </w:r>
      <w:r>
        <w:rPr>
          <w:sz w:val="28"/>
          <w:szCs w:val="28"/>
        </w:rPr>
        <w:t xml:space="preserve"> </w:t>
      </w:r>
      <w:r w:rsidRPr="00780FF4">
        <w:rPr>
          <w:sz w:val="28"/>
          <w:szCs w:val="28"/>
        </w:rPr>
        <w:t>отч</w:t>
      </w:r>
      <w:r>
        <w:rPr>
          <w:sz w:val="28"/>
          <w:szCs w:val="28"/>
        </w:rPr>
        <w:t>ё</w:t>
      </w:r>
      <w:r w:rsidRPr="00780FF4">
        <w:rPr>
          <w:sz w:val="28"/>
          <w:szCs w:val="28"/>
        </w:rPr>
        <w:t>т на банковскую карту (приложение 4);</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книга регистрации почтовых отправлений (приложение 5);</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книга регистрации использования единого проездного билета в городском пассажирском транспорте для лиц с разъездным характером работ (приложение 6);</w:t>
      </w:r>
    </w:p>
    <w:p w:rsidR="005F6352" w:rsidRPr="00780FF4" w:rsidRDefault="005F6352" w:rsidP="005F6352">
      <w:pPr>
        <w:numPr>
          <w:ilvl w:val="0"/>
          <w:numId w:val="3"/>
        </w:numPr>
        <w:tabs>
          <w:tab w:val="num" w:pos="851"/>
          <w:tab w:val="left" w:pos="1276"/>
        </w:tabs>
        <w:autoSpaceDE/>
        <w:autoSpaceDN/>
        <w:ind w:left="0" w:firstLine="709"/>
        <w:jc w:val="both"/>
        <w:rPr>
          <w:sz w:val="28"/>
          <w:szCs w:val="28"/>
        </w:rPr>
      </w:pPr>
      <w:r w:rsidRPr="00780FF4">
        <w:rPr>
          <w:sz w:val="28"/>
          <w:szCs w:val="28"/>
        </w:rPr>
        <w:t>акт осмотра автомобиля (приложение 7);</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 xml:space="preserve">дефектная ведомость на ремонт автомобиля (приложение 8); </w:t>
      </w:r>
    </w:p>
    <w:p w:rsidR="005F6352" w:rsidRPr="00780FF4" w:rsidRDefault="005F6352" w:rsidP="005F6352">
      <w:pPr>
        <w:numPr>
          <w:ilvl w:val="0"/>
          <w:numId w:val="3"/>
        </w:numPr>
        <w:tabs>
          <w:tab w:val="left" w:pos="1276"/>
        </w:tabs>
        <w:autoSpaceDE/>
        <w:autoSpaceDN/>
        <w:ind w:left="0" w:firstLine="709"/>
        <w:jc w:val="both"/>
        <w:rPr>
          <w:sz w:val="28"/>
          <w:szCs w:val="28"/>
        </w:rPr>
      </w:pPr>
      <w:r w:rsidRPr="00780FF4">
        <w:rPr>
          <w:sz w:val="28"/>
          <w:szCs w:val="28"/>
        </w:rPr>
        <w:t>дефектная ведомость на ремонт</w:t>
      </w:r>
      <w:r>
        <w:rPr>
          <w:sz w:val="28"/>
          <w:szCs w:val="28"/>
        </w:rPr>
        <w:t xml:space="preserve"> основных средств</w:t>
      </w:r>
      <w:r w:rsidRPr="00780FF4">
        <w:rPr>
          <w:sz w:val="28"/>
          <w:szCs w:val="28"/>
        </w:rPr>
        <w:t xml:space="preserve"> (приложение 9)</w:t>
      </w:r>
      <w:r>
        <w:rPr>
          <w:sz w:val="28"/>
          <w:szCs w:val="28"/>
        </w:rPr>
        <w:t>.</w:t>
      </w:r>
      <w:r w:rsidRPr="00780FF4">
        <w:rPr>
          <w:sz w:val="28"/>
          <w:szCs w:val="28"/>
        </w:rPr>
        <w:t xml:space="preserve"> </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 xml:space="preserve">Обязательными реквизитами первичных </w:t>
      </w:r>
      <w:r>
        <w:rPr>
          <w:sz w:val="28"/>
          <w:szCs w:val="28"/>
        </w:rPr>
        <w:t xml:space="preserve">учётных </w:t>
      </w:r>
      <w:r w:rsidRPr="00780FF4">
        <w:rPr>
          <w:sz w:val="28"/>
          <w:szCs w:val="28"/>
        </w:rPr>
        <w:t>документов являются:</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наименование документа;</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дата составления документа;</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наименование экономического субъекта, составившего документ;</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содержание факта хозяйственной жизни;</w:t>
      </w:r>
    </w:p>
    <w:p w:rsidR="005F6352" w:rsidRPr="00780FF4" w:rsidRDefault="005F6352" w:rsidP="005F6352">
      <w:pPr>
        <w:tabs>
          <w:tab w:val="left" w:pos="1276"/>
        </w:tabs>
        <w:autoSpaceDE/>
        <w:autoSpaceDN/>
        <w:ind w:firstLine="709"/>
        <w:jc w:val="both"/>
        <w:rPr>
          <w:sz w:val="28"/>
          <w:szCs w:val="28"/>
        </w:rPr>
      </w:pPr>
      <w:r w:rsidRPr="00780FF4">
        <w:rPr>
          <w:sz w:val="28"/>
          <w:szCs w:val="28"/>
        </w:rPr>
        <w:t>измерители факта хозяйственной жизни в натуральном и денежном выражении;</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наименование должности лица или лиц, ответственных за правильность документального оформления факта хозяйственной жизни;</w:t>
      </w:r>
    </w:p>
    <w:p w:rsidR="005F6352" w:rsidRPr="00780FF4" w:rsidRDefault="005F6352" w:rsidP="005F6352">
      <w:pPr>
        <w:tabs>
          <w:tab w:val="left" w:pos="142"/>
          <w:tab w:val="left" w:pos="1276"/>
        </w:tabs>
        <w:autoSpaceDE/>
        <w:autoSpaceDN/>
        <w:ind w:firstLine="709"/>
        <w:jc w:val="both"/>
        <w:rPr>
          <w:sz w:val="28"/>
          <w:szCs w:val="28"/>
        </w:rPr>
      </w:pPr>
      <w:r w:rsidRPr="00780FF4">
        <w:rPr>
          <w:sz w:val="28"/>
          <w:szCs w:val="28"/>
        </w:rPr>
        <w:t>подписи лиц – участников факта хозяйственной жизни, с указанием их фамилий и инициалов либо иных реквизитов, необходимых для идентификации этих лиц.</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Для внутренней бухгалтерской отч</w:t>
      </w:r>
      <w:r>
        <w:rPr>
          <w:sz w:val="28"/>
          <w:szCs w:val="28"/>
        </w:rPr>
        <w:t>ё</w:t>
      </w:r>
      <w:r w:rsidRPr="00780FF4">
        <w:rPr>
          <w:sz w:val="28"/>
          <w:szCs w:val="28"/>
        </w:rPr>
        <w:t>тности в Министерстве используются следующие формы документов</w:t>
      </w:r>
      <w:r>
        <w:rPr>
          <w:sz w:val="28"/>
          <w:szCs w:val="28"/>
        </w:rPr>
        <w:t>:</w:t>
      </w:r>
    </w:p>
    <w:p w:rsidR="005F6352" w:rsidRPr="00780FF4" w:rsidRDefault="005F6352" w:rsidP="005F6352">
      <w:pPr>
        <w:numPr>
          <w:ilvl w:val="0"/>
          <w:numId w:val="4"/>
        </w:numPr>
        <w:tabs>
          <w:tab w:val="left" w:pos="1276"/>
        </w:tabs>
        <w:autoSpaceDE/>
        <w:autoSpaceDN/>
        <w:ind w:left="0" w:firstLine="709"/>
        <w:jc w:val="both"/>
        <w:rPr>
          <w:sz w:val="28"/>
          <w:szCs w:val="28"/>
        </w:rPr>
      </w:pPr>
      <w:r w:rsidRPr="00780FF4">
        <w:rPr>
          <w:sz w:val="28"/>
          <w:szCs w:val="28"/>
        </w:rPr>
        <w:t xml:space="preserve">анкета (приложение 10); </w:t>
      </w:r>
    </w:p>
    <w:p w:rsidR="005F6352" w:rsidRPr="00780FF4" w:rsidRDefault="005F6352" w:rsidP="005F6352">
      <w:pPr>
        <w:numPr>
          <w:ilvl w:val="0"/>
          <w:numId w:val="4"/>
        </w:numPr>
        <w:tabs>
          <w:tab w:val="left" w:pos="1276"/>
        </w:tabs>
        <w:autoSpaceDE/>
        <w:autoSpaceDN/>
        <w:ind w:left="0" w:firstLine="709"/>
        <w:jc w:val="both"/>
        <w:rPr>
          <w:sz w:val="28"/>
          <w:szCs w:val="28"/>
        </w:rPr>
      </w:pPr>
      <w:r w:rsidRPr="00780FF4">
        <w:rPr>
          <w:sz w:val="28"/>
          <w:szCs w:val="28"/>
        </w:rPr>
        <w:t>отч</w:t>
      </w:r>
      <w:r>
        <w:rPr>
          <w:sz w:val="28"/>
          <w:szCs w:val="28"/>
        </w:rPr>
        <w:t>ё</w:t>
      </w:r>
      <w:r w:rsidRPr="00780FF4">
        <w:rPr>
          <w:sz w:val="28"/>
          <w:szCs w:val="28"/>
        </w:rPr>
        <w:t xml:space="preserve">т о расходе знаков почтовой оплаты (почтовых марок и конвертов с марками) (приложение 11); </w:t>
      </w:r>
    </w:p>
    <w:p w:rsidR="005F6352" w:rsidRDefault="005F6352" w:rsidP="005F6352">
      <w:pPr>
        <w:numPr>
          <w:ilvl w:val="0"/>
          <w:numId w:val="4"/>
        </w:numPr>
        <w:tabs>
          <w:tab w:val="left" w:pos="1276"/>
        </w:tabs>
        <w:autoSpaceDE/>
        <w:autoSpaceDN/>
        <w:ind w:left="0" w:firstLine="709"/>
        <w:jc w:val="both"/>
        <w:rPr>
          <w:sz w:val="28"/>
          <w:szCs w:val="28"/>
        </w:rPr>
      </w:pPr>
      <w:r w:rsidRPr="00780FF4">
        <w:rPr>
          <w:sz w:val="28"/>
          <w:szCs w:val="28"/>
        </w:rPr>
        <w:t>отч</w:t>
      </w:r>
      <w:r>
        <w:rPr>
          <w:sz w:val="28"/>
          <w:szCs w:val="28"/>
        </w:rPr>
        <w:t>ё</w:t>
      </w:r>
      <w:r w:rsidRPr="00780FF4">
        <w:rPr>
          <w:sz w:val="28"/>
          <w:szCs w:val="28"/>
        </w:rPr>
        <w:t xml:space="preserve">т о расходе товаров народного потребления (конвертов, открыток, уведомлений) (приложение 12). </w:t>
      </w:r>
    </w:p>
    <w:p w:rsidR="005F6352" w:rsidRPr="00AC72A5" w:rsidRDefault="005F6352" w:rsidP="005F6352">
      <w:pPr>
        <w:numPr>
          <w:ilvl w:val="0"/>
          <w:numId w:val="1"/>
        </w:numPr>
        <w:tabs>
          <w:tab w:val="left" w:pos="1276"/>
        </w:tabs>
        <w:autoSpaceDE/>
        <w:autoSpaceDN/>
        <w:ind w:left="0" w:firstLine="709"/>
        <w:jc w:val="both"/>
        <w:rPr>
          <w:sz w:val="28"/>
          <w:szCs w:val="28"/>
        </w:rPr>
      </w:pPr>
      <w:r>
        <w:rPr>
          <w:sz w:val="28"/>
          <w:szCs w:val="28"/>
        </w:rPr>
        <w:t xml:space="preserve"> Кроме забалансовых счетов, утверждённых приказом Министерства финансов Российской Федерации от 1 декабря 2010 года </w:t>
      </w:r>
      <w:r>
        <w:rPr>
          <w:sz w:val="28"/>
          <w:szCs w:val="28"/>
        </w:rPr>
        <w:br/>
        <w:t>№ 157н «</w:t>
      </w:r>
      <w:r w:rsidRPr="00AF7B63">
        <w:rPr>
          <w:sz w:val="28"/>
          <w:szCs w:val="28"/>
        </w:rPr>
        <w:t>Об утверждении Единого плана счетов бухгалтерского уч</w:t>
      </w:r>
      <w:r>
        <w:rPr>
          <w:sz w:val="28"/>
          <w:szCs w:val="28"/>
        </w:rPr>
        <w:t>ё</w:t>
      </w:r>
      <w:r w:rsidRPr="00AF7B63">
        <w:rPr>
          <w:sz w:val="28"/>
          <w:szCs w:val="28"/>
        </w:rPr>
        <w:t xml:space="preserve">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AF7B63">
        <w:rPr>
          <w:sz w:val="28"/>
          <w:szCs w:val="28"/>
        </w:rPr>
        <w:lastRenderedPageBreak/>
        <w:t>(муниципальных) учреждений и Инструкции по его применению</w:t>
      </w:r>
      <w:r>
        <w:rPr>
          <w:sz w:val="28"/>
          <w:szCs w:val="28"/>
        </w:rPr>
        <w:t xml:space="preserve">», в </w:t>
      </w:r>
      <w:r w:rsidRPr="00AC72A5">
        <w:rPr>
          <w:sz w:val="28"/>
          <w:szCs w:val="28"/>
        </w:rPr>
        <w:t>Министерств</w:t>
      </w:r>
      <w:r>
        <w:rPr>
          <w:sz w:val="28"/>
          <w:szCs w:val="28"/>
        </w:rPr>
        <w:t>е</w:t>
      </w:r>
      <w:r w:rsidRPr="00AC72A5">
        <w:rPr>
          <w:sz w:val="28"/>
          <w:szCs w:val="28"/>
        </w:rPr>
        <w:t xml:space="preserve"> </w:t>
      </w:r>
      <w:r>
        <w:rPr>
          <w:sz w:val="28"/>
          <w:szCs w:val="28"/>
        </w:rPr>
        <w:t>применяются</w:t>
      </w:r>
      <w:r w:rsidRPr="00AC72A5">
        <w:rPr>
          <w:sz w:val="28"/>
          <w:szCs w:val="28"/>
        </w:rPr>
        <w:t xml:space="preserve"> дополнитель</w:t>
      </w:r>
      <w:r>
        <w:rPr>
          <w:sz w:val="28"/>
          <w:szCs w:val="28"/>
        </w:rPr>
        <w:t>ные забалансовые счета (</w:t>
      </w:r>
      <w:r w:rsidRPr="00AC72A5">
        <w:rPr>
          <w:sz w:val="28"/>
          <w:szCs w:val="28"/>
        </w:rPr>
        <w:t>приложении 13</w:t>
      </w:r>
      <w:r>
        <w:rPr>
          <w:sz w:val="28"/>
          <w:szCs w:val="28"/>
        </w:rPr>
        <w:t>)</w:t>
      </w:r>
      <w:r w:rsidRPr="00AC72A5">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В целях проведения инвентаризации нефинансовых активов, финансовых активов и обязательств в Министерстве созда</w:t>
      </w:r>
      <w:r>
        <w:rPr>
          <w:sz w:val="28"/>
          <w:szCs w:val="28"/>
        </w:rPr>
        <w:t>ю</w:t>
      </w:r>
      <w:r w:rsidRPr="00780FF4">
        <w:rPr>
          <w:sz w:val="28"/>
          <w:szCs w:val="28"/>
        </w:rPr>
        <w:t xml:space="preserve">тся </w:t>
      </w:r>
      <w:r>
        <w:rPr>
          <w:sz w:val="28"/>
          <w:szCs w:val="28"/>
        </w:rPr>
        <w:t>к</w:t>
      </w:r>
      <w:r w:rsidRPr="00780FF4">
        <w:rPr>
          <w:sz w:val="28"/>
          <w:szCs w:val="28"/>
        </w:rPr>
        <w:t>омисси</w:t>
      </w:r>
      <w:r>
        <w:rPr>
          <w:sz w:val="28"/>
          <w:szCs w:val="28"/>
        </w:rPr>
        <w:t>и</w:t>
      </w:r>
      <w:r w:rsidRPr="00780FF4">
        <w:rPr>
          <w:sz w:val="28"/>
          <w:szCs w:val="28"/>
        </w:rPr>
        <w:t xml:space="preserve"> по проведению инвентаризации нефинансовых активов, финансовых активов и обязательств, состав котор</w:t>
      </w:r>
      <w:r>
        <w:rPr>
          <w:sz w:val="28"/>
          <w:szCs w:val="28"/>
        </w:rPr>
        <w:t>ых</w:t>
      </w:r>
      <w:r w:rsidRPr="00780FF4">
        <w:rPr>
          <w:sz w:val="28"/>
          <w:szCs w:val="28"/>
        </w:rPr>
        <w:t xml:space="preserve"> </w:t>
      </w:r>
      <w:r>
        <w:rPr>
          <w:sz w:val="28"/>
          <w:szCs w:val="28"/>
        </w:rPr>
        <w:t>утверждается приказом Министерства</w:t>
      </w:r>
      <w:r w:rsidRPr="00780FF4">
        <w:rPr>
          <w:sz w:val="28"/>
          <w:szCs w:val="28"/>
        </w:rPr>
        <w:t>.</w:t>
      </w:r>
    </w:p>
    <w:p w:rsidR="005F6352" w:rsidRPr="00780FF4" w:rsidRDefault="005F6352" w:rsidP="005F6352">
      <w:pPr>
        <w:tabs>
          <w:tab w:val="left" w:pos="1276"/>
        </w:tabs>
        <w:autoSpaceDE/>
        <w:autoSpaceDN/>
        <w:ind w:firstLine="709"/>
        <w:jc w:val="both"/>
        <w:rPr>
          <w:sz w:val="28"/>
          <w:szCs w:val="28"/>
        </w:rPr>
      </w:pPr>
      <w:r w:rsidRPr="00780FF4">
        <w:rPr>
          <w:sz w:val="28"/>
          <w:szCs w:val="28"/>
        </w:rPr>
        <w:t>Порядок проведения инвентаризации нефинансовых активов, финансовых активов и обязательств в Министерстве установлен приложением 14.</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В целях проведения внезапных ревизий кассы в Министерстве созда</w:t>
      </w:r>
      <w:r>
        <w:rPr>
          <w:sz w:val="28"/>
          <w:szCs w:val="28"/>
        </w:rPr>
        <w:t>ё</w:t>
      </w:r>
      <w:r w:rsidRPr="00780FF4">
        <w:rPr>
          <w:sz w:val="28"/>
          <w:szCs w:val="28"/>
        </w:rPr>
        <w:t xml:space="preserve">тся </w:t>
      </w:r>
      <w:r>
        <w:rPr>
          <w:sz w:val="28"/>
          <w:szCs w:val="28"/>
        </w:rPr>
        <w:t>К</w:t>
      </w:r>
      <w:r w:rsidRPr="00780FF4">
        <w:rPr>
          <w:sz w:val="28"/>
          <w:szCs w:val="28"/>
        </w:rPr>
        <w:t>омиссия по проведению внезапных ревизий кассы Министерства, состав которой установлен</w:t>
      </w:r>
      <w:r>
        <w:rPr>
          <w:sz w:val="28"/>
          <w:szCs w:val="28"/>
        </w:rPr>
        <w:t xml:space="preserve"> в приложении</w:t>
      </w:r>
      <w:r w:rsidRPr="00780FF4">
        <w:rPr>
          <w:sz w:val="28"/>
          <w:szCs w:val="28"/>
        </w:rPr>
        <w:t xml:space="preserve"> 1</w:t>
      </w:r>
      <w:r>
        <w:rPr>
          <w:sz w:val="28"/>
          <w:szCs w:val="28"/>
        </w:rPr>
        <w:t>5</w:t>
      </w:r>
      <w:r w:rsidRPr="00780FF4">
        <w:rPr>
          <w:sz w:val="28"/>
          <w:szCs w:val="28"/>
        </w:rPr>
        <w:t>.</w:t>
      </w:r>
    </w:p>
    <w:p w:rsidR="005F6352" w:rsidRDefault="005F6352" w:rsidP="005F6352">
      <w:pPr>
        <w:numPr>
          <w:ilvl w:val="0"/>
          <w:numId w:val="1"/>
        </w:numPr>
        <w:tabs>
          <w:tab w:val="left" w:pos="1276"/>
        </w:tabs>
        <w:autoSpaceDE/>
        <w:autoSpaceDN/>
        <w:ind w:left="0" w:firstLine="709"/>
        <w:jc w:val="both"/>
        <w:rPr>
          <w:sz w:val="28"/>
          <w:szCs w:val="28"/>
        </w:rPr>
      </w:pPr>
      <w:r w:rsidRPr="00780FF4">
        <w:rPr>
          <w:sz w:val="28"/>
          <w:szCs w:val="28"/>
        </w:rPr>
        <w:t xml:space="preserve">В целях </w:t>
      </w:r>
      <w:r>
        <w:rPr>
          <w:sz w:val="28"/>
          <w:szCs w:val="28"/>
        </w:rPr>
        <w:t>организации работы по поступлению и выбытию активов в Министерстве создаются комиссии по поступлению и выбытию активов</w:t>
      </w:r>
      <w:r w:rsidRPr="007563C0">
        <w:rPr>
          <w:sz w:val="28"/>
          <w:szCs w:val="28"/>
        </w:rPr>
        <w:t xml:space="preserve"> </w:t>
      </w:r>
      <w:r>
        <w:rPr>
          <w:sz w:val="28"/>
          <w:szCs w:val="28"/>
        </w:rPr>
        <w:t>(</w:t>
      </w:r>
      <w:r w:rsidRPr="00780FF4">
        <w:rPr>
          <w:sz w:val="28"/>
          <w:szCs w:val="28"/>
        </w:rPr>
        <w:t>приложени</w:t>
      </w:r>
      <w:r>
        <w:rPr>
          <w:sz w:val="28"/>
          <w:szCs w:val="28"/>
        </w:rPr>
        <w:t>я</w:t>
      </w:r>
      <w:r w:rsidRPr="00780FF4">
        <w:rPr>
          <w:sz w:val="28"/>
          <w:szCs w:val="28"/>
        </w:rPr>
        <w:t xml:space="preserve"> 1</w:t>
      </w:r>
      <w:r>
        <w:rPr>
          <w:sz w:val="28"/>
          <w:szCs w:val="28"/>
        </w:rPr>
        <w:t>6, 17).</w:t>
      </w:r>
    </w:p>
    <w:p w:rsidR="005F6352" w:rsidRPr="00780FF4" w:rsidRDefault="005F6352" w:rsidP="005F6352">
      <w:pPr>
        <w:tabs>
          <w:tab w:val="left" w:pos="1276"/>
        </w:tabs>
        <w:autoSpaceDE/>
        <w:autoSpaceDN/>
        <w:ind w:firstLine="709"/>
        <w:jc w:val="both"/>
        <w:rPr>
          <w:sz w:val="28"/>
          <w:szCs w:val="28"/>
        </w:rPr>
      </w:pPr>
      <w:r>
        <w:rPr>
          <w:sz w:val="28"/>
          <w:szCs w:val="28"/>
        </w:rPr>
        <w:t>Каждая из созданный комиссий по поступлению и выбытию активов в своей деятельности руководствуется Положением о комиссии по поступлению и выбытию активов (приложение 30).</w:t>
      </w:r>
    </w:p>
    <w:p w:rsidR="005F6352" w:rsidRPr="00BC7C9B" w:rsidRDefault="005F6352" w:rsidP="005F6352">
      <w:pPr>
        <w:numPr>
          <w:ilvl w:val="0"/>
          <w:numId w:val="1"/>
        </w:numPr>
        <w:tabs>
          <w:tab w:val="left" w:pos="1276"/>
        </w:tabs>
        <w:autoSpaceDE/>
        <w:autoSpaceDN/>
        <w:ind w:left="0" w:firstLine="709"/>
        <w:jc w:val="both"/>
        <w:rPr>
          <w:sz w:val="28"/>
          <w:szCs w:val="28"/>
        </w:rPr>
      </w:pPr>
      <w:r w:rsidRPr="00BC7C9B">
        <w:rPr>
          <w:sz w:val="28"/>
          <w:szCs w:val="28"/>
        </w:rPr>
        <w:t>Материально ответственны</w:t>
      </w:r>
      <w:r>
        <w:rPr>
          <w:sz w:val="28"/>
          <w:szCs w:val="28"/>
        </w:rPr>
        <w:t>е</w:t>
      </w:r>
      <w:r w:rsidRPr="00BC7C9B">
        <w:rPr>
          <w:sz w:val="28"/>
          <w:szCs w:val="28"/>
        </w:rPr>
        <w:t xml:space="preserve"> лиц</w:t>
      </w:r>
      <w:r>
        <w:rPr>
          <w:sz w:val="28"/>
          <w:szCs w:val="28"/>
        </w:rPr>
        <w:t>а</w:t>
      </w:r>
      <w:r w:rsidRPr="00BC7C9B">
        <w:rPr>
          <w:sz w:val="28"/>
          <w:szCs w:val="28"/>
        </w:rPr>
        <w:t xml:space="preserve"> и наименования объектов материальной ответственности, за которые они несут полную материальную ответственность</w:t>
      </w:r>
      <w:r>
        <w:rPr>
          <w:sz w:val="28"/>
          <w:szCs w:val="28"/>
        </w:rPr>
        <w:t>,</w:t>
      </w:r>
      <w:r w:rsidRPr="00BC7C9B">
        <w:rPr>
          <w:sz w:val="28"/>
          <w:szCs w:val="28"/>
        </w:rPr>
        <w:t xml:space="preserve"> определены</w:t>
      </w:r>
      <w:r>
        <w:rPr>
          <w:sz w:val="28"/>
          <w:szCs w:val="28"/>
        </w:rPr>
        <w:t xml:space="preserve"> в </w:t>
      </w:r>
      <w:r w:rsidRPr="00BC7C9B">
        <w:rPr>
          <w:sz w:val="28"/>
          <w:szCs w:val="28"/>
        </w:rPr>
        <w:t>приложени</w:t>
      </w:r>
      <w:r>
        <w:rPr>
          <w:sz w:val="28"/>
          <w:szCs w:val="28"/>
        </w:rPr>
        <w:t>и</w:t>
      </w:r>
      <w:r w:rsidRPr="00BC7C9B">
        <w:rPr>
          <w:sz w:val="28"/>
          <w:szCs w:val="28"/>
        </w:rPr>
        <w:t xml:space="preserve"> </w:t>
      </w:r>
      <w:r>
        <w:rPr>
          <w:sz w:val="28"/>
          <w:szCs w:val="28"/>
        </w:rPr>
        <w:t>18.</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Выдача наличных денежных средств под отч</w:t>
      </w:r>
      <w:r>
        <w:rPr>
          <w:sz w:val="28"/>
          <w:szCs w:val="28"/>
        </w:rPr>
        <w:t>ё</w:t>
      </w:r>
      <w:r w:rsidRPr="00780FF4">
        <w:rPr>
          <w:sz w:val="28"/>
          <w:szCs w:val="28"/>
        </w:rPr>
        <w:t>т осуществляется на срок не более 15 дней при условии ознакомления подотч</w:t>
      </w:r>
      <w:r>
        <w:rPr>
          <w:sz w:val="28"/>
          <w:szCs w:val="28"/>
        </w:rPr>
        <w:t>ё</w:t>
      </w:r>
      <w:r w:rsidRPr="00780FF4">
        <w:rPr>
          <w:sz w:val="28"/>
          <w:szCs w:val="28"/>
        </w:rPr>
        <w:t xml:space="preserve">тных лиц с </w:t>
      </w:r>
      <w:r>
        <w:rPr>
          <w:sz w:val="28"/>
          <w:szCs w:val="28"/>
        </w:rPr>
        <w:t>П</w:t>
      </w:r>
      <w:r w:rsidRPr="00780FF4">
        <w:rPr>
          <w:sz w:val="28"/>
          <w:szCs w:val="28"/>
        </w:rPr>
        <w:t>орядком выдачи наличных денежных средств под отч</w:t>
      </w:r>
      <w:r>
        <w:rPr>
          <w:sz w:val="28"/>
          <w:szCs w:val="28"/>
        </w:rPr>
        <w:t>ё</w:t>
      </w:r>
      <w:r w:rsidRPr="00780FF4">
        <w:rPr>
          <w:sz w:val="28"/>
          <w:szCs w:val="28"/>
        </w:rPr>
        <w:t>т и оформления авансовых отч</w:t>
      </w:r>
      <w:r>
        <w:rPr>
          <w:sz w:val="28"/>
          <w:szCs w:val="28"/>
        </w:rPr>
        <w:t>ё</w:t>
      </w:r>
      <w:r w:rsidRPr="00780FF4">
        <w:rPr>
          <w:sz w:val="28"/>
          <w:szCs w:val="28"/>
        </w:rPr>
        <w:t xml:space="preserve">тов об их использовании (приложение </w:t>
      </w:r>
      <w:r>
        <w:rPr>
          <w:sz w:val="28"/>
          <w:szCs w:val="28"/>
        </w:rPr>
        <w:t>19</w:t>
      </w:r>
      <w:r w:rsidRPr="00780FF4">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Перечисление денежных средств под отч</w:t>
      </w:r>
      <w:r>
        <w:rPr>
          <w:sz w:val="28"/>
          <w:szCs w:val="28"/>
        </w:rPr>
        <w:t>ё</w:t>
      </w:r>
      <w:r w:rsidRPr="00780FF4">
        <w:rPr>
          <w:sz w:val="28"/>
          <w:szCs w:val="28"/>
        </w:rPr>
        <w:t>т на зарплатные карты сотрудников Министерства осуществляется на срок не более 15 рабочих дней при условии ознакомления подотч</w:t>
      </w:r>
      <w:r>
        <w:rPr>
          <w:sz w:val="28"/>
          <w:szCs w:val="28"/>
        </w:rPr>
        <w:t>ё</w:t>
      </w:r>
      <w:r w:rsidRPr="00780FF4">
        <w:rPr>
          <w:sz w:val="28"/>
          <w:szCs w:val="28"/>
        </w:rPr>
        <w:t xml:space="preserve">тных лиц с </w:t>
      </w:r>
      <w:r>
        <w:rPr>
          <w:sz w:val="28"/>
          <w:szCs w:val="28"/>
        </w:rPr>
        <w:t>П</w:t>
      </w:r>
      <w:r w:rsidRPr="00780FF4">
        <w:rPr>
          <w:sz w:val="28"/>
          <w:szCs w:val="28"/>
        </w:rPr>
        <w:t>орядком перечисления денежных средств под отч</w:t>
      </w:r>
      <w:r>
        <w:rPr>
          <w:sz w:val="28"/>
          <w:szCs w:val="28"/>
        </w:rPr>
        <w:t>ё</w:t>
      </w:r>
      <w:r w:rsidRPr="00780FF4">
        <w:rPr>
          <w:sz w:val="28"/>
          <w:szCs w:val="28"/>
        </w:rPr>
        <w:t>т и оформления авансовых отч</w:t>
      </w:r>
      <w:r>
        <w:rPr>
          <w:sz w:val="28"/>
          <w:szCs w:val="28"/>
        </w:rPr>
        <w:t>ё</w:t>
      </w:r>
      <w:r w:rsidRPr="00780FF4">
        <w:rPr>
          <w:sz w:val="28"/>
          <w:szCs w:val="28"/>
        </w:rPr>
        <w:t xml:space="preserve">тов об их использовании (приложение </w:t>
      </w:r>
      <w:r>
        <w:rPr>
          <w:sz w:val="28"/>
          <w:szCs w:val="28"/>
        </w:rPr>
        <w:t>20</w:t>
      </w:r>
      <w:r w:rsidRPr="00780FF4">
        <w:rPr>
          <w:sz w:val="28"/>
          <w:szCs w:val="28"/>
        </w:rPr>
        <w:t xml:space="preserve">). </w:t>
      </w:r>
    </w:p>
    <w:p w:rsidR="005F6352" w:rsidRDefault="005F6352" w:rsidP="005F6352">
      <w:pPr>
        <w:numPr>
          <w:ilvl w:val="0"/>
          <w:numId w:val="1"/>
        </w:numPr>
        <w:tabs>
          <w:tab w:val="left" w:pos="1276"/>
        </w:tabs>
        <w:autoSpaceDE/>
        <w:autoSpaceDN/>
        <w:ind w:left="0" w:firstLine="709"/>
        <w:jc w:val="both"/>
        <w:rPr>
          <w:sz w:val="28"/>
          <w:szCs w:val="28"/>
        </w:rPr>
      </w:pPr>
      <w:r w:rsidRPr="00780FF4">
        <w:rPr>
          <w:sz w:val="28"/>
          <w:szCs w:val="28"/>
        </w:rPr>
        <w:t>Заключение и исполнение государственных контрактов (договоров, соглашений) в Министерстве осуществляется в соответствии с правовыми актами Министерства с уч</w:t>
      </w:r>
      <w:r>
        <w:rPr>
          <w:sz w:val="28"/>
          <w:szCs w:val="28"/>
        </w:rPr>
        <w:t>ё</w:t>
      </w:r>
      <w:r w:rsidRPr="00780FF4">
        <w:rPr>
          <w:sz w:val="28"/>
          <w:szCs w:val="28"/>
        </w:rPr>
        <w:t xml:space="preserve">том требований законодательства о </w:t>
      </w:r>
      <w:r>
        <w:rPr>
          <w:sz w:val="28"/>
          <w:szCs w:val="28"/>
        </w:rPr>
        <w:t xml:space="preserve">контрактной системе в сфере </w:t>
      </w:r>
      <w:r w:rsidRPr="00780FF4">
        <w:rPr>
          <w:sz w:val="28"/>
          <w:szCs w:val="28"/>
        </w:rPr>
        <w:t>закуп</w:t>
      </w:r>
      <w:r>
        <w:rPr>
          <w:sz w:val="28"/>
          <w:szCs w:val="28"/>
        </w:rPr>
        <w:t>о</w:t>
      </w:r>
      <w:r w:rsidRPr="00780FF4">
        <w:rPr>
          <w:sz w:val="28"/>
          <w:szCs w:val="28"/>
        </w:rPr>
        <w:t xml:space="preserve">к товаров, работ, услуг для </w:t>
      </w:r>
      <w:r>
        <w:rPr>
          <w:sz w:val="28"/>
          <w:szCs w:val="28"/>
        </w:rPr>
        <w:t xml:space="preserve">обеспечения </w:t>
      </w:r>
      <w:r w:rsidRPr="00780FF4">
        <w:rPr>
          <w:sz w:val="28"/>
          <w:szCs w:val="28"/>
        </w:rPr>
        <w:t xml:space="preserve">государственных и муниципальных нужд. </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 xml:space="preserve">Учёт пластиковых топливных карт ведётся на счёте 03 «Бланки строгой отчётности» по фактической стоимости приобретения у поставщика. При утрате топливной карты или расторжении договора с топливной компанией производится списание карты с учёта на основании акта о списании материалов (форма 0504230). </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К бланкам строгой отч</w:t>
      </w:r>
      <w:r>
        <w:rPr>
          <w:sz w:val="28"/>
          <w:szCs w:val="28"/>
        </w:rPr>
        <w:t>ё</w:t>
      </w:r>
      <w:r w:rsidRPr="00780FF4">
        <w:rPr>
          <w:sz w:val="28"/>
          <w:szCs w:val="28"/>
        </w:rPr>
        <w:t xml:space="preserve">тности в Министерстве относятся: </w:t>
      </w:r>
    </w:p>
    <w:p w:rsidR="005F6352" w:rsidRPr="00780FF4" w:rsidRDefault="005F6352" w:rsidP="005F6352">
      <w:pPr>
        <w:numPr>
          <w:ilvl w:val="0"/>
          <w:numId w:val="5"/>
        </w:numPr>
        <w:tabs>
          <w:tab w:val="left" w:pos="1276"/>
        </w:tabs>
        <w:autoSpaceDE/>
        <w:autoSpaceDN/>
        <w:ind w:left="0" w:firstLine="709"/>
        <w:jc w:val="both"/>
        <w:rPr>
          <w:sz w:val="28"/>
          <w:szCs w:val="28"/>
        </w:rPr>
      </w:pPr>
      <w:r w:rsidRPr="00780FF4">
        <w:rPr>
          <w:sz w:val="28"/>
          <w:szCs w:val="28"/>
        </w:rPr>
        <w:t>трудовые книжки, вкладыши к трудовым книжкам;</w:t>
      </w:r>
    </w:p>
    <w:p w:rsidR="005F6352" w:rsidRPr="00780FF4" w:rsidRDefault="005F6352" w:rsidP="005F6352">
      <w:pPr>
        <w:numPr>
          <w:ilvl w:val="0"/>
          <w:numId w:val="5"/>
        </w:numPr>
        <w:tabs>
          <w:tab w:val="left" w:pos="1276"/>
        </w:tabs>
        <w:autoSpaceDE/>
        <w:autoSpaceDN/>
        <w:ind w:left="0" w:firstLine="709"/>
        <w:jc w:val="both"/>
        <w:rPr>
          <w:sz w:val="28"/>
          <w:szCs w:val="28"/>
        </w:rPr>
      </w:pPr>
      <w:r w:rsidRPr="00780FF4">
        <w:rPr>
          <w:sz w:val="28"/>
          <w:szCs w:val="28"/>
        </w:rPr>
        <w:t>бланки удостоверений (для льготных категорий граждан в соответствии с законодательством);</w:t>
      </w:r>
    </w:p>
    <w:p w:rsidR="005F6352" w:rsidRPr="00780FF4" w:rsidRDefault="005F6352" w:rsidP="005F6352">
      <w:pPr>
        <w:numPr>
          <w:ilvl w:val="0"/>
          <w:numId w:val="5"/>
        </w:numPr>
        <w:tabs>
          <w:tab w:val="left" w:pos="1276"/>
        </w:tabs>
        <w:autoSpaceDE/>
        <w:autoSpaceDN/>
        <w:ind w:left="0" w:firstLine="709"/>
        <w:jc w:val="both"/>
        <w:rPr>
          <w:sz w:val="28"/>
          <w:szCs w:val="28"/>
        </w:rPr>
      </w:pPr>
      <w:r w:rsidRPr="00780FF4">
        <w:rPr>
          <w:sz w:val="28"/>
          <w:szCs w:val="28"/>
        </w:rPr>
        <w:lastRenderedPageBreak/>
        <w:t>талоны на право безденежного проезда в поездах дальнего следования к месту лечения;</w:t>
      </w:r>
    </w:p>
    <w:p w:rsidR="005F6352" w:rsidRDefault="005F6352" w:rsidP="005F6352">
      <w:pPr>
        <w:numPr>
          <w:ilvl w:val="0"/>
          <w:numId w:val="5"/>
        </w:numPr>
        <w:tabs>
          <w:tab w:val="left" w:pos="1276"/>
        </w:tabs>
        <w:autoSpaceDE/>
        <w:autoSpaceDN/>
        <w:ind w:left="0" w:firstLine="709"/>
        <w:jc w:val="both"/>
        <w:rPr>
          <w:sz w:val="28"/>
          <w:szCs w:val="28"/>
        </w:rPr>
      </w:pPr>
      <w:r w:rsidRPr="00780FF4">
        <w:rPr>
          <w:sz w:val="28"/>
          <w:szCs w:val="28"/>
        </w:rPr>
        <w:t>путевые листы</w:t>
      </w:r>
      <w:r>
        <w:rPr>
          <w:sz w:val="28"/>
          <w:szCs w:val="28"/>
        </w:rPr>
        <w:t>;</w:t>
      </w:r>
    </w:p>
    <w:p w:rsidR="005F6352" w:rsidRPr="00960EBD" w:rsidRDefault="005F6352" w:rsidP="005F6352">
      <w:pPr>
        <w:pStyle w:val="ac"/>
        <w:numPr>
          <w:ilvl w:val="0"/>
          <w:numId w:val="5"/>
        </w:numPr>
        <w:tabs>
          <w:tab w:val="left" w:pos="1276"/>
        </w:tabs>
        <w:ind w:left="0" w:firstLine="709"/>
        <w:rPr>
          <w:sz w:val="28"/>
          <w:szCs w:val="28"/>
        </w:rPr>
      </w:pPr>
      <w:r w:rsidRPr="00960EBD">
        <w:rPr>
          <w:sz w:val="28"/>
          <w:szCs w:val="28"/>
        </w:rPr>
        <w:t>доверенности на получение товарно-материальных ценностей;</w:t>
      </w:r>
    </w:p>
    <w:p w:rsidR="005F6352" w:rsidRPr="00780FF4" w:rsidRDefault="005F6352" w:rsidP="005F6352">
      <w:pPr>
        <w:numPr>
          <w:ilvl w:val="0"/>
          <w:numId w:val="5"/>
        </w:numPr>
        <w:tabs>
          <w:tab w:val="left" w:pos="1276"/>
        </w:tabs>
        <w:autoSpaceDE/>
        <w:autoSpaceDN/>
        <w:ind w:left="0" w:firstLine="709"/>
        <w:jc w:val="both"/>
        <w:rPr>
          <w:sz w:val="28"/>
          <w:szCs w:val="28"/>
        </w:rPr>
      </w:pPr>
      <w:r>
        <w:rPr>
          <w:sz w:val="28"/>
          <w:szCs w:val="28"/>
        </w:rPr>
        <w:t>пластиковые топливные карты.</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К денежным документам в Министерстве относятся:</w:t>
      </w:r>
    </w:p>
    <w:p w:rsidR="005F6352" w:rsidRPr="00780FF4" w:rsidRDefault="005F6352" w:rsidP="005F6352">
      <w:pPr>
        <w:numPr>
          <w:ilvl w:val="0"/>
          <w:numId w:val="6"/>
        </w:numPr>
        <w:tabs>
          <w:tab w:val="left" w:pos="1276"/>
        </w:tabs>
        <w:autoSpaceDE/>
        <w:autoSpaceDN/>
        <w:ind w:left="0" w:firstLine="709"/>
        <w:jc w:val="both"/>
        <w:rPr>
          <w:sz w:val="28"/>
          <w:szCs w:val="28"/>
        </w:rPr>
      </w:pPr>
      <w:r w:rsidRPr="00780FF4">
        <w:rPr>
          <w:sz w:val="28"/>
          <w:szCs w:val="28"/>
        </w:rPr>
        <w:t>санаторно-курортные пут</w:t>
      </w:r>
      <w:r>
        <w:rPr>
          <w:sz w:val="28"/>
          <w:szCs w:val="28"/>
        </w:rPr>
        <w:t>ё</w:t>
      </w:r>
      <w:r w:rsidRPr="00780FF4">
        <w:rPr>
          <w:sz w:val="28"/>
          <w:szCs w:val="28"/>
        </w:rPr>
        <w:t>вки</w:t>
      </w:r>
      <w:r>
        <w:rPr>
          <w:sz w:val="28"/>
          <w:szCs w:val="28"/>
        </w:rPr>
        <w:t xml:space="preserve"> в санаторий, путёвки в оздоровительный лагерь</w:t>
      </w:r>
      <w:r w:rsidRPr="00780FF4">
        <w:rPr>
          <w:sz w:val="28"/>
          <w:szCs w:val="28"/>
        </w:rPr>
        <w:t>;</w:t>
      </w:r>
    </w:p>
    <w:p w:rsidR="005F6352" w:rsidRPr="00780FF4" w:rsidRDefault="005F6352" w:rsidP="005F6352">
      <w:pPr>
        <w:numPr>
          <w:ilvl w:val="0"/>
          <w:numId w:val="6"/>
        </w:numPr>
        <w:tabs>
          <w:tab w:val="left" w:pos="1276"/>
        </w:tabs>
        <w:autoSpaceDE/>
        <w:autoSpaceDN/>
        <w:ind w:left="0" w:firstLine="709"/>
        <w:jc w:val="both"/>
        <w:rPr>
          <w:sz w:val="28"/>
          <w:szCs w:val="28"/>
        </w:rPr>
      </w:pPr>
      <w:r w:rsidRPr="00780FF4">
        <w:rPr>
          <w:sz w:val="28"/>
          <w:szCs w:val="28"/>
        </w:rPr>
        <w:t>марки почтовые;</w:t>
      </w:r>
    </w:p>
    <w:p w:rsidR="005F6352" w:rsidRPr="00780FF4" w:rsidRDefault="005F6352" w:rsidP="005F6352">
      <w:pPr>
        <w:numPr>
          <w:ilvl w:val="0"/>
          <w:numId w:val="6"/>
        </w:numPr>
        <w:tabs>
          <w:tab w:val="left" w:pos="1276"/>
        </w:tabs>
        <w:autoSpaceDE/>
        <w:autoSpaceDN/>
        <w:ind w:left="0" w:firstLine="709"/>
        <w:jc w:val="both"/>
        <w:rPr>
          <w:sz w:val="28"/>
          <w:szCs w:val="28"/>
        </w:rPr>
      </w:pPr>
      <w:r w:rsidRPr="00780FF4">
        <w:rPr>
          <w:sz w:val="28"/>
          <w:szCs w:val="28"/>
        </w:rPr>
        <w:t>конверты с марками.</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Ответственными за уч</w:t>
      </w:r>
      <w:r>
        <w:rPr>
          <w:sz w:val="28"/>
          <w:szCs w:val="28"/>
        </w:rPr>
        <w:t>ё</w:t>
      </w:r>
      <w:r w:rsidRPr="00780FF4">
        <w:rPr>
          <w:sz w:val="28"/>
          <w:szCs w:val="28"/>
        </w:rPr>
        <w:t>т, хранение и выдачу бланков строгой отч</w:t>
      </w:r>
      <w:r>
        <w:rPr>
          <w:sz w:val="28"/>
          <w:szCs w:val="28"/>
        </w:rPr>
        <w:t>ё</w:t>
      </w:r>
      <w:r w:rsidRPr="00780FF4">
        <w:rPr>
          <w:sz w:val="28"/>
          <w:szCs w:val="28"/>
        </w:rPr>
        <w:t>тности в Министерстве являются:</w:t>
      </w:r>
    </w:p>
    <w:p w:rsidR="005F6352" w:rsidRPr="00780FF4" w:rsidRDefault="005F6352" w:rsidP="005F6352">
      <w:pPr>
        <w:numPr>
          <w:ilvl w:val="0"/>
          <w:numId w:val="7"/>
        </w:numPr>
        <w:tabs>
          <w:tab w:val="left" w:pos="1276"/>
        </w:tabs>
        <w:autoSpaceDE/>
        <w:autoSpaceDN/>
        <w:ind w:left="0" w:firstLine="709"/>
        <w:jc w:val="both"/>
        <w:rPr>
          <w:sz w:val="28"/>
          <w:szCs w:val="28"/>
        </w:rPr>
      </w:pPr>
      <w:r w:rsidRPr="00780FF4">
        <w:rPr>
          <w:sz w:val="28"/>
          <w:szCs w:val="28"/>
        </w:rPr>
        <w:t>за уч</w:t>
      </w:r>
      <w:r>
        <w:rPr>
          <w:sz w:val="28"/>
          <w:szCs w:val="28"/>
        </w:rPr>
        <w:t>ё</w:t>
      </w:r>
      <w:r w:rsidRPr="00780FF4">
        <w:rPr>
          <w:sz w:val="28"/>
          <w:szCs w:val="28"/>
        </w:rPr>
        <w:t xml:space="preserve">т, хранение и выдачу доверенностей на получение товарно-материальных ценностей, путевых листов – </w:t>
      </w:r>
      <w:r>
        <w:rPr>
          <w:sz w:val="28"/>
          <w:szCs w:val="28"/>
        </w:rPr>
        <w:t>консультант</w:t>
      </w:r>
      <w:r w:rsidRPr="00780FF4">
        <w:rPr>
          <w:sz w:val="28"/>
          <w:szCs w:val="28"/>
        </w:rPr>
        <w:t xml:space="preserve"> отдела </w:t>
      </w:r>
      <w:r>
        <w:rPr>
          <w:sz w:val="28"/>
          <w:szCs w:val="28"/>
        </w:rPr>
        <w:t xml:space="preserve">расчётов по бюджету  управления </w:t>
      </w:r>
      <w:r w:rsidRPr="00780FF4">
        <w:rPr>
          <w:sz w:val="28"/>
          <w:szCs w:val="28"/>
        </w:rPr>
        <w:t>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тности, отве</w:t>
      </w:r>
      <w:r>
        <w:rPr>
          <w:sz w:val="28"/>
          <w:szCs w:val="28"/>
        </w:rPr>
        <w:t>тственный</w:t>
      </w:r>
      <w:r w:rsidRPr="00780FF4">
        <w:rPr>
          <w:sz w:val="28"/>
          <w:szCs w:val="28"/>
        </w:rPr>
        <w:t xml:space="preserve"> за ведение уч</w:t>
      </w:r>
      <w:r>
        <w:rPr>
          <w:sz w:val="28"/>
          <w:szCs w:val="28"/>
        </w:rPr>
        <w:t>ё</w:t>
      </w:r>
      <w:r w:rsidRPr="00780FF4">
        <w:rPr>
          <w:sz w:val="28"/>
          <w:szCs w:val="28"/>
        </w:rPr>
        <w:t xml:space="preserve">та расходов по аппарату Министерства; </w:t>
      </w:r>
    </w:p>
    <w:p w:rsidR="005F6352" w:rsidRDefault="005F6352" w:rsidP="005F6352">
      <w:pPr>
        <w:numPr>
          <w:ilvl w:val="0"/>
          <w:numId w:val="7"/>
        </w:numPr>
        <w:tabs>
          <w:tab w:val="left" w:pos="1276"/>
        </w:tabs>
        <w:autoSpaceDE/>
        <w:autoSpaceDN/>
        <w:ind w:left="0" w:firstLine="709"/>
        <w:jc w:val="both"/>
        <w:rPr>
          <w:sz w:val="28"/>
          <w:szCs w:val="28"/>
        </w:rPr>
      </w:pPr>
      <w:r w:rsidRPr="00780FF4">
        <w:rPr>
          <w:sz w:val="28"/>
          <w:szCs w:val="28"/>
        </w:rPr>
        <w:t>иных бланков строгой отч</w:t>
      </w:r>
      <w:r>
        <w:rPr>
          <w:sz w:val="28"/>
          <w:szCs w:val="28"/>
        </w:rPr>
        <w:t>ё</w:t>
      </w:r>
      <w:r w:rsidRPr="00780FF4">
        <w:rPr>
          <w:sz w:val="28"/>
          <w:szCs w:val="28"/>
        </w:rPr>
        <w:t>тности и денежных документов – ведущий специалист</w:t>
      </w:r>
      <w:r>
        <w:rPr>
          <w:sz w:val="28"/>
          <w:szCs w:val="28"/>
        </w:rPr>
        <w:t xml:space="preserve"> 2 разряда</w:t>
      </w:r>
      <w:r w:rsidRPr="00780FF4">
        <w:rPr>
          <w:sz w:val="28"/>
          <w:szCs w:val="28"/>
        </w:rPr>
        <w:t xml:space="preserve"> отдела </w:t>
      </w:r>
      <w:r>
        <w:rPr>
          <w:sz w:val="28"/>
          <w:szCs w:val="28"/>
        </w:rPr>
        <w:t xml:space="preserve">расчётов по бюджету управления </w:t>
      </w:r>
      <w:r w:rsidRPr="00780FF4">
        <w:rPr>
          <w:sz w:val="28"/>
          <w:szCs w:val="28"/>
        </w:rPr>
        <w:t>бухгалтерского уч</w:t>
      </w:r>
      <w:r>
        <w:rPr>
          <w:sz w:val="28"/>
          <w:szCs w:val="28"/>
        </w:rPr>
        <w:t>ё</w:t>
      </w:r>
      <w:r w:rsidRPr="00780FF4">
        <w:rPr>
          <w:sz w:val="28"/>
          <w:szCs w:val="28"/>
        </w:rPr>
        <w:t xml:space="preserve">та и </w:t>
      </w:r>
      <w:r>
        <w:rPr>
          <w:sz w:val="28"/>
          <w:szCs w:val="28"/>
        </w:rPr>
        <w:t xml:space="preserve">консолидированной </w:t>
      </w:r>
      <w:r w:rsidRPr="00780FF4">
        <w:rPr>
          <w:sz w:val="28"/>
          <w:szCs w:val="28"/>
        </w:rPr>
        <w:t>отч</w:t>
      </w:r>
      <w:r>
        <w:rPr>
          <w:sz w:val="28"/>
          <w:szCs w:val="28"/>
        </w:rPr>
        <w:t>ё</w:t>
      </w:r>
      <w:r w:rsidRPr="00780FF4">
        <w:rPr>
          <w:sz w:val="28"/>
          <w:szCs w:val="28"/>
        </w:rPr>
        <w:t xml:space="preserve">тности, </w:t>
      </w:r>
      <w:r>
        <w:rPr>
          <w:sz w:val="28"/>
          <w:szCs w:val="28"/>
        </w:rPr>
        <w:t>ответственный</w:t>
      </w:r>
      <w:r w:rsidRPr="00780FF4">
        <w:rPr>
          <w:sz w:val="28"/>
          <w:szCs w:val="28"/>
        </w:rPr>
        <w:t xml:space="preserve"> за ведение кассовых операций.</w:t>
      </w:r>
    </w:p>
    <w:p w:rsidR="005F6352" w:rsidRDefault="005F6352" w:rsidP="005F6352">
      <w:pPr>
        <w:pStyle w:val="ac"/>
        <w:numPr>
          <w:ilvl w:val="0"/>
          <w:numId w:val="1"/>
        </w:numPr>
        <w:tabs>
          <w:tab w:val="left" w:pos="709"/>
          <w:tab w:val="left" w:pos="1276"/>
        </w:tabs>
        <w:autoSpaceDE/>
        <w:autoSpaceDN/>
        <w:ind w:left="0" w:firstLine="709"/>
        <w:jc w:val="both"/>
        <w:rPr>
          <w:sz w:val="28"/>
          <w:szCs w:val="28"/>
        </w:rPr>
      </w:pPr>
      <w:r w:rsidRPr="00473BAC">
        <w:rPr>
          <w:sz w:val="28"/>
          <w:szCs w:val="28"/>
        </w:rPr>
        <w:t>Документооборот учётной информации в Министерстве осуществляется согласно графику документооборота в Министерстве (приложение 21).</w:t>
      </w:r>
    </w:p>
    <w:p w:rsidR="005F6352" w:rsidRPr="00473BAC" w:rsidRDefault="005F6352" w:rsidP="005F6352">
      <w:pPr>
        <w:pStyle w:val="ac"/>
        <w:numPr>
          <w:ilvl w:val="0"/>
          <w:numId w:val="1"/>
        </w:numPr>
        <w:tabs>
          <w:tab w:val="left" w:pos="709"/>
          <w:tab w:val="left" w:pos="1276"/>
        </w:tabs>
        <w:autoSpaceDE/>
        <w:autoSpaceDN/>
        <w:ind w:left="0" w:firstLine="709"/>
        <w:jc w:val="both"/>
        <w:rPr>
          <w:sz w:val="28"/>
          <w:szCs w:val="28"/>
        </w:rPr>
      </w:pPr>
      <w:r w:rsidRPr="00473BAC">
        <w:rPr>
          <w:sz w:val="28"/>
          <w:szCs w:val="28"/>
        </w:rPr>
        <w:t xml:space="preserve"> В Министерстве устанавливается следующий порядок взаимодействия управления бухгалтерского учёта и консолидированной отчётности с должностными лицами Министерства, ответственными за осуществление фактов хозяйственной жизни и их оформлени</w:t>
      </w:r>
      <w:r>
        <w:rPr>
          <w:sz w:val="28"/>
          <w:szCs w:val="28"/>
        </w:rPr>
        <w:t>я</w:t>
      </w:r>
      <w:r w:rsidRPr="00473BAC">
        <w:rPr>
          <w:sz w:val="28"/>
          <w:szCs w:val="28"/>
        </w:rPr>
        <w:t xml:space="preserve"> первичными учётными документами:</w:t>
      </w:r>
    </w:p>
    <w:p w:rsidR="005F6352" w:rsidRDefault="005F6352" w:rsidP="005F6352">
      <w:pPr>
        <w:pStyle w:val="ac"/>
        <w:numPr>
          <w:ilvl w:val="0"/>
          <w:numId w:val="9"/>
        </w:numPr>
        <w:tabs>
          <w:tab w:val="left" w:pos="1276"/>
        </w:tabs>
        <w:autoSpaceDE/>
        <w:autoSpaceDN/>
        <w:ind w:left="0" w:firstLine="709"/>
        <w:jc w:val="both"/>
        <w:rPr>
          <w:sz w:val="28"/>
          <w:szCs w:val="28"/>
        </w:rPr>
      </w:pPr>
      <w:r w:rsidRPr="00E152BD">
        <w:rPr>
          <w:sz w:val="28"/>
          <w:szCs w:val="28"/>
        </w:rPr>
        <w:t>первичные уч</w:t>
      </w:r>
      <w:r>
        <w:rPr>
          <w:sz w:val="28"/>
          <w:szCs w:val="28"/>
        </w:rPr>
        <w:t>ё</w:t>
      </w:r>
      <w:r w:rsidRPr="00E152BD">
        <w:rPr>
          <w:sz w:val="28"/>
          <w:szCs w:val="28"/>
        </w:rPr>
        <w:t>тные документы оформляются (подписываются) лицами</w:t>
      </w:r>
      <w:r>
        <w:rPr>
          <w:sz w:val="28"/>
          <w:szCs w:val="28"/>
        </w:rPr>
        <w:t>,</w:t>
      </w:r>
      <w:r w:rsidRPr="00E152BD">
        <w:rPr>
          <w:sz w:val="28"/>
          <w:szCs w:val="28"/>
        </w:rPr>
        <w:t xml:space="preserve"> ответственными за оформление факта хозяйственной жизни и (или) подписавшими эти документы</w:t>
      </w:r>
      <w:r>
        <w:rPr>
          <w:sz w:val="28"/>
          <w:szCs w:val="28"/>
        </w:rPr>
        <w:t>,</w:t>
      </w:r>
      <w:r w:rsidRPr="00E152BD">
        <w:rPr>
          <w:sz w:val="28"/>
          <w:szCs w:val="28"/>
        </w:rPr>
        <w:t xml:space="preserve"> согласно </w:t>
      </w:r>
      <w:r>
        <w:rPr>
          <w:sz w:val="28"/>
          <w:szCs w:val="28"/>
        </w:rPr>
        <w:t>г</w:t>
      </w:r>
      <w:r w:rsidRPr="00E152BD">
        <w:rPr>
          <w:sz w:val="28"/>
          <w:szCs w:val="28"/>
        </w:rPr>
        <w:t>рафику документооборота в Министерстве (приложение 21);</w:t>
      </w:r>
    </w:p>
    <w:p w:rsidR="005F6352" w:rsidRDefault="005F6352" w:rsidP="005F6352">
      <w:pPr>
        <w:pStyle w:val="ac"/>
        <w:numPr>
          <w:ilvl w:val="0"/>
          <w:numId w:val="9"/>
        </w:numPr>
        <w:tabs>
          <w:tab w:val="left" w:pos="1276"/>
        </w:tabs>
        <w:autoSpaceDE/>
        <w:autoSpaceDN/>
        <w:ind w:left="0" w:firstLine="709"/>
        <w:jc w:val="both"/>
        <w:rPr>
          <w:sz w:val="28"/>
          <w:szCs w:val="28"/>
        </w:rPr>
      </w:pPr>
      <w:r w:rsidRPr="00E152BD">
        <w:rPr>
          <w:sz w:val="28"/>
          <w:szCs w:val="28"/>
        </w:rPr>
        <w:t>ответственность за своевременное и качественное оформление первичных уч</w:t>
      </w:r>
      <w:r>
        <w:rPr>
          <w:sz w:val="28"/>
          <w:szCs w:val="28"/>
        </w:rPr>
        <w:t>ё</w:t>
      </w:r>
      <w:r w:rsidRPr="00E152BD">
        <w:rPr>
          <w:sz w:val="28"/>
          <w:szCs w:val="28"/>
        </w:rPr>
        <w:t>тных документов</w:t>
      </w:r>
      <w:r>
        <w:rPr>
          <w:sz w:val="28"/>
          <w:szCs w:val="28"/>
        </w:rPr>
        <w:t>,</w:t>
      </w:r>
      <w:r w:rsidRPr="00E152BD">
        <w:rPr>
          <w:sz w:val="28"/>
          <w:szCs w:val="28"/>
        </w:rPr>
        <w:t xml:space="preserve"> передачу их в установленные сроки для отражения в бухгалтерском уч</w:t>
      </w:r>
      <w:r>
        <w:rPr>
          <w:sz w:val="28"/>
          <w:szCs w:val="28"/>
        </w:rPr>
        <w:t>ё</w:t>
      </w:r>
      <w:r w:rsidRPr="00E152BD">
        <w:rPr>
          <w:sz w:val="28"/>
          <w:szCs w:val="28"/>
        </w:rPr>
        <w:t>те, достоверность содержащихся в них данных несут лица, ответственные за оформление факта хозяйственной жизни и (или) подписавшие эти документы;</w:t>
      </w:r>
    </w:p>
    <w:p w:rsidR="005F6352" w:rsidRPr="00CF5CD3" w:rsidRDefault="005F6352" w:rsidP="005F6352">
      <w:pPr>
        <w:pStyle w:val="ac"/>
        <w:numPr>
          <w:ilvl w:val="0"/>
          <w:numId w:val="9"/>
        </w:numPr>
        <w:tabs>
          <w:tab w:val="left" w:pos="1276"/>
        </w:tabs>
        <w:autoSpaceDE/>
        <w:autoSpaceDN/>
        <w:ind w:left="0" w:firstLine="709"/>
        <w:jc w:val="both"/>
        <w:rPr>
          <w:sz w:val="28"/>
          <w:szCs w:val="28"/>
        </w:rPr>
      </w:pPr>
      <w:r w:rsidRPr="00E152BD">
        <w:rPr>
          <w:color w:val="000000"/>
          <w:sz w:val="28"/>
          <w:szCs w:val="28"/>
        </w:rPr>
        <w:t>в случа</w:t>
      </w:r>
      <w:r>
        <w:rPr>
          <w:color w:val="000000"/>
          <w:sz w:val="28"/>
          <w:szCs w:val="28"/>
        </w:rPr>
        <w:t>е</w:t>
      </w:r>
      <w:r w:rsidRPr="00E152BD">
        <w:rPr>
          <w:color w:val="000000"/>
          <w:sz w:val="28"/>
          <w:szCs w:val="28"/>
        </w:rPr>
        <w:t xml:space="preserve"> несвоевременного поступления первичного (сводного) уч</w:t>
      </w:r>
      <w:r>
        <w:rPr>
          <w:color w:val="000000"/>
          <w:sz w:val="28"/>
          <w:szCs w:val="28"/>
        </w:rPr>
        <w:t>ё</w:t>
      </w:r>
      <w:r w:rsidRPr="00E152BD">
        <w:rPr>
          <w:color w:val="000000"/>
          <w:sz w:val="28"/>
          <w:szCs w:val="28"/>
        </w:rPr>
        <w:t xml:space="preserve">тного документа в </w:t>
      </w:r>
      <w:r>
        <w:rPr>
          <w:color w:val="000000"/>
          <w:sz w:val="28"/>
          <w:szCs w:val="28"/>
        </w:rPr>
        <w:t>управление бухгалтерского учёта и консолидированной отчётности дата поступления</w:t>
      </w:r>
      <w:r w:rsidRPr="00E152BD">
        <w:rPr>
          <w:color w:val="000000"/>
          <w:sz w:val="28"/>
          <w:szCs w:val="28"/>
        </w:rPr>
        <w:t xml:space="preserve"> фиксируется в журнале входящих документов и на первичном документе с указанием </w:t>
      </w:r>
      <w:r>
        <w:rPr>
          <w:color w:val="000000"/>
          <w:sz w:val="28"/>
          <w:szCs w:val="28"/>
        </w:rPr>
        <w:t xml:space="preserve">фамилии, имени, отчества и </w:t>
      </w:r>
      <w:r w:rsidRPr="00E152BD">
        <w:rPr>
          <w:color w:val="000000"/>
          <w:sz w:val="28"/>
          <w:szCs w:val="28"/>
        </w:rPr>
        <w:t>должности лица</w:t>
      </w:r>
      <w:r>
        <w:rPr>
          <w:color w:val="000000"/>
          <w:sz w:val="28"/>
          <w:szCs w:val="28"/>
        </w:rPr>
        <w:t>,</w:t>
      </w:r>
      <w:r w:rsidRPr="00E152BD">
        <w:rPr>
          <w:color w:val="000000"/>
          <w:sz w:val="28"/>
          <w:szCs w:val="28"/>
        </w:rPr>
        <w:t xml:space="preserve"> ответственного за ведение бухгалтерского уч</w:t>
      </w:r>
      <w:r>
        <w:rPr>
          <w:color w:val="000000"/>
          <w:sz w:val="28"/>
          <w:szCs w:val="28"/>
        </w:rPr>
        <w:t>ё</w:t>
      </w:r>
      <w:r w:rsidRPr="00E152BD">
        <w:rPr>
          <w:color w:val="000000"/>
          <w:sz w:val="28"/>
          <w:szCs w:val="28"/>
        </w:rPr>
        <w:t>та</w:t>
      </w:r>
      <w:r>
        <w:rPr>
          <w:color w:val="000000"/>
          <w:sz w:val="28"/>
          <w:szCs w:val="28"/>
        </w:rPr>
        <w:t>, и подтверждается его подписью;</w:t>
      </w:r>
    </w:p>
    <w:p w:rsidR="005F6352" w:rsidRPr="00E152BD" w:rsidRDefault="005F6352" w:rsidP="005F6352">
      <w:pPr>
        <w:pStyle w:val="ac"/>
        <w:numPr>
          <w:ilvl w:val="0"/>
          <w:numId w:val="9"/>
        </w:numPr>
        <w:tabs>
          <w:tab w:val="left" w:pos="1276"/>
        </w:tabs>
        <w:autoSpaceDE/>
        <w:autoSpaceDN/>
        <w:ind w:left="0" w:firstLine="709"/>
        <w:jc w:val="both"/>
        <w:rPr>
          <w:sz w:val="28"/>
          <w:szCs w:val="28"/>
        </w:rPr>
      </w:pPr>
      <w:r w:rsidRPr="00CF5CD3">
        <w:rPr>
          <w:sz w:val="28"/>
          <w:szCs w:val="28"/>
        </w:rPr>
        <w:lastRenderedPageBreak/>
        <w:t>лицо, на которое возложено ведение бухгалтерского уч</w:t>
      </w:r>
      <w:r>
        <w:rPr>
          <w:sz w:val="28"/>
          <w:szCs w:val="28"/>
        </w:rPr>
        <w:t>ё</w:t>
      </w:r>
      <w:r w:rsidRPr="00CF5CD3">
        <w:rPr>
          <w:sz w:val="28"/>
          <w:szCs w:val="28"/>
        </w:rPr>
        <w:t>та, не нес</w:t>
      </w:r>
      <w:r>
        <w:rPr>
          <w:sz w:val="28"/>
          <w:szCs w:val="28"/>
        </w:rPr>
        <w:t>ё</w:t>
      </w:r>
      <w:r w:rsidRPr="00CF5CD3">
        <w:rPr>
          <w:sz w:val="28"/>
          <w:szCs w:val="28"/>
        </w:rPr>
        <w:t>т ответственность за соответствие составленных другими лицами первичных уч</w:t>
      </w:r>
      <w:r>
        <w:rPr>
          <w:sz w:val="28"/>
          <w:szCs w:val="28"/>
        </w:rPr>
        <w:t>ё</w:t>
      </w:r>
      <w:r w:rsidRPr="00CF5CD3">
        <w:rPr>
          <w:sz w:val="28"/>
          <w:szCs w:val="28"/>
        </w:rPr>
        <w:t>тных документов свершившимся фактам хозяйственной жизни.</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 xml:space="preserve">Список материально ответственных лиц, имеющих право на совершение фактов хозяйственной жизни с использованием наличных денежных средств, установлен </w:t>
      </w:r>
      <w:r>
        <w:rPr>
          <w:sz w:val="28"/>
          <w:szCs w:val="28"/>
        </w:rPr>
        <w:t xml:space="preserve">в </w:t>
      </w:r>
      <w:r w:rsidRPr="00780FF4">
        <w:rPr>
          <w:sz w:val="28"/>
          <w:szCs w:val="28"/>
        </w:rPr>
        <w:t>приложени</w:t>
      </w:r>
      <w:r>
        <w:rPr>
          <w:sz w:val="28"/>
          <w:szCs w:val="28"/>
        </w:rPr>
        <w:t>и</w:t>
      </w:r>
      <w:r w:rsidRPr="00780FF4">
        <w:rPr>
          <w:sz w:val="28"/>
          <w:szCs w:val="28"/>
        </w:rPr>
        <w:t xml:space="preserve"> 2</w:t>
      </w:r>
      <w:r>
        <w:rPr>
          <w:sz w:val="28"/>
          <w:szCs w:val="28"/>
        </w:rPr>
        <w:t>2</w:t>
      </w:r>
      <w:r w:rsidRPr="00780FF4">
        <w:rPr>
          <w:sz w:val="28"/>
          <w:szCs w:val="28"/>
        </w:rPr>
        <w:t>.</w:t>
      </w:r>
    </w:p>
    <w:p w:rsidR="005F6352" w:rsidRPr="00D04787" w:rsidRDefault="005F6352" w:rsidP="005F6352">
      <w:pPr>
        <w:numPr>
          <w:ilvl w:val="0"/>
          <w:numId w:val="1"/>
        </w:numPr>
        <w:tabs>
          <w:tab w:val="left" w:pos="1276"/>
        </w:tabs>
        <w:autoSpaceDE/>
        <w:autoSpaceDN/>
        <w:ind w:left="0" w:firstLine="709"/>
        <w:jc w:val="both"/>
        <w:rPr>
          <w:sz w:val="28"/>
          <w:szCs w:val="28"/>
        </w:rPr>
      </w:pPr>
      <w:r w:rsidRPr="00D04787">
        <w:rPr>
          <w:sz w:val="28"/>
          <w:szCs w:val="28"/>
        </w:rPr>
        <w:t>Порядок прохождения документов на списание или передачу нефинансовых активов</w:t>
      </w:r>
      <w:r>
        <w:rPr>
          <w:sz w:val="28"/>
          <w:szCs w:val="28"/>
        </w:rPr>
        <w:t>,</w:t>
      </w:r>
      <w:r w:rsidRPr="00D04787">
        <w:rPr>
          <w:sz w:val="28"/>
          <w:szCs w:val="28"/>
        </w:rPr>
        <w:t xml:space="preserve"> поступивших </w:t>
      </w:r>
      <w:r>
        <w:rPr>
          <w:sz w:val="28"/>
          <w:szCs w:val="28"/>
        </w:rPr>
        <w:t xml:space="preserve">от </w:t>
      </w:r>
      <w:r w:rsidRPr="00D04787">
        <w:rPr>
          <w:sz w:val="28"/>
          <w:szCs w:val="28"/>
        </w:rPr>
        <w:t>подведомственных Министерству организаций</w:t>
      </w:r>
      <w:r>
        <w:rPr>
          <w:sz w:val="28"/>
          <w:szCs w:val="28"/>
        </w:rPr>
        <w:t xml:space="preserve">, </w:t>
      </w:r>
      <w:r w:rsidRPr="00D04787">
        <w:rPr>
          <w:sz w:val="28"/>
          <w:szCs w:val="28"/>
        </w:rPr>
        <w:t>установлен</w:t>
      </w:r>
      <w:r>
        <w:rPr>
          <w:sz w:val="28"/>
          <w:szCs w:val="28"/>
        </w:rPr>
        <w:t xml:space="preserve"> в</w:t>
      </w:r>
      <w:r w:rsidRPr="00D04787">
        <w:rPr>
          <w:sz w:val="28"/>
          <w:szCs w:val="28"/>
        </w:rPr>
        <w:t xml:space="preserve"> приложени</w:t>
      </w:r>
      <w:r>
        <w:rPr>
          <w:sz w:val="28"/>
          <w:szCs w:val="28"/>
        </w:rPr>
        <w:t>и</w:t>
      </w:r>
      <w:r w:rsidRPr="00D04787">
        <w:rPr>
          <w:sz w:val="28"/>
          <w:szCs w:val="28"/>
        </w:rPr>
        <w:t xml:space="preserve"> 2</w:t>
      </w:r>
      <w:r>
        <w:rPr>
          <w:sz w:val="28"/>
          <w:szCs w:val="28"/>
        </w:rPr>
        <w:t>3</w:t>
      </w:r>
      <w:r w:rsidRPr="00D04787">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 xml:space="preserve">Порядок расходования средств, выделенных на </w:t>
      </w:r>
      <w:r>
        <w:rPr>
          <w:sz w:val="28"/>
          <w:szCs w:val="28"/>
        </w:rPr>
        <w:t>организацию предоставления государственных услуг</w:t>
      </w:r>
      <w:r w:rsidRPr="00780FF4">
        <w:rPr>
          <w:sz w:val="28"/>
          <w:szCs w:val="28"/>
        </w:rPr>
        <w:t>, установлен</w:t>
      </w:r>
      <w:r>
        <w:rPr>
          <w:sz w:val="28"/>
          <w:szCs w:val="28"/>
        </w:rPr>
        <w:t xml:space="preserve"> в</w:t>
      </w:r>
      <w:r w:rsidRPr="00780FF4">
        <w:rPr>
          <w:sz w:val="28"/>
          <w:szCs w:val="28"/>
        </w:rPr>
        <w:t xml:space="preserve"> приложени</w:t>
      </w:r>
      <w:r>
        <w:rPr>
          <w:sz w:val="28"/>
          <w:szCs w:val="28"/>
        </w:rPr>
        <w:t>и</w:t>
      </w:r>
      <w:r w:rsidRPr="00780FF4">
        <w:rPr>
          <w:sz w:val="28"/>
          <w:szCs w:val="28"/>
        </w:rPr>
        <w:t xml:space="preserve"> 2</w:t>
      </w:r>
      <w:r>
        <w:rPr>
          <w:sz w:val="28"/>
          <w:szCs w:val="28"/>
        </w:rPr>
        <w:t>4</w:t>
      </w:r>
      <w:r w:rsidRPr="00780FF4">
        <w:rPr>
          <w:sz w:val="28"/>
          <w:szCs w:val="28"/>
        </w:rPr>
        <w:t>.</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Порядок приобретения, уч</w:t>
      </w:r>
      <w:r>
        <w:rPr>
          <w:sz w:val="28"/>
          <w:szCs w:val="28"/>
        </w:rPr>
        <w:t>ё</w:t>
      </w:r>
      <w:r w:rsidRPr="00780FF4">
        <w:rPr>
          <w:sz w:val="28"/>
          <w:szCs w:val="28"/>
        </w:rPr>
        <w:t>та, хранения и списания товаров народного потребления и знаков почтовой оплаты установлен</w:t>
      </w:r>
      <w:r>
        <w:rPr>
          <w:sz w:val="28"/>
          <w:szCs w:val="28"/>
        </w:rPr>
        <w:br/>
        <w:t xml:space="preserve">в </w:t>
      </w:r>
      <w:r w:rsidRPr="00780FF4">
        <w:rPr>
          <w:sz w:val="28"/>
          <w:szCs w:val="28"/>
        </w:rPr>
        <w:t>приложени</w:t>
      </w:r>
      <w:r>
        <w:rPr>
          <w:sz w:val="28"/>
          <w:szCs w:val="28"/>
        </w:rPr>
        <w:t>и</w:t>
      </w:r>
      <w:r w:rsidRPr="00780FF4">
        <w:rPr>
          <w:sz w:val="28"/>
          <w:szCs w:val="28"/>
        </w:rPr>
        <w:t xml:space="preserve"> 2</w:t>
      </w:r>
      <w:r>
        <w:rPr>
          <w:sz w:val="28"/>
          <w:szCs w:val="28"/>
        </w:rPr>
        <w:t>5</w:t>
      </w:r>
      <w:r w:rsidRPr="00780FF4">
        <w:rPr>
          <w:sz w:val="28"/>
          <w:szCs w:val="28"/>
        </w:rPr>
        <w:t>.</w:t>
      </w:r>
    </w:p>
    <w:p w:rsidR="005F6352" w:rsidRDefault="005F6352" w:rsidP="005F6352">
      <w:pPr>
        <w:numPr>
          <w:ilvl w:val="0"/>
          <w:numId w:val="1"/>
        </w:numPr>
        <w:tabs>
          <w:tab w:val="left" w:pos="1276"/>
        </w:tabs>
        <w:autoSpaceDE/>
        <w:autoSpaceDN/>
        <w:ind w:left="0" w:firstLine="709"/>
        <w:jc w:val="both"/>
        <w:rPr>
          <w:sz w:val="28"/>
          <w:szCs w:val="28"/>
        </w:rPr>
      </w:pPr>
      <w:r w:rsidRPr="00780FF4">
        <w:rPr>
          <w:sz w:val="28"/>
          <w:szCs w:val="28"/>
        </w:rPr>
        <w:t>К бюджетному уч</w:t>
      </w:r>
      <w:r>
        <w:rPr>
          <w:sz w:val="28"/>
          <w:szCs w:val="28"/>
        </w:rPr>
        <w:t>ё</w:t>
      </w:r>
      <w:r w:rsidRPr="00780FF4">
        <w:rPr>
          <w:sz w:val="28"/>
          <w:szCs w:val="28"/>
        </w:rPr>
        <w:t xml:space="preserve">ту принимаются электронные документы, подписанные электронной подписью, в том числе электронные проездные документы. Такие документы считаются юридически значимыми и не требуют дублирования на бумажном носителе с проставлением </w:t>
      </w:r>
      <w:r>
        <w:rPr>
          <w:sz w:val="28"/>
          <w:szCs w:val="28"/>
        </w:rPr>
        <w:t>собственноручной</w:t>
      </w:r>
      <w:r w:rsidRPr="00780FF4">
        <w:rPr>
          <w:sz w:val="28"/>
          <w:szCs w:val="28"/>
        </w:rPr>
        <w:t xml:space="preserve"> подписи и оригинальной печати.</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В Министерстве устанавливается линейный метод начисления амортизации по всем объектам основных средств, предполагающий равномерное начисление постоянной суммы амортизации на протяжении всего срока использования актива.</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Выбытие материальных запасов, учитываемых на счёте 0.105.33 «Горюче-смазочные материалы – иное движимое имущество учреждения», производится по средней фактической стоимости. Определение средней фактической стоимости материальных запасов производится путём деления общей фактической стоимости материальных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w:t>
      </w:r>
    </w:p>
    <w:p w:rsidR="005F6352" w:rsidRPr="00F154BA" w:rsidRDefault="005F6352" w:rsidP="005F6352">
      <w:pPr>
        <w:numPr>
          <w:ilvl w:val="0"/>
          <w:numId w:val="1"/>
        </w:numPr>
        <w:tabs>
          <w:tab w:val="left" w:pos="1276"/>
        </w:tabs>
        <w:autoSpaceDE/>
        <w:autoSpaceDN/>
        <w:ind w:left="0" w:firstLine="709"/>
        <w:jc w:val="both"/>
        <w:rPr>
          <w:sz w:val="28"/>
          <w:szCs w:val="28"/>
        </w:rPr>
      </w:pPr>
      <w:r w:rsidRPr="00F154BA">
        <w:rPr>
          <w:sz w:val="28"/>
          <w:szCs w:val="28"/>
        </w:rPr>
        <w:t>В Министерстве устанавливаются следующие особенности учёта на забалансовом счёте 02 «Материальные ценности, принятые на хранение»</w:t>
      </w:r>
      <w:r>
        <w:rPr>
          <w:sz w:val="28"/>
          <w:szCs w:val="28"/>
        </w:rPr>
        <w:t xml:space="preserve">: </w:t>
      </w:r>
      <w:r w:rsidRPr="00F154BA">
        <w:rPr>
          <w:sz w:val="28"/>
          <w:szCs w:val="28"/>
        </w:rPr>
        <w:t>материальные ценности, принятые к учёту в составе основных средств, в отношении которых комиссией по поступлению и выбытию активов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w:t>
      </w:r>
      <w:r>
        <w:rPr>
          <w:sz w:val="28"/>
          <w:szCs w:val="28"/>
        </w:rPr>
        <w:t>ё</w:t>
      </w:r>
      <w:r w:rsidRPr="00F154BA">
        <w:rPr>
          <w:sz w:val="28"/>
          <w:szCs w:val="28"/>
        </w:rPr>
        <w:t>те 02 «Материальные ценности, принятые на хранение» до дальнейшего определения функционального назначения указанного имущества (вовлечени</w:t>
      </w:r>
      <w:r>
        <w:rPr>
          <w:sz w:val="28"/>
          <w:szCs w:val="28"/>
        </w:rPr>
        <w:t>е</w:t>
      </w:r>
      <w:r w:rsidRPr="00F154BA">
        <w:rPr>
          <w:sz w:val="28"/>
          <w:szCs w:val="28"/>
        </w:rPr>
        <w:t xml:space="preserve"> в хозяйственный оборот, списание) в оценке по балансовой (первоначальной) стоимости с указанием справочно суммы  начисленной амортизации.</w:t>
      </w:r>
    </w:p>
    <w:p w:rsidR="005F6352" w:rsidRDefault="005F6352" w:rsidP="005F6352">
      <w:pPr>
        <w:numPr>
          <w:ilvl w:val="0"/>
          <w:numId w:val="1"/>
        </w:numPr>
        <w:tabs>
          <w:tab w:val="left" w:pos="1276"/>
        </w:tabs>
        <w:autoSpaceDE/>
        <w:autoSpaceDN/>
        <w:ind w:left="0" w:firstLine="709"/>
        <w:jc w:val="both"/>
        <w:rPr>
          <w:sz w:val="28"/>
          <w:szCs w:val="28"/>
        </w:rPr>
      </w:pPr>
      <w:r w:rsidRPr="00780FF4">
        <w:rPr>
          <w:sz w:val="28"/>
          <w:szCs w:val="28"/>
        </w:rPr>
        <w:lastRenderedPageBreak/>
        <w:t>Инвентарные карточки уч</w:t>
      </w:r>
      <w:r>
        <w:rPr>
          <w:sz w:val="28"/>
          <w:szCs w:val="28"/>
        </w:rPr>
        <w:t>ё</w:t>
      </w:r>
      <w:r w:rsidRPr="00780FF4">
        <w:rPr>
          <w:sz w:val="28"/>
          <w:szCs w:val="28"/>
        </w:rPr>
        <w:t>та основных средств, учитываемых на балансовых и забалансовых счетах, карточки количественно-суммового уч</w:t>
      </w:r>
      <w:r>
        <w:rPr>
          <w:sz w:val="28"/>
          <w:szCs w:val="28"/>
        </w:rPr>
        <w:t>ё</w:t>
      </w:r>
      <w:r w:rsidRPr="00780FF4">
        <w:rPr>
          <w:sz w:val="28"/>
          <w:szCs w:val="28"/>
        </w:rPr>
        <w:t>та материальных запасов, а также иные регистры аналитического уч</w:t>
      </w:r>
      <w:r>
        <w:rPr>
          <w:sz w:val="28"/>
          <w:szCs w:val="28"/>
        </w:rPr>
        <w:t>ё</w:t>
      </w:r>
      <w:r w:rsidRPr="00780FF4">
        <w:rPr>
          <w:sz w:val="28"/>
          <w:szCs w:val="28"/>
        </w:rPr>
        <w:t>та хранятся в электронном виде.</w:t>
      </w:r>
      <w:r>
        <w:rPr>
          <w:sz w:val="28"/>
          <w:szCs w:val="28"/>
        </w:rPr>
        <w:t xml:space="preserve"> На бумажный носитель такие документы выводятся по требованию органов, осуществляющих контроль в соответствии с законодательством Российской Федерации.</w:t>
      </w:r>
    </w:p>
    <w:p w:rsidR="005F6352" w:rsidRPr="006165F1" w:rsidRDefault="005F6352" w:rsidP="005F6352">
      <w:pPr>
        <w:tabs>
          <w:tab w:val="left" w:pos="1276"/>
        </w:tabs>
        <w:ind w:firstLine="709"/>
        <w:jc w:val="both"/>
        <w:rPr>
          <w:sz w:val="28"/>
          <w:szCs w:val="28"/>
        </w:rPr>
      </w:pPr>
      <w:r>
        <w:rPr>
          <w:sz w:val="28"/>
          <w:szCs w:val="28"/>
        </w:rPr>
        <w:t>Д</w:t>
      </w:r>
      <w:r w:rsidRPr="006165F1">
        <w:rPr>
          <w:sz w:val="28"/>
          <w:szCs w:val="28"/>
        </w:rPr>
        <w:t xml:space="preserve">ля организации учёта и обеспечения контроля за сохранностью основных средств каждому объекту основных средств (кроме объектов стоимостью до </w:t>
      </w:r>
      <w:r>
        <w:rPr>
          <w:sz w:val="28"/>
          <w:szCs w:val="28"/>
        </w:rPr>
        <w:t xml:space="preserve">10 </w:t>
      </w:r>
      <w:r w:rsidRPr="006165F1">
        <w:rPr>
          <w:sz w:val="28"/>
          <w:szCs w:val="28"/>
        </w:rPr>
        <w:t>000 рублей включительно за единицу) присваивается уникальный порядковый инвентарный номер, который состоит из 14 знаков в соответствии со структурой кодовых обозначений, присваиваемых инвентарным номерам объектов основных средств:</w:t>
      </w:r>
    </w:p>
    <w:p w:rsidR="005F6352" w:rsidRPr="006165F1" w:rsidRDefault="005F6352" w:rsidP="005F6352">
      <w:pPr>
        <w:tabs>
          <w:tab w:val="left" w:pos="1276"/>
        </w:tabs>
        <w:autoSpaceDE/>
        <w:autoSpaceDN/>
        <w:ind w:firstLine="709"/>
        <w:jc w:val="both"/>
        <w:rPr>
          <w:sz w:val="28"/>
          <w:szCs w:val="28"/>
        </w:rPr>
      </w:pPr>
      <w:r w:rsidRPr="006165F1">
        <w:rPr>
          <w:sz w:val="28"/>
          <w:szCs w:val="28"/>
        </w:rPr>
        <w:t>1 знак – код источника финансирования;</w:t>
      </w:r>
    </w:p>
    <w:p w:rsidR="005F6352" w:rsidRPr="006165F1" w:rsidRDefault="005F6352" w:rsidP="005F6352">
      <w:pPr>
        <w:tabs>
          <w:tab w:val="left" w:pos="1276"/>
        </w:tabs>
        <w:autoSpaceDE/>
        <w:autoSpaceDN/>
        <w:ind w:firstLine="709"/>
        <w:jc w:val="both"/>
        <w:rPr>
          <w:sz w:val="28"/>
          <w:szCs w:val="28"/>
        </w:rPr>
      </w:pPr>
      <w:r w:rsidRPr="006165F1">
        <w:rPr>
          <w:sz w:val="28"/>
          <w:szCs w:val="28"/>
        </w:rPr>
        <w:t>2-4 знаки – код синтетического счёта;</w:t>
      </w:r>
    </w:p>
    <w:p w:rsidR="005F6352" w:rsidRPr="006165F1" w:rsidRDefault="005F6352" w:rsidP="005F6352">
      <w:pPr>
        <w:tabs>
          <w:tab w:val="left" w:pos="1276"/>
        </w:tabs>
        <w:autoSpaceDE/>
        <w:autoSpaceDN/>
        <w:ind w:firstLine="709"/>
        <w:jc w:val="both"/>
        <w:rPr>
          <w:sz w:val="28"/>
          <w:szCs w:val="28"/>
        </w:rPr>
      </w:pPr>
      <w:r w:rsidRPr="006165F1">
        <w:rPr>
          <w:sz w:val="28"/>
          <w:szCs w:val="28"/>
        </w:rPr>
        <w:t>5-6 знаки – код аналитического счёта;</w:t>
      </w:r>
    </w:p>
    <w:p w:rsidR="005F6352" w:rsidRPr="006165F1" w:rsidRDefault="005F6352" w:rsidP="005F6352">
      <w:pPr>
        <w:tabs>
          <w:tab w:val="left" w:pos="1276"/>
        </w:tabs>
        <w:autoSpaceDE/>
        <w:autoSpaceDN/>
        <w:ind w:firstLine="709"/>
        <w:jc w:val="both"/>
        <w:rPr>
          <w:sz w:val="28"/>
          <w:szCs w:val="28"/>
        </w:rPr>
      </w:pPr>
      <w:r w:rsidRPr="006165F1">
        <w:rPr>
          <w:sz w:val="28"/>
          <w:szCs w:val="28"/>
        </w:rPr>
        <w:t>7-10 знаки – год поступления;</w:t>
      </w:r>
    </w:p>
    <w:p w:rsidR="005F6352" w:rsidRDefault="005F6352" w:rsidP="005F6352">
      <w:pPr>
        <w:tabs>
          <w:tab w:val="left" w:pos="1276"/>
        </w:tabs>
        <w:autoSpaceDE/>
        <w:autoSpaceDN/>
        <w:ind w:firstLine="709"/>
        <w:jc w:val="both"/>
        <w:rPr>
          <w:sz w:val="28"/>
          <w:szCs w:val="28"/>
        </w:rPr>
      </w:pPr>
      <w:r w:rsidRPr="006165F1">
        <w:rPr>
          <w:sz w:val="28"/>
          <w:szCs w:val="28"/>
        </w:rPr>
        <w:t>11-14 знаки</w:t>
      </w:r>
      <w:r>
        <w:rPr>
          <w:sz w:val="28"/>
          <w:szCs w:val="28"/>
        </w:rPr>
        <w:t xml:space="preserve"> – порядковый номер.</w:t>
      </w:r>
    </w:p>
    <w:p w:rsidR="005F6352" w:rsidRDefault="005F6352" w:rsidP="005F6352">
      <w:pPr>
        <w:numPr>
          <w:ilvl w:val="0"/>
          <w:numId w:val="1"/>
        </w:numPr>
        <w:tabs>
          <w:tab w:val="left" w:pos="1276"/>
        </w:tabs>
        <w:autoSpaceDE/>
        <w:autoSpaceDN/>
        <w:ind w:left="0" w:firstLine="709"/>
        <w:jc w:val="both"/>
        <w:rPr>
          <w:sz w:val="28"/>
          <w:szCs w:val="28"/>
        </w:rPr>
      </w:pPr>
      <w:r w:rsidRPr="00BE49AC">
        <w:rPr>
          <w:sz w:val="28"/>
          <w:szCs w:val="28"/>
        </w:rPr>
        <w:t>Лицензии на приобретение (безвозмездное получение) программных продуктов учитываются на забалансовом счёте 01.31 «Иное движимое имущество в пользовании по договорам безвозмездного пользования».</w:t>
      </w:r>
    </w:p>
    <w:p w:rsidR="005F6352" w:rsidRDefault="005F6352" w:rsidP="005F6352">
      <w:pPr>
        <w:numPr>
          <w:ilvl w:val="0"/>
          <w:numId w:val="1"/>
        </w:numPr>
        <w:tabs>
          <w:tab w:val="left" w:pos="1276"/>
        </w:tabs>
        <w:autoSpaceDE/>
        <w:autoSpaceDN/>
        <w:ind w:left="0" w:firstLine="709"/>
        <w:jc w:val="both"/>
        <w:rPr>
          <w:sz w:val="28"/>
          <w:szCs w:val="28"/>
        </w:rPr>
      </w:pPr>
      <w:r w:rsidRPr="00BF0D83">
        <w:rPr>
          <w:sz w:val="28"/>
          <w:szCs w:val="28"/>
        </w:rPr>
        <w:t>В составе расходов будущих периодов на сч</w:t>
      </w:r>
      <w:r>
        <w:rPr>
          <w:sz w:val="28"/>
          <w:szCs w:val="28"/>
        </w:rPr>
        <w:t>ё</w:t>
      </w:r>
      <w:r w:rsidRPr="00BF0D83">
        <w:rPr>
          <w:sz w:val="28"/>
          <w:szCs w:val="28"/>
        </w:rPr>
        <w:t>те 0.401.50 «Расхо</w:t>
      </w:r>
      <w:r>
        <w:rPr>
          <w:sz w:val="28"/>
          <w:szCs w:val="28"/>
        </w:rPr>
        <w:t>ды будущих периодов» отражаются:</w:t>
      </w:r>
    </w:p>
    <w:p w:rsidR="005F6352" w:rsidRPr="00FD3707" w:rsidRDefault="005F6352" w:rsidP="005F6352">
      <w:pPr>
        <w:tabs>
          <w:tab w:val="left" w:pos="1276"/>
        </w:tabs>
        <w:autoSpaceDE/>
        <w:autoSpaceDN/>
        <w:ind w:firstLine="709"/>
        <w:jc w:val="both"/>
        <w:rPr>
          <w:sz w:val="28"/>
          <w:szCs w:val="28"/>
        </w:rPr>
      </w:pPr>
      <w:r w:rsidRPr="00FD3707">
        <w:rPr>
          <w:sz w:val="28"/>
          <w:szCs w:val="28"/>
        </w:rPr>
        <w:t>оплата подписки на периодические издания;</w:t>
      </w:r>
    </w:p>
    <w:p w:rsidR="005F6352" w:rsidRPr="00FD3707" w:rsidRDefault="005F6352" w:rsidP="005F6352">
      <w:pPr>
        <w:tabs>
          <w:tab w:val="left" w:pos="1276"/>
        </w:tabs>
        <w:autoSpaceDE/>
        <w:autoSpaceDN/>
        <w:ind w:firstLine="709"/>
        <w:jc w:val="both"/>
        <w:rPr>
          <w:sz w:val="28"/>
          <w:szCs w:val="28"/>
        </w:rPr>
      </w:pPr>
      <w:r w:rsidRPr="00FD3707">
        <w:rPr>
          <w:sz w:val="28"/>
          <w:szCs w:val="28"/>
        </w:rPr>
        <w:t>страховая премия по договорам страхования (КАСКО, ОСАГО);</w:t>
      </w:r>
    </w:p>
    <w:p w:rsidR="005F6352" w:rsidRPr="00FD3707" w:rsidRDefault="005F6352" w:rsidP="005F6352">
      <w:pPr>
        <w:tabs>
          <w:tab w:val="left" w:pos="1276"/>
        </w:tabs>
        <w:autoSpaceDE/>
        <w:autoSpaceDN/>
        <w:ind w:firstLine="709"/>
        <w:jc w:val="both"/>
        <w:rPr>
          <w:sz w:val="28"/>
          <w:szCs w:val="28"/>
        </w:rPr>
      </w:pPr>
      <w:r w:rsidRPr="00FD3707">
        <w:rPr>
          <w:sz w:val="28"/>
          <w:szCs w:val="28"/>
        </w:rPr>
        <w:t>плата за сертификат ключа</w:t>
      </w:r>
      <w:r>
        <w:rPr>
          <w:sz w:val="28"/>
          <w:szCs w:val="28"/>
        </w:rPr>
        <w:t xml:space="preserve"> электронной подписи</w:t>
      </w:r>
      <w:r w:rsidRPr="00FD3707">
        <w:rPr>
          <w:sz w:val="28"/>
          <w:szCs w:val="28"/>
        </w:rPr>
        <w:t>;</w:t>
      </w:r>
    </w:p>
    <w:p w:rsidR="005F6352" w:rsidRDefault="005F6352" w:rsidP="005F6352">
      <w:pPr>
        <w:tabs>
          <w:tab w:val="left" w:pos="1276"/>
        </w:tabs>
        <w:autoSpaceDE/>
        <w:autoSpaceDN/>
        <w:ind w:firstLine="709"/>
        <w:jc w:val="both"/>
        <w:rPr>
          <w:sz w:val="28"/>
          <w:szCs w:val="28"/>
        </w:rPr>
      </w:pPr>
      <w:r w:rsidRPr="00FD3707">
        <w:rPr>
          <w:sz w:val="28"/>
          <w:szCs w:val="28"/>
        </w:rPr>
        <w:t>плата за пользование неисключительными правами (сайтом, компьютерной программой, справочной системой)</w:t>
      </w:r>
      <w:r>
        <w:rPr>
          <w:sz w:val="28"/>
          <w:szCs w:val="28"/>
        </w:rPr>
        <w:t>.</w:t>
      </w:r>
    </w:p>
    <w:p w:rsidR="005F6352" w:rsidRDefault="005F6352" w:rsidP="005F6352">
      <w:pPr>
        <w:tabs>
          <w:tab w:val="left" w:pos="1276"/>
        </w:tabs>
        <w:autoSpaceDE/>
        <w:autoSpaceDN/>
        <w:ind w:firstLine="709"/>
        <w:jc w:val="both"/>
        <w:rPr>
          <w:sz w:val="28"/>
          <w:szCs w:val="28"/>
        </w:rPr>
      </w:pPr>
      <w:r>
        <w:rPr>
          <w:sz w:val="28"/>
          <w:szCs w:val="28"/>
        </w:rPr>
        <w:t>С</w:t>
      </w:r>
      <w:r w:rsidRPr="00FD3707">
        <w:rPr>
          <w:sz w:val="28"/>
          <w:szCs w:val="28"/>
        </w:rPr>
        <w:t>писание расходов будущих периодов на счета по уч</w:t>
      </w:r>
      <w:r>
        <w:rPr>
          <w:sz w:val="28"/>
          <w:szCs w:val="28"/>
        </w:rPr>
        <w:t>ё</w:t>
      </w:r>
      <w:r w:rsidRPr="00FD3707">
        <w:rPr>
          <w:sz w:val="28"/>
          <w:szCs w:val="28"/>
        </w:rPr>
        <w:t xml:space="preserve">ту текущих затрат проводится ежемесячно равными суммами в течение срока, к которому они относятся. </w:t>
      </w:r>
      <w:r>
        <w:rPr>
          <w:sz w:val="28"/>
          <w:szCs w:val="28"/>
        </w:rPr>
        <w:t>С</w:t>
      </w:r>
      <w:r w:rsidRPr="00FD3707">
        <w:rPr>
          <w:sz w:val="28"/>
          <w:szCs w:val="28"/>
        </w:rPr>
        <w:t>рок определяют на основании документов, которыми расходы будущих периодов были оформлены. Ежемесячное списание расходов будущих периодов отражается по дебету сч</w:t>
      </w:r>
      <w:r>
        <w:rPr>
          <w:sz w:val="28"/>
          <w:szCs w:val="28"/>
        </w:rPr>
        <w:t>ё</w:t>
      </w:r>
      <w:r w:rsidRPr="00FD3707">
        <w:rPr>
          <w:sz w:val="28"/>
          <w:szCs w:val="28"/>
        </w:rPr>
        <w:t>та 0.401.20 и кредиту сч</w:t>
      </w:r>
      <w:r>
        <w:rPr>
          <w:sz w:val="28"/>
          <w:szCs w:val="28"/>
        </w:rPr>
        <w:t>ёта 0.401.50.</w:t>
      </w:r>
    </w:p>
    <w:p w:rsidR="005F6352" w:rsidRDefault="005F6352" w:rsidP="005F6352">
      <w:pPr>
        <w:tabs>
          <w:tab w:val="left" w:pos="1276"/>
        </w:tabs>
        <w:autoSpaceDE/>
        <w:autoSpaceDN/>
        <w:ind w:firstLine="709"/>
        <w:jc w:val="both"/>
        <w:rPr>
          <w:sz w:val="28"/>
          <w:szCs w:val="28"/>
        </w:rPr>
      </w:pPr>
      <w:r>
        <w:rPr>
          <w:sz w:val="28"/>
          <w:szCs w:val="28"/>
        </w:rPr>
        <w:t>С</w:t>
      </w:r>
      <w:r w:rsidRPr="00FD3707">
        <w:rPr>
          <w:sz w:val="28"/>
          <w:szCs w:val="28"/>
        </w:rPr>
        <w:t>писание расходов будущих периодов на подписку периодических изданий происходит по мере поступления документов (сч</w:t>
      </w:r>
      <w:r>
        <w:rPr>
          <w:sz w:val="28"/>
          <w:szCs w:val="28"/>
        </w:rPr>
        <w:t>ё</w:t>
      </w:r>
      <w:r w:rsidRPr="00FD3707">
        <w:rPr>
          <w:sz w:val="28"/>
          <w:szCs w:val="28"/>
        </w:rPr>
        <w:t>т</w:t>
      </w:r>
      <w:r>
        <w:rPr>
          <w:sz w:val="28"/>
          <w:szCs w:val="28"/>
        </w:rPr>
        <w:t xml:space="preserve"> </w:t>
      </w:r>
      <w:r w:rsidRPr="00FD3707">
        <w:rPr>
          <w:sz w:val="28"/>
          <w:szCs w:val="28"/>
        </w:rPr>
        <w:t>-</w:t>
      </w:r>
      <w:r>
        <w:rPr>
          <w:sz w:val="28"/>
          <w:szCs w:val="28"/>
        </w:rPr>
        <w:t xml:space="preserve"> </w:t>
      </w:r>
      <w:r w:rsidRPr="00FD3707">
        <w:rPr>
          <w:sz w:val="28"/>
          <w:szCs w:val="28"/>
        </w:rPr>
        <w:t>фактуры, товарная накладная) по факту предоставленного объ</w:t>
      </w:r>
      <w:r>
        <w:rPr>
          <w:sz w:val="28"/>
          <w:szCs w:val="28"/>
        </w:rPr>
        <w:t>ё</w:t>
      </w:r>
      <w:r w:rsidRPr="00FD3707">
        <w:rPr>
          <w:sz w:val="28"/>
          <w:szCs w:val="28"/>
        </w:rPr>
        <w:t>ма услуг в течени</w:t>
      </w:r>
      <w:r>
        <w:rPr>
          <w:sz w:val="28"/>
          <w:szCs w:val="28"/>
        </w:rPr>
        <w:t>е</w:t>
      </w:r>
      <w:r w:rsidRPr="00FD3707">
        <w:rPr>
          <w:sz w:val="28"/>
          <w:szCs w:val="28"/>
        </w:rPr>
        <w:t xml:space="preserve"> срока, предусмотренного по договору</w:t>
      </w:r>
      <w:r>
        <w:rPr>
          <w:sz w:val="28"/>
          <w:szCs w:val="28"/>
        </w:rPr>
        <w:t>.</w:t>
      </w:r>
    </w:p>
    <w:p w:rsidR="005F6352" w:rsidRDefault="005F6352" w:rsidP="005F6352">
      <w:pPr>
        <w:tabs>
          <w:tab w:val="left" w:pos="1276"/>
        </w:tabs>
        <w:autoSpaceDE/>
        <w:autoSpaceDN/>
        <w:ind w:firstLine="709"/>
        <w:jc w:val="both"/>
        <w:rPr>
          <w:sz w:val="28"/>
          <w:szCs w:val="28"/>
        </w:rPr>
      </w:pPr>
      <w:r>
        <w:rPr>
          <w:sz w:val="28"/>
          <w:szCs w:val="28"/>
        </w:rPr>
        <w:t>С</w:t>
      </w:r>
      <w:r w:rsidRPr="00FD3707">
        <w:rPr>
          <w:sz w:val="28"/>
          <w:szCs w:val="28"/>
        </w:rPr>
        <w:t xml:space="preserve">писание расходов будущих периодов на сертификат ключа </w:t>
      </w:r>
      <w:r>
        <w:rPr>
          <w:sz w:val="28"/>
          <w:szCs w:val="28"/>
        </w:rPr>
        <w:t xml:space="preserve">электронной подписи </w:t>
      </w:r>
      <w:r w:rsidRPr="00FD3707">
        <w:rPr>
          <w:sz w:val="28"/>
          <w:szCs w:val="28"/>
        </w:rPr>
        <w:t>происходит по мере поступления документов (акт выполненных работ) по факту предоставленного объ</w:t>
      </w:r>
      <w:r>
        <w:rPr>
          <w:sz w:val="28"/>
          <w:szCs w:val="28"/>
        </w:rPr>
        <w:t>ё</w:t>
      </w:r>
      <w:r w:rsidRPr="00FD3707">
        <w:rPr>
          <w:sz w:val="28"/>
          <w:szCs w:val="28"/>
        </w:rPr>
        <w:t>ма услуг в течени</w:t>
      </w:r>
      <w:r>
        <w:rPr>
          <w:sz w:val="28"/>
          <w:szCs w:val="28"/>
        </w:rPr>
        <w:t>е</w:t>
      </w:r>
      <w:r w:rsidRPr="00FD3707">
        <w:rPr>
          <w:sz w:val="28"/>
          <w:szCs w:val="28"/>
        </w:rPr>
        <w:t xml:space="preserve"> срока, предусмотренного по договору.</w:t>
      </w:r>
    </w:p>
    <w:p w:rsidR="005F6352" w:rsidRDefault="005F6352" w:rsidP="005F6352">
      <w:pPr>
        <w:numPr>
          <w:ilvl w:val="0"/>
          <w:numId w:val="1"/>
        </w:numPr>
        <w:tabs>
          <w:tab w:val="left" w:pos="1276"/>
        </w:tabs>
        <w:autoSpaceDE/>
        <w:autoSpaceDN/>
        <w:ind w:left="0" w:firstLine="709"/>
        <w:jc w:val="both"/>
        <w:rPr>
          <w:sz w:val="28"/>
          <w:szCs w:val="28"/>
        </w:rPr>
      </w:pPr>
      <w:r w:rsidRPr="000167F3">
        <w:rPr>
          <w:sz w:val="28"/>
          <w:szCs w:val="28"/>
        </w:rPr>
        <w:t xml:space="preserve">Порядок осуществления внутреннего финансового контроля и внутреннего финансового аудита в Министерстве </w:t>
      </w:r>
      <w:r w:rsidRPr="00780FF4">
        <w:rPr>
          <w:sz w:val="28"/>
          <w:szCs w:val="28"/>
        </w:rPr>
        <w:t>установлен</w:t>
      </w:r>
      <w:r>
        <w:rPr>
          <w:sz w:val="28"/>
          <w:szCs w:val="28"/>
        </w:rPr>
        <w:br/>
        <w:t xml:space="preserve">в </w:t>
      </w:r>
      <w:r w:rsidRPr="00780FF4">
        <w:rPr>
          <w:sz w:val="28"/>
          <w:szCs w:val="28"/>
        </w:rPr>
        <w:t>приложени</w:t>
      </w:r>
      <w:r>
        <w:rPr>
          <w:sz w:val="28"/>
          <w:szCs w:val="28"/>
        </w:rPr>
        <w:t>и</w:t>
      </w:r>
      <w:r w:rsidRPr="00780FF4">
        <w:rPr>
          <w:sz w:val="28"/>
          <w:szCs w:val="28"/>
        </w:rPr>
        <w:t xml:space="preserve"> 2</w:t>
      </w:r>
      <w:r>
        <w:rPr>
          <w:sz w:val="28"/>
          <w:szCs w:val="28"/>
        </w:rPr>
        <w:t>6</w:t>
      </w:r>
      <w:r w:rsidRPr="00780FF4">
        <w:rPr>
          <w:sz w:val="28"/>
          <w:szCs w:val="28"/>
        </w:rPr>
        <w:t xml:space="preserve">. </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lastRenderedPageBreak/>
        <w:t>Перечень мероприятий по обеспечению сохранности наличных денег в кассе Министерства установлен в приложении 27.</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Порядок принятия Министерством решений о признании дебиторской задолженности безнадёжной к взысканию и о её списании установлен в приложении 28.</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Порядок принятия Министерством решений о признании дебиторской задолженности нереальной к взысканию и о её списании установлен в приложении 29.</w:t>
      </w:r>
    </w:p>
    <w:p w:rsidR="005F6352" w:rsidRDefault="005F6352" w:rsidP="005F6352">
      <w:pPr>
        <w:numPr>
          <w:ilvl w:val="0"/>
          <w:numId w:val="1"/>
        </w:numPr>
        <w:tabs>
          <w:tab w:val="left" w:pos="1276"/>
        </w:tabs>
        <w:autoSpaceDE/>
        <w:autoSpaceDN/>
        <w:ind w:left="0" w:firstLine="709"/>
        <w:jc w:val="both"/>
        <w:rPr>
          <w:sz w:val="28"/>
          <w:szCs w:val="28"/>
        </w:rPr>
      </w:pPr>
      <w:r>
        <w:rPr>
          <w:sz w:val="28"/>
          <w:szCs w:val="28"/>
        </w:rPr>
        <w:t>В целях равномерного включения расходов на финансовый результат деятельности в бухгалтерском учёте Министерства создаются резервы предстоящих расходов. Порядок расчёта резервов предстоящих расходов установлен в приложении 31.</w:t>
      </w:r>
    </w:p>
    <w:p w:rsidR="005F6352" w:rsidRPr="008F3FAA" w:rsidRDefault="005F6352" w:rsidP="005F6352">
      <w:pPr>
        <w:pStyle w:val="ac"/>
        <w:numPr>
          <w:ilvl w:val="0"/>
          <w:numId w:val="1"/>
        </w:numPr>
        <w:tabs>
          <w:tab w:val="left" w:pos="1276"/>
        </w:tabs>
        <w:ind w:left="0" w:firstLine="709"/>
        <w:jc w:val="both"/>
        <w:rPr>
          <w:sz w:val="28"/>
          <w:szCs w:val="28"/>
        </w:rPr>
      </w:pPr>
      <w:r w:rsidRPr="008F3FAA">
        <w:rPr>
          <w:sz w:val="28"/>
          <w:szCs w:val="28"/>
        </w:rPr>
        <w:t>Порядок признания в бухгалтерском учёте и раскрытия в бухгалтерской (</w:t>
      </w:r>
      <w:r>
        <w:rPr>
          <w:sz w:val="28"/>
          <w:szCs w:val="28"/>
        </w:rPr>
        <w:t>финансовой</w:t>
      </w:r>
      <w:r w:rsidRPr="008F3FAA">
        <w:rPr>
          <w:sz w:val="28"/>
          <w:szCs w:val="28"/>
        </w:rPr>
        <w:t>) отч</w:t>
      </w:r>
      <w:r>
        <w:rPr>
          <w:sz w:val="28"/>
          <w:szCs w:val="28"/>
        </w:rPr>
        <w:t>ё</w:t>
      </w:r>
      <w:r w:rsidRPr="008F3FAA">
        <w:rPr>
          <w:sz w:val="28"/>
          <w:szCs w:val="28"/>
        </w:rPr>
        <w:t xml:space="preserve">тности событий после отчётной даты </w:t>
      </w:r>
      <w:r>
        <w:rPr>
          <w:sz w:val="28"/>
          <w:szCs w:val="28"/>
        </w:rPr>
        <w:t>установлен в приложении 32.</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Все документы, имеющие отношение к бюджетному и налоговому уч</w:t>
      </w:r>
      <w:r>
        <w:rPr>
          <w:sz w:val="28"/>
          <w:szCs w:val="28"/>
        </w:rPr>
        <w:t>ё</w:t>
      </w:r>
      <w:r w:rsidRPr="00780FF4">
        <w:rPr>
          <w:sz w:val="28"/>
          <w:szCs w:val="28"/>
        </w:rPr>
        <w:t>ту, формируются в дела в соответствии с номенклатурой дел Министерства, утвержд</w:t>
      </w:r>
      <w:r>
        <w:rPr>
          <w:sz w:val="28"/>
          <w:szCs w:val="28"/>
        </w:rPr>
        <w:t>ё</w:t>
      </w:r>
      <w:r w:rsidRPr="00780FF4">
        <w:rPr>
          <w:sz w:val="28"/>
          <w:szCs w:val="28"/>
        </w:rPr>
        <w:t>нной в установленном порядке.</w:t>
      </w:r>
    </w:p>
    <w:p w:rsidR="005F6352" w:rsidRPr="00780FF4" w:rsidRDefault="005F6352" w:rsidP="005F6352">
      <w:pPr>
        <w:numPr>
          <w:ilvl w:val="0"/>
          <w:numId w:val="1"/>
        </w:numPr>
        <w:tabs>
          <w:tab w:val="left" w:pos="1276"/>
        </w:tabs>
        <w:autoSpaceDE/>
        <w:autoSpaceDN/>
        <w:ind w:left="0" w:firstLine="709"/>
        <w:jc w:val="both"/>
        <w:rPr>
          <w:sz w:val="28"/>
          <w:szCs w:val="28"/>
        </w:rPr>
      </w:pPr>
      <w:r w:rsidRPr="00780FF4">
        <w:rPr>
          <w:sz w:val="28"/>
          <w:szCs w:val="28"/>
        </w:rPr>
        <w:t>Положения настоящей уч</w:t>
      </w:r>
      <w:r>
        <w:rPr>
          <w:sz w:val="28"/>
          <w:szCs w:val="28"/>
        </w:rPr>
        <w:t>ё</w:t>
      </w:r>
      <w:r w:rsidRPr="00780FF4">
        <w:rPr>
          <w:sz w:val="28"/>
          <w:szCs w:val="28"/>
        </w:rPr>
        <w:t>тной политики обязательны для исполнения всеми сотрудниками Министерства, ответственными за подготовку, сбор первичных уч</w:t>
      </w:r>
      <w:r>
        <w:rPr>
          <w:sz w:val="28"/>
          <w:szCs w:val="28"/>
        </w:rPr>
        <w:t>ё</w:t>
      </w:r>
      <w:r w:rsidRPr="00780FF4">
        <w:rPr>
          <w:sz w:val="28"/>
          <w:szCs w:val="28"/>
        </w:rPr>
        <w:t>тных документов.</w:t>
      </w:r>
    </w:p>
    <w:p w:rsidR="005F6352" w:rsidRPr="00780FF4" w:rsidRDefault="005F6352" w:rsidP="005F6352">
      <w:pPr>
        <w:tabs>
          <w:tab w:val="left" w:pos="1276"/>
        </w:tabs>
        <w:autoSpaceDE/>
        <w:autoSpaceDN/>
        <w:ind w:firstLine="709"/>
        <w:jc w:val="both"/>
        <w:rPr>
          <w:sz w:val="28"/>
          <w:szCs w:val="28"/>
        </w:rPr>
      </w:pPr>
    </w:p>
    <w:p w:rsidR="005F6352" w:rsidRPr="00780FF4" w:rsidRDefault="005F6352" w:rsidP="005F6352">
      <w:pPr>
        <w:autoSpaceDE/>
        <w:autoSpaceDN/>
        <w:jc w:val="center"/>
        <w:rPr>
          <w:sz w:val="28"/>
          <w:szCs w:val="28"/>
        </w:rPr>
      </w:pPr>
      <w:r w:rsidRPr="00780FF4">
        <w:rPr>
          <w:sz w:val="28"/>
          <w:szCs w:val="28"/>
        </w:rPr>
        <w:t>_______</w:t>
      </w:r>
    </w:p>
    <w:p w:rsidR="005F6352" w:rsidRDefault="005F6352" w:rsidP="005F6352"/>
    <w:p w:rsidR="005F6352" w:rsidRDefault="005F6352" w:rsidP="009E7108">
      <w:pPr>
        <w:autoSpaceDE/>
        <w:autoSpaceDN/>
        <w:spacing w:line="360" w:lineRule="auto"/>
        <w:sectPr w:rsidR="005F6352" w:rsidSect="005F6352">
          <w:headerReference w:type="even" r:id="rId11"/>
          <w:headerReference w:type="default" r:id="rId12"/>
          <w:pgSz w:w="11906" w:h="16838" w:code="9"/>
          <w:pgMar w:top="1134" w:right="851" w:bottom="1134" w:left="1701" w:header="709" w:footer="709" w:gutter="0"/>
          <w:pgNumType w:start="1"/>
          <w:cols w:space="708"/>
          <w:titlePg/>
          <w:docGrid w:linePitch="360"/>
        </w:sectPr>
      </w:pPr>
    </w:p>
    <w:p w:rsidR="005F6352" w:rsidRPr="002372D9" w:rsidRDefault="005F6352" w:rsidP="005F6352">
      <w:pPr>
        <w:autoSpaceDE/>
        <w:autoSpaceDN/>
        <w:ind w:firstLine="5103"/>
        <w:jc w:val="both"/>
        <w:rPr>
          <w:sz w:val="28"/>
          <w:szCs w:val="28"/>
        </w:rPr>
      </w:pPr>
      <w:r w:rsidRPr="002372D9">
        <w:rPr>
          <w:sz w:val="28"/>
          <w:szCs w:val="28"/>
        </w:rPr>
        <w:lastRenderedPageBreak/>
        <w:t xml:space="preserve">Приложение </w:t>
      </w:r>
      <w:r>
        <w:rPr>
          <w:sz w:val="28"/>
          <w:szCs w:val="28"/>
        </w:rPr>
        <w:t>1</w:t>
      </w:r>
    </w:p>
    <w:p w:rsidR="005F6352" w:rsidRDefault="005F6352" w:rsidP="005F6352">
      <w:pPr>
        <w:ind w:left="5103"/>
        <w:jc w:val="both"/>
        <w:rPr>
          <w:sz w:val="28"/>
          <w:szCs w:val="28"/>
        </w:rPr>
      </w:pPr>
      <w:r w:rsidRPr="002372D9">
        <w:rPr>
          <w:sz w:val="28"/>
          <w:szCs w:val="28"/>
        </w:rPr>
        <w:t xml:space="preserve">к </w:t>
      </w:r>
      <w:r>
        <w:rPr>
          <w:sz w:val="28"/>
          <w:szCs w:val="28"/>
        </w:rPr>
        <w:t>у</w:t>
      </w:r>
      <w:r w:rsidRPr="002372D9">
        <w:rPr>
          <w:sz w:val="28"/>
          <w:szCs w:val="28"/>
        </w:rPr>
        <w:t xml:space="preserve">чётной политике Министерства социальной политики </w:t>
      </w:r>
      <w:r>
        <w:rPr>
          <w:sz w:val="28"/>
          <w:szCs w:val="28"/>
        </w:rPr>
        <w:t xml:space="preserve">и труда </w:t>
      </w:r>
      <w:r w:rsidRPr="002372D9">
        <w:rPr>
          <w:sz w:val="28"/>
          <w:szCs w:val="28"/>
        </w:rPr>
        <w:t>Удмуртской Республики</w:t>
      </w:r>
    </w:p>
    <w:p w:rsidR="005F6352" w:rsidRDefault="005F6352" w:rsidP="005F6352">
      <w:pPr>
        <w:ind w:left="5103"/>
        <w:jc w:val="both"/>
        <w:rPr>
          <w:sz w:val="28"/>
          <w:szCs w:val="28"/>
        </w:rPr>
      </w:pPr>
    </w:p>
    <w:p w:rsidR="005F6352" w:rsidRDefault="005F6352" w:rsidP="005F6352">
      <w:pPr>
        <w:ind w:left="5103"/>
        <w:jc w:val="both"/>
        <w:rPr>
          <w:sz w:val="28"/>
          <w:szCs w:val="28"/>
        </w:rPr>
      </w:pPr>
    </w:p>
    <w:p w:rsidR="005F6352" w:rsidRDefault="005F6352" w:rsidP="005F6352">
      <w:pPr>
        <w:jc w:val="center"/>
        <w:rPr>
          <w:sz w:val="28"/>
          <w:szCs w:val="28"/>
        </w:rPr>
      </w:pPr>
      <w:r w:rsidRPr="00E46125">
        <w:rPr>
          <w:b/>
          <w:bCs/>
          <w:sz w:val="28"/>
          <w:szCs w:val="28"/>
        </w:rPr>
        <w:t xml:space="preserve">РАБОЧИЙ ПЛАН СЧЕТОВ </w:t>
      </w:r>
      <w:r>
        <w:rPr>
          <w:b/>
          <w:bCs/>
          <w:sz w:val="28"/>
          <w:szCs w:val="28"/>
        </w:rPr>
        <w:br/>
      </w:r>
      <w:r w:rsidRPr="00E46125">
        <w:rPr>
          <w:b/>
          <w:bCs/>
          <w:sz w:val="28"/>
          <w:szCs w:val="28"/>
        </w:rPr>
        <w:t>бюджетного уч</w:t>
      </w:r>
      <w:r>
        <w:rPr>
          <w:b/>
          <w:bCs/>
          <w:sz w:val="28"/>
          <w:szCs w:val="28"/>
        </w:rPr>
        <w:t>ё</w:t>
      </w:r>
      <w:r w:rsidRPr="00E46125">
        <w:rPr>
          <w:b/>
          <w:bCs/>
          <w:sz w:val="28"/>
          <w:szCs w:val="28"/>
        </w:rPr>
        <w:t>та</w:t>
      </w:r>
      <w:r>
        <w:rPr>
          <w:b/>
          <w:bCs/>
          <w:sz w:val="28"/>
          <w:szCs w:val="28"/>
        </w:rPr>
        <w:t xml:space="preserve"> Министерства социальной политики и труда Удмуртской Республики</w:t>
      </w:r>
    </w:p>
    <w:p w:rsidR="005F6352" w:rsidRDefault="005F6352" w:rsidP="005F6352">
      <w:pPr>
        <w:jc w:val="both"/>
        <w:rPr>
          <w:sz w:val="28"/>
          <w:szCs w:val="28"/>
        </w:rPr>
      </w:pPr>
    </w:p>
    <w:tbl>
      <w:tblPr>
        <w:tblW w:w="9513" w:type="dxa"/>
        <w:tblInd w:w="93" w:type="dxa"/>
        <w:tblLayout w:type="fixed"/>
        <w:tblLook w:val="04A0" w:firstRow="1" w:lastRow="0" w:firstColumn="1" w:lastColumn="0" w:noHBand="0" w:noVBand="1"/>
      </w:tblPr>
      <w:tblGrid>
        <w:gridCol w:w="1700"/>
        <w:gridCol w:w="3277"/>
        <w:gridCol w:w="1417"/>
        <w:gridCol w:w="3119"/>
      </w:tblGrid>
      <w:tr w:rsidR="005F6352" w:rsidRPr="002372D9" w:rsidTr="00D835F9">
        <w:trPr>
          <w:trHeight w:val="721"/>
        </w:trPr>
        <w:tc>
          <w:tcPr>
            <w:tcW w:w="1700" w:type="dxa"/>
            <w:tcBorders>
              <w:top w:val="single" w:sz="4" w:space="0" w:color="auto"/>
              <w:left w:val="single" w:sz="4" w:space="0" w:color="auto"/>
              <w:bottom w:val="single" w:sz="4" w:space="0" w:color="auto"/>
              <w:right w:val="single" w:sz="4" w:space="0" w:color="auto"/>
            </w:tcBorders>
            <w:shd w:val="clear" w:color="000000" w:fill="FFFFFF"/>
            <w:hideMark/>
          </w:tcPr>
          <w:p w:rsidR="005F6352" w:rsidRPr="002372D9" w:rsidRDefault="005F6352" w:rsidP="00D835F9">
            <w:pPr>
              <w:autoSpaceDE/>
              <w:autoSpaceDN/>
              <w:jc w:val="center"/>
              <w:rPr>
                <w:b/>
                <w:sz w:val="24"/>
                <w:szCs w:val="24"/>
              </w:rPr>
            </w:pPr>
            <w:r w:rsidRPr="002372D9">
              <w:rPr>
                <w:b/>
                <w:sz w:val="24"/>
                <w:szCs w:val="24"/>
              </w:rPr>
              <w:t>Код сч</w:t>
            </w:r>
            <w:r>
              <w:rPr>
                <w:b/>
                <w:sz w:val="24"/>
                <w:szCs w:val="24"/>
              </w:rPr>
              <w:t>ё</w:t>
            </w:r>
            <w:r w:rsidRPr="002372D9">
              <w:rPr>
                <w:b/>
                <w:sz w:val="24"/>
                <w:szCs w:val="24"/>
              </w:rPr>
              <w:t>та</w:t>
            </w:r>
          </w:p>
        </w:tc>
        <w:tc>
          <w:tcPr>
            <w:tcW w:w="3277" w:type="dxa"/>
            <w:tcBorders>
              <w:top w:val="single" w:sz="4" w:space="0" w:color="auto"/>
              <w:left w:val="nil"/>
              <w:bottom w:val="single" w:sz="4" w:space="0" w:color="auto"/>
              <w:right w:val="single" w:sz="4" w:space="0" w:color="auto"/>
            </w:tcBorders>
            <w:shd w:val="clear" w:color="000000" w:fill="FFFFFF"/>
            <w:hideMark/>
          </w:tcPr>
          <w:p w:rsidR="005F6352" w:rsidRPr="002372D9" w:rsidRDefault="005F6352" w:rsidP="00D835F9">
            <w:pPr>
              <w:autoSpaceDE/>
              <w:autoSpaceDN/>
              <w:jc w:val="center"/>
              <w:rPr>
                <w:b/>
                <w:sz w:val="24"/>
                <w:szCs w:val="24"/>
              </w:rPr>
            </w:pPr>
            <w:r w:rsidRPr="002372D9">
              <w:rPr>
                <w:b/>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000000" w:fill="FFFFFF"/>
            <w:hideMark/>
          </w:tcPr>
          <w:p w:rsidR="005F6352" w:rsidRPr="002372D9" w:rsidRDefault="005F6352" w:rsidP="00D835F9">
            <w:pPr>
              <w:autoSpaceDE/>
              <w:autoSpaceDN/>
              <w:jc w:val="center"/>
              <w:rPr>
                <w:b/>
                <w:sz w:val="24"/>
                <w:szCs w:val="24"/>
              </w:rPr>
            </w:pPr>
            <w:r w:rsidRPr="002372D9">
              <w:rPr>
                <w:b/>
                <w:sz w:val="24"/>
                <w:szCs w:val="24"/>
              </w:rPr>
              <w:t>Номер журнала операций</w:t>
            </w:r>
          </w:p>
        </w:tc>
        <w:tc>
          <w:tcPr>
            <w:tcW w:w="3119" w:type="dxa"/>
            <w:tcBorders>
              <w:top w:val="single" w:sz="4" w:space="0" w:color="auto"/>
              <w:left w:val="nil"/>
              <w:bottom w:val="single" w:sz="4" w:space="0" w:color="auto"/>
              <w:right w:val="single" w:sz="4" w:space="0" w:color="auto"/>
            </w:tcBorders>
            <w:shd w:val="clear" w:color="000000" w:fill="FFFFFF"/>
            <w:hideMark/>
          </w:tcPr>
          <w:p w:rsidR="005F6352" w:rsidRPr="002372D9" w:rsidRDefault="005F6352" w:rsidP="00D835F9">
            <w:pPr>
              <w:autoSpaceDE/>
              <w:autoSpaceDN/>
              <w:jc w:val="center"/>
              <w:rPr>
                <w:b/>
                <w:sz w:val="24"/>
                <w:szCs w:val="24"/>
              </w:rPr>
            </w:pPr>
            <w:r w:rsidRPr="002372D9">
              <w:rPr>
                <w:b/>
                <w:sz w:val="24"/>
                <w:szCs w:val="24"/>
              </w:rPr>
              <w:t>Исполнитель</w:t>
            </w:r>
          </w:p>
        </w:tc>
      </w:tr>
    </w:tbl>
    <w:p w:rsidR="005F6352" w:rsidRPr="002372D9" w:rsidRDefault="005F6352" w:rsidP="005F6352">
      <w:pPr>
        <w:rPr>
          <w:sz w:val="2"/>
          <w:szCs w:val="2"/>
        </w:rP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3277"/>
        <w:gridCol w:w="1417"/>
        <w:gridCol w:w="3119"/>
      </w:tblGrid>
      <w:tr w:rsidR="005F6352" w:rsidRPr="002372D9" w:rsidTr="00D835F9">
        <w:trPr>
          <w:trHeight w:val="165"/>
          <w:tblHeader/>
        </w:trPr>
        <w:tc>
          <w:tcPr>
            <w:tcW w:w="1700" w:type="dxa"/>
            <w:shd w:val="clear" w:color="000000" w:fill="FFFFFF"/>
            <w:hideMark/>
          </w:tcPr>
          <w:p w:rsidR="005F6352" w:rsidRPr="002372D9" w:rsidRDefault="005F6352" w:rsidP="00D835F9">
            <w:pPr>
              <w:autoSpaceDE/>
              <w:autoSpaceDN/>
              <w:jc w:val="center"/>
              <w:rPr>
                <w:b/>
                <w:i/>
                <w:sz w:val="22"/>
                <w:szCs w:val="24"/>
              </w:rPr>
            </w:pPr>
            <w:r w:rsidRPr="002372D9">
              <w:rPr>
                <w:b/>
                <w:i/>
                <w:sz w:val="22"/>
                <w:szCs w:val="24"/>
              </w:rPr>
              <w:t>1</w:t>
            </w:r>
          </w:p>
        </w:tc>
        <w:tc>
          <w:tcPr>
            <w:tcW w:w="3277" w:type="dxa"/>
            <w:shd w:val="clear" w:color="000000" w:fill="FFFFFF"/>
            <w:hideMark/>
          </w:tcPr>
          <w:p w:rsidR="005F6352" w:rsidRPr="002372D9" w:rsidRDefault="005F6352" w:rsidP="00D835F9">
            <w:pPr>
              <w:autoSpaceDE/>
              <w:autoSpaceDN/>
              <w:jc w:val="center"/>
              <w:rPr>
                <w:b/>
                <w:i/>
                <w:sz w:val="22"/>
                <w:szCs w:val="24"/>
              </w:rPr>
            </w:pPr>
            <w:r w:rsidRPr="002372D9">
              <w:rPr>
                <w:b/>
                <w:i/>
                <w:sz w:val="22"/>
                <w:szCs w:val="24"/>
              </w:rPr>
              <w:t>2</w:t>
            </w:r>
          </w:p>
        </w:tc>
        <w:tc>
          <w:tcPr>
            <w:tcW w:w="1417" w:type="dxa"/>
            <w:shd w:val="clear" w:color="000000" w:fill="FFFFFF"/>
            <w:hideMark/>
          </w:tcPr>
          <w:p w:rsidR="005F6352" w:rsidRPr="002372D9" w:rsidRDefault="005F6352" w:rsidP="00D835F9">
            <w:pPr>
              <w:autoSpaceDE/>
              <w:autoSpaceDN/>
              <w:jc w:val="center"/>
              <w:rPr>
                <w:b/>
                <w:i/>
                <w:sz w:val="22"/>
                <w:szCs w:val="24"/>
              </w:rPr>
            </w:pPr>
            <w:r w:rsidRPr="002372D9">
              <w:rPr>
                <w:b/>
                <w:i/>
                <w:sz w:val="22"/>
                <w:szCs w:val="24"/>
              </w:rPr>
              <w:t>3</w:t>
            </w:r>
          </w:p>
        </w:tc>
        <w:tc>
          <w:tcPr>
            <w:tcW w:w="3119" w:type="dxa"/>
            <w:shd w:val="clear" w:color="000000" w:fill="FFFFFF"/>
            <w:hideMark/>
          </w:tcPr>
          <w:p w:rsidR="005F6352" w:rsidRPr="002372D9" w:rsidRDefault="005F6352" w:rsidP="00D835F9">
            <w:pPr>
              <w:autoSpaceDE/>
              <w:autoSpaceDN/>
              <w:jc w:val="center"/>
              <w:rPr>
                <w:b/>
                <w:i/>
                <w:sz w:val="22"/>
                <w:szCs w:val="24"/>
              </w:rPr>
            </w:pPr>
            <w:r w:rsidRPr="002372D9">
              <w:rPr>
                <w:b/>
                <w:i/>
                <w:sz w:val="22"/>
                <w:szCs w:val="24"/>
              </w:rPr>
              <w:t>4</w:t>
            </w:r>
          </w:p>
        </w:tc>
      </w:tr>
      <w:tr w:rsidR="005F6352" w:rsidRPr="002372D9" w:rsidTr="00D835F9">
        <w:trPr>
          <w:trHeight w:val="242"/>
        </w:trPr>
        <w:tc>
          <w:tcPr>
            <w:tcW w:w="9513" w:type="dxa"/>
            <w:gridSpan w:val="4"/>
            <w:shd w:val="clear" w:color="000000" w:fill="FFFFFF"/>
            <w:hideMark/>
          </w:tcPr>
          <w:p w:rsidR="005F6352" w:rsidRPr="002372D9" w:rsidRDefault="005F6352" w:rsidP="00D835F9">
            <w:pPr>
              <w:autoSpaceDE/>
              <w:autoSpaceDN/>
              <w:jc w:val="center"/>
              <w:rPr>
                <w:b/>
                <w:sz w:val="24"/>
                <w:szCs w:val="24"/>
              </w:rPr>
            </w:pPr>
            <w:r w:rsidRPr="002372D9">
              <w:rPr>
                <w:b/>
                <w:sz w:val="24"/>
                <w:szCs w:val="24"/>
              </w:rPr>
              <w:t>Раздел I. Нефинансовые активы</w:t>
            </w:r>
          </w:p>
        </w:tc>
      </w:tr>
      <w:tr w:rsidR="005F6352" w:rsidRPr="002372D9" w:rsidTr="00D835F9">
        <w:trPr>
          <w:trHeight w:val="232"/>
        </w:trPr>
        <w:tc>
          <w:tcPr>
            <w:tcW w:w="9513" w:type="dxa"/>
            <w:gridSpan w:val="4"/>
            <w:shd w:val="clear" w:color="000000" w:fill="FFFFFF"/>
            <w:hideMark/>
          </w:tcPr>
          <w:p w:rsidR="005F6352" w:rsidRPr="002372D9" w:rsidRDefault="005F6352" w:rsidP="00D835F9">
            <w:pPr>
              <w:autoSpaceDE/>
              <w:autoSpaceDN/>
              <w:rPr>
                <w:b/>
                <w:sz w:val="24"/>
                <w:szCs w:val="24"/>
              </w:rPr>
            </w:pPr>
            <w:r w:rsidRPr="002372D9">
              <w:rPr>
                <w:b/>
                <w:sz w:val="24"/>
                <w:szCs w:val="24"/>
              </w:rPr>
              <w:t>1. Основные средства</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1.101.12.000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Нежилые помещения – недвижимое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1.101.34.000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Машины и оборудование –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1.101.35.000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Транспортные средства –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1.101.36.000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Производственный и хозяйственный инвентарь –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1.101.38.000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Прочие основные средства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407"/>
        </w:trPr>
        <w:tc>
          <w:tcPr>
            <w:tcW w:w="9513" w:type="dxa"/>
            <w:gridSpan w:val="4"/>
            <w:shd w:val="clear" w:color="000000" w:fill="FFFFFF"/>
          </w:tcPr>
          <w:p w:rsidR="005F6352" w:rsidRPr="002372D9" w:rsidRDefault="005F6352" w:rsidP="00D835F9">
            <w:pPr>
              <w:autoSpaceDE/>
              <w:autoSpaceDN/>
              <w:rPr>
                <w:sz w:val="24"/>
                <w:szCs w:val="24"/>
              </w:rPr>
            </w:pPr>
            <w:r>
              <w:rPr>
                <w:b/>
                <w:color w:val="000000"/>
                <w:sz w:val="24"/>
                <w:szCs w:val="24"/>
              </w:rPr>
              <w:t>2. Нематериальные активы</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Pr>
                <w:color w:val="000000"/>
                <w:sz w:val="24"/>
                <w:szCs w:val="24"/>
              </w:rPr>
              <w:t>1.102.30.000</w:t>
            </w:r>
          </w:p>
        </w:tc>
        <w:tc>
          <w:tcPr>
            <w:tcW w:w="3277" w:type="dxa"/>
            <w:shd w:val="clear" w:color="000000" w:fill="FFFFFF"/>
          </w:tcPr>
          <w:p w:rsidR="005F6352" w:rsidRPr="002372D9" w:rsidRDefault="005F6352" w:rsidP="00D835F9">
            <w:pPr>
              <w:autoSpaceDE/>
              <w:autoSpaceDN/>
              <w:rPr>
                <w:color w:val="000000"/>
                <w:sz w:val="24"/>
                <w:szCs w:val="24"/>
              </w:rPr>
            </w:pPr>
            <w:r w:rsidRPr="006058E0">
              <w:rPr>
                <w:color w:val="000000"/>
                <w:sz w:val="24"/>
                <w:szCs w:val="24"/>
              </w:rPr>
              <w:t>Нематериальные активы –  иное движимое имущество учреждения</w:t>
            </w:r>
          </w:p>
        </w:tc>
        <w:tc>
          <w:tcPr>
            <w:tcW w:w="1417" w:type="dxa"/>
            <w:shd w:val="clear" w:color="000000" w:fill="FFFFFF"/>
          </w:tcPr>
          <w:p w:rsidR="005F6352" w:rsidRPr="002372D9" w:rsidRDefault="005F6352" w:rsidP="00D835F9">
            <w:pPr>
              <w:autoSpaceDE/>
              <w:autoSpaceDN/>
              <w:jc w:val="center"/>
              <w:rPr>
                <w:color w:val="000000"/>
                <w:sz w:val="24"/>
                <w:szCs w:val="24"/>
              </w:rPr>
            </w:pPr>
            <w:r>
              <w:rPr>
                <w:color w:val="000000"/>
                <w:sz w:val="24"/>
                <w:szCs w:val="24"/>
              </w:rPr>
              <w:t>7</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209"/>
        </w:trPr>
        <w:tc>
          <w:tcPr>
            <w:tcW w:w="9513" w:type="dxa"/>
            <w:gridSpan w:val="4"/>
            <w:shd w:val="clear" w:color="000000" w:fill="FFFFFF"/>
            <w:hideMark/>
          </w:tcPr>
          <w:p w:rsidR="005F6352" w:rsidRPr="002372D9" w:rsidRDefault="005F6352" w:rsidP="00D835F9">
            <w:pPr>
              <w:autoSpaceDE/>
              <w:autoSpaceDN/>
              <w:rPr>
                <w:b/>
                <w:color w:val="000000"/>
                <w:sz w:val="24"/>
                <w:szCs w:val="24"/>
              </w:rPr>
            </w:pPr>
            <w:r>
              <w:rPr>
                <w:b/>
                <w:color w:val="000000"/>
                <w:sz w:val="24"/>
                <w:szCs w:val="24"/>
              </w:rPr>
              <w:t>3</w:t>
            </w:r>
            <w:r w:rsidRPr="002372D9">
              <w:rPr>
                <w:b/>
                <w:color w:val="000000"/>
                <w:sz w:val="24"/>
                <w:szCs w:val="24"/>
              </w:rPr>
              <w:t>. Непроизвед</w:t>
            </w:r>
            <w:r>
              <w:rPr>
                <w:b/>
                <w:color w:val="000000"/>
                <w:sz w:val="24"/>
                <w:szCs w:val="24"/>
              </w:rPr>
              <w:t>ё</w:t>
            </w:r>
            <w:r w:rsidRPr="002372D9">
              <w:rPr>
                <w:b/>
                <w:color w:val="000000"/>
                <w:sz w:val="24"/>
                <w:szCs w:val="24"/>
              </w:rPr>
              <w:t>нные активы</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1.103.11.000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Земля </w:t>
            </w:r>
            <w:r>
              <w:rPr>
                <w:color w:val="000000"/>
                <w:sz w:val="24"/>
                <w:szCs w:val="24"/>
              </w:rPr>
              <w:t>–</w:t>
            </w:r>
            <w:r w:rsidRPr="002372D9">
              <w:rPr>
                <w:color w:val="000000"/>
                <w:sz w:val="24"/>
                <w:szCs w:val="24"/>
              </w:rPr>
              <w:t xml:space="preserve"> недвижимое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225"/>
        </w:trPr>
        <w:tc>
          <w:tcPr>
            <w:tcW w:w="9513" w:type="dxa"/>
            <w:gridSpan w:val="4"/>
            <w:shd w:val="clear" w:color="000000" w:fill="FFFFFF"/>
            <w:hideMark/>
          </w:tcPr>
          <w:p w:rsidR="005F6352" w:rsidRPr="002372D9" w:rsidRDefault="005F6352" w:rsidP="00D835F9">
            <w:pPr>
              <w:autoSpaceDE/>
              <w:autoSpaceDN/>
              <w:rPr>
                <w:b/>
                <w:color w:val="000000"/>
                <w:sz w:val="24"/>
                <w:szCs w:val="24"/>
              </w:rPr>
            </w:pPr>
            <w:r>
              <w:rPr>
                <w:b/>
                <w:color w:val="000000"/>
                <w:sz w:val="24"/>
                <w:szCs w:val="24"/>
              </w:rPr>
              <w:t>4</w:t>
            </w:r>
            <w:r w:rsidRPr="002372D9">
              <w:rPr>
                <w:b/>
                <w:color w:val="000000"/>
                <w:sz w:val="24"/>
                <w:szCs w:val="24"/>
              </w:rPr>
              <w:t>. Амортизация</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1.104.12.000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Амортизация нежилых помещений </w:t>
            </w:r>
            <w:r>
              <w:rPr>
                <w:color w:val="000000"/>
                <w:sz w:val="24"/>
                <w:szCs w:val="24"/>
              </w:rPr>
              <w:t>–</w:t>
            </w:r>
            <w:r w:rsidRPr="002372D9">
              <w:rPr>
                <w:color w:val="000000"/>
                <w:sz w:val="24"/>
                <w:szCs w:val="24"/>
              </w:rPr>
              <w:t xml:space="preserve"> недвижимого имущества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1.104.34.000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Амортизац</w:t>
            </w:r>
            <w:r>
              <w:rPr>
                <w:color w:val="000000"/>
                <w:sz w:val="24"/>
                <w:szCs w:val="24"/>
              </w:rPr>
              <w:t xml:space="preserve">ия машин и оборудования – иного </w:t>
            </w:r>
            <w:r w:rsidRPr="002372D9">
              <w:rPr>
                <w:color w:val="000000"/>
                <w:sz w:val="24"/>
                <w:szCs w:val="24"/>
              </w:rPr>
              <w:t>движимого имущества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1.104.35.000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Амортизация транспортных средств </w:t>
            </w:r>
            <w:r>
              <w:rPr>
                <w:color w:val="000000"/>
                <w:sz w:val="24"/>
                <w:szCs w:val="24"/>
              </w:rPr>
              <w:t>–</w:t>
            </w:r>
            <w:r w:rsidRPr="002372D9">
              <w:rPr>
                <w:color w:val="000000"/>
                <w:sz w:val="24"/>
                <w:szCs w:val="24"/>
              </w:rPr>
              <w:t xml:space="preserve"> иного движимого имущества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1.104.36.000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Амортизация производственного и хозяйственного инвентаря </w:t>
            </w:r>
            <w:r>
              <w:rPr>
                <w:color w:val="000000"/>
                <w:sz w:val="24"/>
                <w:szCs w:val="24"/>
              </w:rPr>
              <w:t>–</w:t>
            </w:r>
            <w:r w:rsidRPr="002372D9">
              <w:rPr>
                <w:color w:val="000000"/>
                <w:sz w:val="24"/>
                <w:szCs w:val="24"/>
              </w:rPr>
              <w:t xml:space="preserve"> иного движимого имущества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1.104.38.000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Амортизация прочих основных средств </w:t>
            </w:r>
            <w:r>
              <w:rPr>
                <w:color w:val="000000"/>
                <w:sz w:val="24"/>
                <w:szCs w:val="24"/>
              </w:rPr>
              <w:t>–</w:t>
            </w:r>
            <w:r w:rsidRPr="002372D9">
              <w:rPr>
                <w:color w:val="000000"/>
                <w:sz w:val="24"/>
                <w:szCs w:val="24"/>
              </w:rPr>
              <w:t xml:space="preserve"> иного движимого имущества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74"/>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5</w:t>
            </w:r>
            <w:r w:rsidRPr="00816C25">
              <w:rPr>
                <w:b/>
                <w:color w:val="000000"/>
                <w:sz w:val="24"/>
                <w:szCs w:val="24"/>
              </w:rPr>
              <w:t>. Материальные запасы</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1.105.33.000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Горюче-смазочные материалы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3; 4; 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1.105.34.000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Строительные материалы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3; 4; 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1.105.35.000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Мягкий инвентарь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3; 4; 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1.105.36.000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Прочие материальные запасы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3; 4; 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212"/>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6</w:t>
            </w:r>
            <w:r w:rsidRPr="00816C25">
              <w:rPr>
                <w:b/>
                <w:color w:val="000000"/>
                <w:sz w:val="24"/>
                <w:szCs w:val="24"/>
              </w:rPr>
              <w:t>. Вложения в нефинансовые активы</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1.106.31.000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Вложения в основные средства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4;</w:t>
            </w:r>
            <w:r>
              <w:rPr>
                <w:color w:val="000000"/>
                <w:sz w:val="24"/>
                <w:szCs w:val="24"/>
              </w:rPr>
              <w:t xml:space="preserve"> </w:t>
            </w: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1.106.32.000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Вложения в нематериальные активы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4;</w:t>
            </w:r>
            <w:r>
              <w:rPr>
                <w:color w:val="000000"/>
                <w:sz w:val="24"/>
                <w:szCs w:val="24"/>
              </w:rPr>
              <w:t xml:space="preserve"> </w:t>
            </w:r>
            <w:r w:rsidRPr="002372D9">
              <w:rPr>
                <w:color w:val="000000"/>
                <w:sz w:val="24"/>
                <w:szCs w:val="24"/>
              </w:rPr>
              <w:t>7</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1.106.34.000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Вложения в материальные запасы </w:t>
            </w:r>
            <w:r>
              <w:rPr>
                <w:color w:val="000000"/>
                <w:sz w:val="24"/>
                <w:szCs w:val="24"/>
              </w:rPr>
              <w:t>–</w:t>
            </w:r>
            <w:r w:rsidRPr="002372D9">
              <w:rPr>
                <w:color w:val="000000"/>
                <w:sz w:val="24"/>
                <w:szCs w:val="24"/>
              </w:rPr>
              <w:t xml:space="preserve"> иное движимое имущество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4;</w:t>
            </w:r>
            <w:r>
              <w:rPr>
                <w:color w:val="000000"/>
                <w:sz w:val="24"/>
                <w:szCs w:val="24"/>
              </w:rPr>
              <w:t xml:space="preserve"> </w:t>
            </w:r>
            <w:r w:rsidRPr="002372D9">
              <w:rPr>
                <w:color w:val="000000"/>
                <w:sz w:val="24"/>
                <w:szCs w:val="24"/>
              </w:rPr>
              <w:t>7</w:t>
            </w:r>
          </w:p>
        </w:tc>
        <w:tc>
          <w:tcPr>
            <w:tcW w:w="3119" w:type="dxa"/>
            <w:shd w:val="clear" w:color="auto" w:fill="auto"/>
            <w:hideMark/>
          </w:tcPr>
          <w:p w:rsidR="005F6352"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p w:rsidR="005F6352" w:rsidRPr="002372D9" w:rsidRDefault="005F6352" w:rsidP="00D835F9">
            <w:pPr>
              <w:autoSpaceDE/>
              <w:autoSpaceDN/>
              <w:rPr>
                <w:sz w:val="24"/>
                <w:szCs w:val="24"/>
              </w:rPr>
            </w:pPr>
          </w:p>
        </w:tc>
      </w:tr>
      <w:tr w:rsidR="005F6352" w:rsidRPr="00816C25" w:rsidTr="00D835F9">
        <w:trPr>
          <w:trHeight w:val="252"/>
        </w:trPr>
        <w:tc>
          <w:tcPr>
            <w:tcW w:w="9513" w:type="dxa"/>
            <w:gridSpan w:val="4"/>
            <w:shd w:val="clear" w:color="000000" w:fill="FFFFFF"/>
            <w:hideMark/>
          </w:tcPr>
          <w:p w:rsidR="005F6352" w:rsidRPr="00816C25" w:rsidRDefault="005F6352" w:rsidP="00D835F9">
            <w:pPr>
              <w:autoSpaceDE/>
              <w:autoSpaceDN/>
              <w:jc w:val="center"/>
              <w:rPr>
                <w:b/>
                <w:color w:val="000000"/>
                <w:sz w:val="24"/>
                <w:szCs w:val="24"/>
              </w:rPr>
            </w:pPr>
            <w:r w:rsidRPr="00816C25">
              <w:rPr>
                <w:b/>
                <w:color w:val="000000"/>
                <w:sz w:val="24"/>
                <w:szCs w:val="24"/>
              </w:rPr>
              <w:lastRenderedPageBreak/>
              <w:t>Раздел II. Финансовые активы</w:t>
            </w:r>
          </w:p>
        </w:tc>
      </w:tr>
      <w:tr w:rsidR="005F6352" w:rsidRPr="00816C25" w:rsidTr="00D835F9">
        <w:trPr>
          <w:trHeight w:val="241"/>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7</w:t>
            </w:r>
            <w:r w:rsidRPr="00816C25">
              <w:rPr>
                <w:b/>
                <w:color w:val="000000"/>
                <w:sz w:val="24"/>
                <w:szCs w:val="24"/>
              </w:rPr>
              <w:t>. Денежные средства учреждения</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1.201.11.000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Денежные средства на лицевых счетах учреждения в органе казначейства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1.201.34.000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Касса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1.201.35.000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Денежные документы</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39"/>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8</w:t>
            </w:r>
            <w:r w:rsidRPr="00816C25">
              <w:rPr>
                <w:b/>
                <w:color w:val="000000"/>
                <w:sz w:val="24"/>
                <w:szCs w:val="24"/>
              </w:rPr>
              <w:t>. Финансовые вложения</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1.204.33.000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Участие в государственных (муниципальных) учреждениях</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8</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55"/>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9</w:t>
            </w:r>
            <w:r w:rsidRPr="00816C25">
              <w:rPr>
                <w:b/>
                <w:color w:val="000000"/>
                <w:sz w:val="24"/>
                <w:szCs w:val="24"/>
              </w:rPr>
              <w:t>. Расч</w:t>
            </w:r>
            <w:r>
              <w:rPr>
                <w:b/>
                <w:color w:val="000000"/>
                <w:sz w:val="24"/>
                <w:szCs w:val="24"/>
              </w:rPr>
              <w:t>ё</w:t>
            </w:r>
            <w:r w:rsidRPr="00816C25">
              <w:rPr>
                <w:b/>
                <w:color w:val="000000"/>
                <w:sz w:val="24"/>
                <w:szCs w:val="24"/>
              </w:rPr>
              <w:t>ты по доходам</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1.205.31.000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Расч</w:t>
            </w:r>
            <w:r>
              <w:rPr>
                <w:color w:val="000000"/>
                <w:sz w:val="24"/>
                <w:szCs w:val="24"/>
              </w:rPr>
              <w:t>ё</w:t>
            </w:r>
            <w:r w:rsidRPr="002372D9">
              <w:rPr>
                <w:color w:val="000000"/>
                <w:sz w:val="24"/>
                <w:szCs w:val="24"/>
              </w:rPr>
              <w:t>ты с плательщиками доходов от оказания платных работ, услуг</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1.205.41.000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с плательщиками сумм принудительного изъятия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1.205.51.000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поступлениям от других бюджетов бюджетной системы Российской Федерации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Pr>
                <w:color w:val="000000"/>
                <w:sz w:val="24"/>
                <w:szCs w:val="24"/>
              </w:rPr>
              <w:t>1.205.71.000</w:t>
            </w:r>
          </w:p>
        </w:tc>
        <w:tc>
          <w:tcPr>
            <w:tcW w:w="3277" w:type="dxa"/>
            <w:shd w:val="clear" w:color="000000" w:fill="FFFFFF"/>
          </w:tcPr>
          <w:p w:rsidR="005F6352" w:rsidRPr="00314845" w:rsidRDefault="005F6352" w:rsidP="00D835F9">
            <w:pPr>
              <w:autoSpaceDE/>
              <w:autoSpaceDN/>
              <w:rPr>
                <w:color w:val="000000"/>
                <w:sz w:val="24"/>
                <w:szCs w:val="24"/>
              </w:rPr>
            </w:pPr>
            <w:r>
              <w:rPr>
                <w:color w:val="000000"/>
                <w:sz w:val="24"/>
                <w:szCs w:val="24"/>
              </w:rPr>
              <w:t>Расчёты по доходам от операций с основными средствами</w:t>
            </w:r>
          </w:p>
        </w:tc>
        <w:tc>
          <w:tcPr>
            <w:tcW w:w="1417" w:type="dxa"/>
            <w:shd w:val="clear" w:color="000000" w:fill="FFFFFF"/>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1.205.81.000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с плательщиками прочих доходов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1.205.82.000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невыясненным поступлениям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86"/>
        </w:trPr>
        <w:tc>
          <w:tcPr>
            <w:tcW w:w="9513" w:type="dxa"/>
            <w:gridSpan w:val="4"/>
            <w:shd w:val="clear" w:color="000000" w:fill="FFFFFF"/>
            <w:hideMark/>
          </w:tcPr>
          <w:p w:rsidR="005F6352" w:rsidRPr="00816C25" w:rsidRDefault="005F6352" w:rsidP="00D835F9">
            <w:pPr>
              <w:autoSpaceDE/>
              <w:autoSpaceDN/>
              <w:rPr>
                <w:b/>
                <w:color w:val="000000"/>
                <w:sz w:val="24"/>
                <w:szCs w:val="24"/>
              </w:rPr>
            </w:pPr>
            <w:r>
              <w:rPr>
                <w:b/>
                <w:color w:val="000000"/>
                <w:sz w:val="24"/>
                <w:szCs w:val="24"/>
              </w:rPr>
              <w:t>10</w:t>
            </w:r>
            <w:r w:rsidRPr="00816C25">
              <w:rPr>
                <w:b/>
                <w:color w:val="000000"/>
                <w:sz w:val="24"/>
                <w:szCs w:val="24"/>
              </w:rPr>
              <w:t>. Расч</w:t>
            </w:r>
            <w:r>
              <w:rPr>
                <w:b/>
                <w:color w:val="000000"/>
                <w:sz w:val="24"/>
                <w:szCs w:val="24"/>
              </w:rPr>
              <w:t>ё</w:t>
            </w:r>
            <w:r w:rsidRPr="00816C25">
              <w:rPr>
                <w:b/>
                <w:color w:val="000000"/>
                <w:sz w:val="24"/>
                <w:szCs w:val="24"/>
              </w:rPr>
              <w:t>ты по выданным авансам</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1.206.21.000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услугам связи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lastRenderedPageBreak/>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1.206.22.000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транспортным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1.206.23.000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коммунальным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1.206.25.000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работам, услугам по содержанию имущества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1.206.26.000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Pr>
                <w:color w:val="000000"/>
                <w:sz w:val="24"/>
                <w:szCs w:val="24"/>
              </w:rPr>
              <w:t xml:space="preserve"> по авансам по прочим </w:t>
            </w:r>
            <w:r w:rsidRPr="002372D9">
              <w:rPr>
                <w:color w:val="000000"/>
                <w:sz w:val="24"/>
                <w:szCs w:val="24"/>
              </w:rPr>
              <w:t>работам,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1.206.31.000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приобретению основных средств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1.206.34.000</w:t>
            </w:r>
          </w:p>
        </w:tc>
        <w:tc>
          <w:tcPr>
            <w:tcW w:w="3277" w:type="dxa"/>
            <w:shd w:val="clear" w:color="000000" w:fill="FFFFFF"/>
            <w:hideMark/>
          </w:tcPr>
          <w:p w:rsidR="005F6352" w:rsidRPr="002372D9" w:rsidRDefault="005F6352" w:rsidP="00D835F9">
            <w:pPr>
              <w:autoSpaceDE/>
              <w:autoSpaceDN/>
              <w:rPr>
                <w:color w:val="000000"/>
                <w:sz w:val="24"/>
                <w:szCs w:val="24"/>
              </w:rPr>
            </w:pPr>
            <w:r w:rsidRPr="00314845">
              <w:rPr>
                <w:color w:val="000000"/>
                <w:sz w:val="24"/>
                <w:szCs w:val="24"/>
              </w:rPr>
              <w:t>Расчёты</w:t>
            </w:r>
            <w:r w:rsidRPr="002372D9">
              <w:rPr>
                <w:color w:val="000000"/>
                <w:sz w:val="24"/>
                <w:szCs w:val="24"/>
              </w:rPr>
              <w:t xml:space="preserve"> по авансам по приобретению материальных запасов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1170"/>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1.206.41.000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Расч</w:t>
            </w:r>
            <w:r>
              <w:rPr>
                <w:color w:val="000000"/>
                <w:sz w:val="24"/>
                <w:szCs w:val="24"/>
              </w:rPr>
              <w:t>ё</w:t>
            </w:r>
            <w:r w:rsidRPr="002372D9">
              <w:rPr>
                <w:color w:val="000000"/>
                <w:sz w:val="24"/>
                <w:szCs w:val="24"/>
              </w:rPr>
              <w:t>ты по авансовым безвозмездным перечислениям государственным и муниципальным организациям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127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1.206.42.000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w:t>
            </w:r>
            <w:r>
              <w:rPr>
                <w:color w:val="000000"/>
                <w:sz w:val="24"/>
                <w:szCs w:val="24"/>
              </w:rPr>
              <w:t xml:space="preserve">о авансовым </w:t>
            </w:r>
            <w:r w:rsidRPr="002372D9">
              <w:rPr>
                <w:color w:val="000000"/>
                <w:sz w:val="24"/>
                <w:szCs w:val="24"/>
              </w:rPr>
              <w:t>безвозмездным перечислениям организациям, за исключением государственных и муниципальных организаций</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121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1.206.51.000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авансовым перечислениям другим бюджетам бюджетной системы </w:t>
            </w:r>
            <w:r>
              <w:rPr>
                <w:color w:val="000000"/>
                <w:sz w:val="24"/>
                <w:szCs w:val="24"/>
              </w:rPr>
              <w:t xml:space="preserve">Российской Федерации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1.206.62.000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авансам по пособиям по социальной помощи населению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lastRenderedPageBreak/>
              <w:t>1.206.</w:t>
            </w:r>
            <w:r>
              <w:rPr>
                <w:color w:val="000000"/>
                <w:sz w:val="24"/>
                <w:szCs w:val="24"/>
              </w:rPr>
              <w:t>73</w:t>
            </w:r>
            <w:r w:rsidRPr="002372D9">
              <w:rPr>
                <w:color w:val="000000"/>
                <w:sz w:val="24"/>
                <w:szCs w:val="24"/>
              </w:rPr>
              <w:t>.000</w:t>
            </w:r>
          </w:p>
        </w:tc>
        <w:tc>
          <w:tcPr>
            <w:tcW w:w="3277" w:type="dxa"/>
            <w:shd w:val="clear" w:color="000000" w:fill="FFFFFF"/>
          </w:tcPr>
          <w:p w:rsidR="005F6352" w:rsidRPr="004A4C94"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авансам </w:t>
            </w:r>
            <w:r>
              <w:rPr>
                <w:color w:val="000000"/>
                <w:sz w:val="24"/>
                <w:szCs w:val="24"/>
              </w:rPr>
              <w:t>на приобретение акций и по иным формам участия в капитале</w:t>
            </w:r>
          </w:p>
        </w:tc>
        <w:tc>
          <w:tcPr>
            <w:tcW w:w="1417" w:type="dxa"/>
            <w:shd w:val="clear" w:color="000000" w:fill="FFFFFF"/>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1.206.91.000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авансам по оплате прочих расходов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67"/>
        </w:trPr>
        <w:tc>
          <w:tcPr>
            <w:tcW w:w="9513" w:type="dxa"/>
            <w:gridSpan w:val="4"/>
            <w:shd w:val="clear" w:color="000000" w:fill="FFFFFF"/>
            <w:hideMark/>
          </w:tcPr>
          <w:p w:rsidR="005F6352" w:rsidRPr="00816C25" w:rsidRDefault="005F6352" w:rsidP="00D835F9">
            <w:pPr>
              <w:autoSpaceDE/>
              <w:autoSpaceDN/>
              <w:rPr>
                <w:b/>
                <w:color w:val="000000"/>
                <w:sz w:val="24"/>
                <w:szCs w:val="24"/>
              </w:rPr>
            </w:pPr>
            <w:r w:rsidRPr="00816C25">
              <w:rPr>
                <w:b/>
                <w:color w:val="000000"/>
                <w:sz w:val="24"/>
                <w:szCs w:val="24"/>
              </w:rPr>
              <w:t>1</w:t>
            </w:r>
            <w:r>
              <w:rPr>
                <w:b/>
                <w:color w:val="000000"/>
                <w:sz w:val="24"/>
                <w:szCs w:val="24"/>
              </w:rPr>
              <w:t>1</w:t>
            </w:r>
            <w:r w:rsidRPr="00816C25">
              <w:rPr>
                <w:b/>
                <w:color w:val="000000"/>
                <w:sz w:val="24"/>
                <w:szCs w:val="24"/>
              </w:rPr>
              <w:t>. Расч</w:t>
            </w:r>
            <w:r>
              <w:rPr>
                <w:b/>
                <w:color w:val="000000"/>
                <w:sz w:val="24"/>
                <w:szCs w:val="24"/>
              </w:rPr>
              <w:t>ё</w:t>
            </w:r>
            <w:r w:rsidRPr="00816C25">
              <w:rPr>
                <w:b/>
                <w:color w:val="000000"/>
                <w:sz w:val="24"/>
                <w:szCs w:val="24"/>
              </w:rPr>
              <w:t>ты с подотч</w:t>
            </w:r>
            <w:r>
              <w:rPr>
                <w:b/>
                <w:color w:val="000000"/>
                <w:sz w:val="24"/>
                <w:szCs w:val="24"/>
              </w:rPr>
              <w:t>ё</w:t>
            </w:r>
            <w:r w:rsidRPr="00816C25">
              <w:rPr>
                <w:b/>
                <w:color w:val="000000"/>
                <w:sz w:val="24"/>
                <w:szCs w:val="24"/>
              </w:rPr>
              <w:t>тными лицами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1.208.12.000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подотч</w:t>
            </w:r>
            <w:r>
              <w:rPr>
                <w:color w:val="000000"/>
                <w:sz w:val="24"/>
                <w:szCs w:val="24"/>
              </w:rPr>
              <w:t>ё</w:t>
            </w:r>
            <w:r w:rsidRPr="002372D9">
              <w:rPr>
                <w:color w:val="000000"/>
                <w:sz w:val="24"/>
                <w:szCs w:val="24"/>
              </w:rPr>
              <w:t>тными лицами по прочим выплатам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1.208.21.000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подотч</w:t>
            </w:r>
            <w:r>
              <w:rPr>
                <w:color w:val="000000"/>
                <w:sz w:val="24"/>
                <w:szCs w:val="24"/>
              </w:rPr>
              <w:t>ё</w:t>
            </w:r>
            <w:r w:rsidRPr="002372D9">
              <w:rPr>
                <w:color w:val="000000"/>
                <w:sz w:val="24"/>
                <w:szCs w:val="24"/>
              </w:rPr>
              <w:t>тными лицами по оплате услуг связи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1.208.22.000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оплате транспортных услуг</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1.208.25.000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оплате работ, услуг по содержанию имущества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1.208.26.000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оплате прочих работ, услуг</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10"/>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1.208.31.000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приобретению основных средств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10"/>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1.208.34.000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приобретению материальных запасов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10"/>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1.208.</w:t>
            </w:r>
            <w:r>
              <w:rPr>
                <w:color w:val="000000"/>
                <w:sz w:val="24"/>
                <w:szCs w:val="24"/>
              </w:rPr>
              <w:t>62</w:t>
            </w:r>
            <w:r w:rsidRPr="002372D9">
              <w:rPr>
                <w:color w:val="000000"/>
                <w:sz w:val="24"/>
                <w:szCs w:val="24"/>
              </w:rPr>
              <w:t>.000</w:t>
            </w:r>
          </w:p>
        </w:tc>
        <w:tc>
          <w:tcPr>
            <w:tcW w:w="3277" w:type="dxa"/>
            <w:shd w:val="clear" w:color="000000" w:fill="FFFFFF"/>
          </w:tcPr>
          <w:p w:rsidR="005F6352" w:rsidRPr="004A4C94"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 xml:space="preserve">лицами по </w:t>
            </w:r>
            <w:r>
              <w:rPr>
                <w:color w:val="000000"/>
                <w:sz w:val="24"/>
                <w:szCs w:val="24"/>
              </w:rPr>
              <w:t>оплате пособий по социальной помощи населению</w:t>
            </w:r>
          </w:p>
        </w:tc>
        <w:tc>
          <w:tcPr>
            <w:tcW w:w="1417" w:type="dxa"/>
            <w:shd w:val="clear" w:color="000000" w:fill="FFFFFF"/>
          </w:tcPr>
          <w:p w:rsidR="005F6352" w:rsidRPr="002372D9" w:rsidRDefault="005F6352" w:rsidP="00D835F9">
            <w:pPr>
              <w:autoSpaceDE/>
              <w:autoSpaceDN/>
              <w:jc w:val="center"/>
              <w:rPr>
                <w:color w:val="000000"/>
                <w:sz w:val="24"/>
                <w:szCs w:val="24"/>
              </w:rPr>
            </w:pPr>
            <w:r>
              <w:rPr>
                <w:color w:val="000000"/>
                <w:sz w:val="24"/>
                <w:szCs w:val="24"/>
              </w:rPr>
              <w:t>1; 3</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10"/>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1.208.91.000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 xml:space="preserve">Расчёты с подотчётными </w:t>
            </w:r>
            <w:r w:rsidRPr="002372D9">
              <w:rPr>
                <w:color w:val="000000"/>
                <w:sz w:val="24"/>
                <w:szCs w:val="24"/>
              </w:rPr>
              <w:t>лицами по оплате прочих расходов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3</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258"/>
        </w:trPr>
        <w:tc>
          <w:tcPr>
            <w:tcW w:w="9513" w:type="dxa"/>
            <w:gridSpan w:val="4"/>
            <w:shd w:val="clear" w:color="000000" w:fill="FFFFFF"/>
            <w:hideMark/>
          </w:tcPr>
          <w:p w:rsidR="005F6352" w:rsidRPr="00816C25" w:rsidRDefault="005F6352" w:rsidP="00D835F9">
            <w:pPr>
              <w:autoSpaceDE/>
              <w:autoSpaceDN/>
              <w:rPr>
                <w:b/>
                <w:color w:val="000000"/>
                <w:sz w:val="24"/>
                <w:szCs w:val="24"/>
              </w:rPr>
            </w:pPr>
            <w:r w:rsidRPr="00816C25">
              <w:rPr>
                <w:b/>
                <w:color w:val="000000"/>
                <w:sz w:val="24"/>
                <w:szCs w:val="24"/>
              </w:rPr>
              <w:t>1</w:t>
            </w:r>
            <w:r>
              <w:rPr>
                <w:b/>
                <w:color w:val="000000"/>
                <w:sz w:val="24"/>
                <w:szCs w:val="24"/>
              </w:rPr>
              <w:t>2</w:t>
            </w:r>
            <w:r w:rsidRPr="00816C25">
              <w:rPr>
                <w:b/>
                <w:color w:val="000000"/>
                <w:sz w:val="24"/>
                <w:szCs w:val="24"/>
              </w:rPr>
              <w:t>. Расч</w:t>
            </w:r>
            <w:r>
              <w:rPr>
                <w:b/>
                <w:color w:val="000000"/>
                <w:sz w:val="24"/>
                <w:szCs w:val="24"/>
              </w:rPr>
              <w:t>ё</w:t>
            </w:r>
            <w:r w:rsidRPr="00816C25">
              <w:rPr>
                <w:b/>
                <w:color w:val="000000"/>
                <w:sz w:val="24"/>
                <w:szCs w:val="24"/>
              </w:rPr>
              <w:t>ты по ущербу и иным доходам</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1.209.71.000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Расч</w:t>
            </w:r>
            <w:r>
              <w:rPr>
                <w:color w:val="000000"/>
                <w:sz w:val="24"/>
                <w:szCs w:val="24"/>
              </w:rPr>
              <w:t>ё</w:t>
            </w:r>
            <w:r w:rsidRPr="002372D9">
              <w:rPr>
                <w:color w:val="000000"/>
                <w:sz w:val="24"/>
                <w:szCs w:val="24"/>
              </w:rPr>
              <w:t>ты по ущербу основным средствам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1.209.72.000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ущербу нематериальным активам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1.209.74.000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ущербу материальным запасам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1.209.81.000</w:t>
            </w:r>
          </w:p>
        </w:tc>
        <w:tc>
          <w:tcPr>
            <w:tcW w:w="3277" w:type="dxa"/>
            <w:shd w:val="clear" w:color="auto" w:fill="auto"/>
            <w:hideMark/>
          </w:tcPr>
          <w:p w:rsidR="005F6352" w:rsidRPr="002372D9" w:rsidRDefault="005F6352" w:rsidP="00D835F9">
            <w:pPr>
              <w:autoSpaceDE/>
              <w:autoSpaceDN/>
              <w:rPr>
                <w:sz w:val="24"/>
                <w:szCs w:val="24"/>
              </w:rPr>
            </w:pPr>
            <w:r w:rsidRPr="004A4C94">
              <w:rPr>
                <w:sz w:val="24"/>
                <w:szCs w:val="24"/>
              </w:rPr>
              <w:t>Расчёты</w:t>
            </w:r>
            <w:r w:rsidRPr="002372D9">
              <w:rPr>
                <w:sz w:val="24"/>
                <w:szCs w:val="24"/>
              </w:rPr>
              <w:t xml:space="preserve"> по недостачам денежных средств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1.209.82.000</w:t>
            </w:r>
          </w:p>
        </w:tc>
        <w:tc>
          <w:tcPr>
            <w:tcW w:w="3277" w:type="dxa"/>
            <w:shd w:val="clear" w:color="auto" w:fill="auto"/>
            <w:hideMark/>
          </w:tcPr>
          <w:p w:rsidR="005F6352" w:rsidRPr="002372D9" w:rsidRDefault="005F6352" w:rsidP="00D835F9">
            <w:pPr>
              <w:autoSpaceDE/>
              <w:autoSpaceDN/>
              <w:rPr>
                <w:sz w:val="24"/>
                <w:szCs w:val="24"/>
              </w:rPr>
            </w:pPr>
            <w:r w:rsidRPr="004A4C94">
              <w:rPr>
                <w:sz w:val="24"/>
                <w:szCs w:val="24"/>
              </w:rPr>
              <w:t>Расчёты</w:t>
            </w:r>
            <w:r w:rsidRPr="002372D9">
              <w:rPr>
                <w:sz w:val="24"/>
                <w:szCs w:val="24"/>
              </w:rPr>
              <w:t xml:space="preserve"> по недостачам иных финансовых активов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1.209.8</w:t>
            </w:r>
            <w:r>
              <w:rPr>
                <w:color w:val="000000"/>
                <w:sz w:val="24"/>
                <w:szCs w:val="24"/>
              </w:rPr>
              <w:t>3</w:t>
            </w:r>
            <w:r w:rsidRPr="002372D9">
              <w:rPr>
                <w:color w:val="000000"/>
                <w:sz w:val="24"/>
                <w:szCs w:val="24"/>
              </w:rPr>
              <w:t>.000</w:t>
            </w:r>
          </w:p>
        </w:tc>
        <w:tc>
          <w:tcPr>
            <w:tcW w:w="3277" w:type="dxa"/>
            <w:shd w:val="clear" w:color="auto" w:fill="auto"/>
          </w:tcPr>
          <w:p w:rsidR="005F6352" w:rsidRPr="002372D9" w:rsidRDefault="005F6352" w:rsidP="00D835F9">
            <w:pPr>
              <w:autoSpaceDE/>
              <w:autoSpaceDN/>
              <w:rPr>
                <w:sz w:val="24"/>
                <w:szCs w:val="24"/>
              </w:rPr>
            </w:pPr>
            <w:r w:rsidRPr="004A4C94">
              <w:rPr>
                <w:sz w:val="24"/>
                <w:szCs w:val="24"/>
              </w:rPr>
              <w:t>Расчёты</w:t>
            </w:r>
            <w:r w:rsidRPr="002372D9">
              <w:rPr>
                <w:sz w:val="24"/>
                <w:szCs w:val="24"/>
              </w:rPr>
              <w:t xml:space="preserve"> по </w:t>
            </w:r>
            <w:r>
              <w:rPr>
                <w:sz w:val="24"/>
                <w:szCs w:val="24"/>
              </w:rPr>
              <w:t>иным доходам</w:t>
            </w:r>
          </w:p>
        </w:tc>
        <w:tc>
          <w:tcPr>
            <w:tcW w:w="1417" w:type="dxa"/>
            <w:shd w:val="clear" w:color="000000" w:fill="FFFFFF"/>
          </w:tcPr>
          <w:p w:rsidR="005F6352" w:rsidRPr="002372D9" w:rsidRDefault="005F6352" w:rsidP="00D835F9">
            <w:pPr>
              <w:autoSpaceDE/>
              <w:autoSpaceDN/>
              <w:jc w:val="center"/>
              <w:rPr>
                <w:color w:val="000000"/>
                <w:sz w:val="24"/>
                <w:szCs w:val="24"/>
              </w:rPr>
            </w:pPr>
            <w:r>
              <w:rPr>
                <w:color w:val="000000"/>
                <w:sz w:val="24"/>
                <w:szCs w:val="24"/>
              </w:rPr>
              <w:t>5</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816C25" w:rsidTr="00D835F9">
        <w:trPr>
          <w:trHeight w:val="166"/>
        </w:trPr>
        <w:tc>
          <w:tcPr>
            <w:tcW w:w="9513" w:type="dxa"/>
            <w:gridSpan w:val="4"/>
            <w:shd w:val="clear" w:color="000000" w:fill="FFFFFF"/>
            <w:hideMark/>
          </w:tcPr>
          <w:p w:rsidR="005F6352" w:rsidRPr="00816C25" w:rsidRDefault="005F6352" w:rsidP="00D835F9">
            <w:pPr>
              <w:autoSpaceDE/>
              <w:autoSpaceDN/>
              <w:rPr>
                <w:b/>
                <w:color w:val="000000"/>
                <w:sz w:val="24"/>
                <w:szCs w:val="24"/>
              </w:rPr>
            </w:pPr>
            <w:r w:rsidRPr="00816C25">
              <w:rPr>
                <w:b/>
                <w:color w:val="000000"/>
                <w:sz w:val="24"/>
                <w:szCs w:val="24"/>
              </w:rPr>
              <w:t>1</w:t>
            </w:r>
            <w:r>
              <w:rPr>
                <w:b/>
                <w:color w:val="000000"/>
                <w:sz w:val="24"/>
                <w:szCs w:val="24"/>
              </w:rPr>
              <w:t>3</w:t>
            </w:r>
            <w:r w:rsidRPr="00816C25">
              <w:rPr>
                <w:b/>
                <w:color w:val="000000"/>
                <w:sz w:val="24"/>
                <w:szCs w:val="24"/>
              </w:rPr>
              <w:t>. Прочие расч</w:t>
            </w:r>
            <w:r>
              <w:rPr>
                <w:b/>
                <w:color w:val="000000"/>
                <w:sz w:val="24"/>
                <w:szCs w:val="24"/>
              </w:rPr>
              <w:t>ё</w:t>
            </w:r>
            <w:r w:rsidRPr="00816C25">
              <w:rPr>
                <w:b/>
                <w:color w:val="000000"/>
                <w:sz w:val="24"/>
                <w:szCs w:val="24"/>
              </w:rPr>
              <w:t>ты с дебиторами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1.210.02.000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финансовым органом по поступлениям в бюджет</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1.210.03.000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финансовым органом по наличным денежным средствам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1.210.04.000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распредел</w:t>
            </w:r>
            <w:r>
              <w:rPr>
                <w:color w:val="000000"/>
                <w:sz w:val="24"/>
                <w:szCs w:val="24"/>
              </w:rPr>
              <w:t>ё</w:t>
            </w:r>
            <w:r w:rsidRPr="002372D9">
              <w:rPr>
                <w:color w:val="000000"/>
                <w:sz w:val="24"/>
                <w:szCs w:val="24"/>
              </w:rPr>
              <w:t>нным поступлениям к зачислению в бюджет</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5</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1.210.05.000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прочими дебиторами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174"/>
        </w:trPr>
        <w:tc>
          <w:tcPr>
            <w:tcW w:w="9513" w:type="dxa"/>
            <w:gridSpan w:val="4"/>
            <w:shd w:val="clear" w:color="000000" w:fill="FFFFFF"/>
            <w:hideMark/>
          </w:tcPr>
          <w:p w:rsidR="005F6352" w:rsidRPr="00C2431D" w:rsidRDefault="005F6352" w:rsidP="00D835F9">
            <w:pPr>
              <w:autoSpaceDE/>
              <w:autoSpaceDN/>
              <w:jc w:val="center"/>
              <w:rPr>
                <w:b/>
                <w:color w:val="000000"/>
                <w:sz w:val="24"/>
                <w:szCs w:val="24"/>
              </w:rPr>
            </w:pPr>
            <w:r w:rsidRPr="00C2431D">
              <w:rPr>
                <w:b/>
                <w:color w:val="000000"/>
                <w:sz w:val="24"/>
                <w:szCs w:val="24"/>
              </w:rPr>
              <w:t>Раздел III. Обязательства</w:t>
            </w:r>
          </w:p>
        </w:tc>
      </w:tr>
      <w:tr w:rsidR="005F6352" w:rsidRPr="00C2431D" w:rsidTr="00D835F9">
        <w:trPr>
          <w:trHeight w:val="164"/>
        </w:trPr>
        <w:tc>
          <w:tcPr>
            <w:tcW w:w="9513" w:type="dxa"/>
            <w:gridSpan w:val="4"/>
            <w:shd w:val="clear" w:color="000000" w:fill="FFFFFF"/>
            <w:hideMark/>
          </w:tcPr>
          <w:p w:rsidR="005F6352" w:rsidRPr="00C2431D" w:rsidRDefault="005F6352" w:rsidP="00D835F9">
            <w:pPr>
              <w:autoSpaceDE/>
              <w:autoSpaceDN/>
              <w:rPr>
                <w:b/>
                <w:color w:val="000000"/>
                <w:sz w:val="24"/>
                <w:szCs w:val="24"/>
              </w:rPr>
            </w:pPr>
            <w:r w:rsidRPr="00C2431D">
              <w:rPr>
                <w:b/>
                <w:color w:val="000000"/>
                <w:sz w:val="24"/>
                <w:szCs w:val="24"/>
              </w:rPr>
              <w:t>1</w:t>
            </w:r>
            <w:r>
              <w:rPr>
                <w:b/>
                <w:color w:val="000000"/>
                <w:sz w:val="24"/>
                <w:szCs w:val="24"/>
              </w:rPr>
              <w:t>4</w:t>
            </w:r>
            <w:r w:rsidRPr="00C2431D">
              <w:rPr>
                <w:b/>
                <w:color w:val="000000"/>
                <w:sz w:val="24"/>
                <w:szCs w:val="24"/>
              </w:rPr>
              <w:t>. Расч</w:t>
            </w:r>
            <w:r>
              <w:rPr>
                <w:b/>
                <w:color w:val="000000"/>
                <w:sz w:val="24"/>
                <w:szCs w:val="24"/>
              </w:rPr>
              <w:t>ё</w:t>
            </w:r>
            <w:r w:rsidRPr="00C2431D">
              <w:rPr>
                <w:b/>
                <w:color w:val="000000"/>
                <w:sz w:val="24"/>
                <w:szCs w:val="24"/>
              </w:rPr>
              <w:t>ты по принятым обязательствам</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1.302.11.000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заработной плате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6</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1.302.12.000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прочим выплатам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6</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1.302.13.000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начислениям на выплаты по оплате труда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6</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1.302.21.000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услугам связи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1.302.22.000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транспортным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1.302.23.000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коммунальным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1.302.24.000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арендной плате за пользование имуществом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1.302.25.000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работам, услугам по содержанию имущества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1.302.26.000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прочим работам, услугам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1.302.31.000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приобретению основных средств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1.302.32.000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приобретению нематериальных активов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1.302.33.000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приобретению непроизведенных активов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1.302.34.000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приобретению материальных запасов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1.302.41.000</w:t>
            </w:r>
          </w:p>
        </w:tc>
        <w:tc>
          <w:tcPr>
            <w:tcW w:w="3277" w:type="dxa"/>
            <w:shd w:val="clear" w:color="000000" w:fill="FFFFFF"/>
            <w:hideMark/>
          </w:tcPr>
          <w:p w:rsidR="005F6352" w:rsidRPr="00434D54" w:rsidRDefault="005F6352" w:rsidP="00D835F9">
            <w:pPr>
              <w:autoSpaceDE/>
              <w:autoSpaceDN/>
              <w:rPr>
                <w:color w:val="000000"/>
                <w:sz w:val="24"/>
                <w:szCs w:val="24"/>
              </w:rPr>
            </w:pPr>
            <w:r w:rsidRPr="00434D54">
              <w:rPr>
                <w:color w:val="000000"/>
                <w:sz w:val="24"/>
                <w:szCs w:val="24"/>
              </w:rPr>
              <w:t>Расчёты по безвозмездным перечислениям государственным и муниципальным организациям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1.302.42.000</w:t>
            </w:r>
          </w:p>
        </w:tc>
        <w:tc>
          <w:tcPr>
            <w:tcW w:w="3277" w:type="dxa"/>
            <w:shd w:val="clear" w:color="000000" w:fill="FFFFFF"/>
            <w:hideMark/>
          </w:tcPr>
          <w:p w:rsidR="005F6352" w:rsidRPr="00434D54" w:rsidRDefault="005F6352" w:rsidP="00D835F9">
            <w:pPr>
              <w:autoSpaceDE/>
              <w:autoSpaceDN/>
              <w:rPr>
                <w:color w:val="000000"/>
                <w:sz w:val="24"/>
                <w:szCs w:val="24"/>
              </w:rPr>
            </w:pPr>
            <w:r w:rsidRPr="00434D54">
              <w:rPr>
                <w:color w:val="000000"/>
                <w:sz w:val="24"/>
                <w:szCs w:val="24"/>
              </w:rPr>
              <w:t>Расчёты по безвозмездным перечислениям организациям, за исключением государственных и муниципальных организаций</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1.302.51.000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перечислениям другим бюджетам бюджетной системы Российской Федерации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1.302.62.000</w:t>
            </w:r>
          </w:p>
        </w:tc>
        <w:tc>
          <w:tcPr>
            <w:tcW w:w="3277" w:type="dxa"/>
            <w:shd w:val="clear" w:color="000000" w:fill="FFFFFF"/>
            <w:hideMark/>
          </w:tcPr>
          <w:p w:rsidR="005F6352" w:rsidRPr="002372D9" w:rsidRDefault="005F6352" w:rsidP="00D835F9">
            <w:pPr>
              <w:autoSpaceDE/>
              <w:autoSpaceDN/>
              <w:rPr>
                <w:color w:val="000000"/>
                <w:sz w:val="24"/>
                <w:szCs w:val="24"/>
              </w:rPr>
            </w:pPr>
            <w:r w:rsidRPr="009225B9">
              <w:rPr>
                <w:color w:val="000000"/>
                <w:sz w:val="24"/>
                <w:szCs w:val="24"/>
              </w:rPr>
              <w:t>Расчёты по пособиям по социальной помощи населению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1.302.63.000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пенсиям, пособиям, выплачиваемым организациями сектора государственного управления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1; 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1.302.91.000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прочим расходам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196"/>
        </w:trPr>
        <w:tc>
          <w:tcPr>
            <w:tcW w:w="9513" w:type="dxa"/>
            <w:gridSpan w:val="4"/>
            <w:shd w:val="clear" w:color="000000" w:fill="FFFFFF"/>
            <w:hideMark/>
          </w:tcPr>
          <w:p w:rsidR="005F6352" w:rsidRPr="00C2431D" w:rsidRDefault="005F6352" w:rsidP="00D835F9">
            <w:pPr>
              <w:autoSpaceDE/>
              <w:autoSpaceDN/>
              <w:rPr>
                <w:b/>
                <w:color w:val="000000"/>
                <w:sz w:val="24"/>
                <w:szCs w:val="24"/>
              </w:rPr>
            </w:pPr>
            <w:r w:rsidRPr="00C2431D">
              <w:rPr>
                <w:b/>
                <w:color w:val="000000"/>
                <w:sz w:val="24"/>
                <w:szCs w:val="24"/>
              </w:rPr>
              <w:t>1</w:t>
            </w:r>
            <w:r>
              <w:rPr>
                <w:b/>
                <w:color w:val="000000"/>
                <w:sz w:val="24"/>
                <w:szCs w:val="24"/>
              </w:rPr>
              <w:t>5</w:t>
            </w:r>
            <w:r w:rsidRPr="00C2431D">
              <w:rPr>
                <w:b/>
                <w:color w:val="000000"/>
                <w:sz w:val="24"/>
                <w:szCs w:val="24"/>
              </w:rPr>
              <w:t>. Расч</w:t>
            </w:r>
            <w:r>
              <w:rPr>
                <w:b/>
                <w:color w:val="000000"/>
                <w:sz w:val="24"/>
                <w:szCs w:val="24"/>
              </w:rPr>
              <w:t>ё</w:t>
            </w:r>
            <w:r w:rsidRPr="00C2431D">
              <w:rPr>
                <w:b/>
                <w:color w:val="000000"/>
                <w:sz w:val="24"/>
                <w:szCs w:val="24"/>
              </w:rPr>
              <w:t>ты по платежам в бюджеты</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налогу на доходы физических лиц</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4</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страховым взносам на обязательное социальное страхование на случай временной нетрудоспособности и в связи с материнством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налогу на прибыль организаций</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1.303.04.000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налогу на добавленную стоимость</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1.303.05.000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прочим платежам в бюджет</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1.303.06.000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страховым взносам на обязательное социальное страхование от несчастных случаев на производстве и профессиональных заболеваний</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1.303.07.000</w:t>
            </w:r>
          </w:p>
        </w:tc>
        <w:tc>
          <w:tcPr>
            <w:tcW w:w="3277" w:type="dxa"/>
            <w:shd w:val="clear" w:color="000000" w:fill="FFFFFF"/>
            <w:hideMark/>
          </w:tcPr>
          <w:p w:rsidR="005F6352" w:rsidRPr="00B37137" w:rsidRDefault="005F6352" w:rsidP="00D835F9">
            <w:pPr>
              <w:autoSpaceDE/>
              <w:autoSpaceDN/>
              <w:rPr>
                <w:color w:val="000000"/>
                <w:sz w:val="24"/>
                <w:szCs w:val="24"/>
              </w:rPr>
            </w:pPr>
            <w:r w:rsidRPr="00B37137">
              <w:rPr>
                <w:color w:val="000000"/>
                <w:sz w:val="24"/>
                <w:szCs w:val="24"/>
              </w:rPr>
              <w:t xml:space="preserve">Расчёты по страховым взносам на обязательное медицинское страхование в Федеральный фонд </w:t>
            </w:r>
            <w:r w:rsidRPr="00B37137">
              <w:rPr>
                <w:color w:val="000000"/>
                <w:sz w:val="24"/>
                <w:szCs w:val="24"/>
              </w:rPr>
              <w:lastRenderedPageBreak/>
              <w:t>обязательного медицинского страхования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lastRenderedPageBreak/>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1.303.10.000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страховым взносам на обязательное пенсионное страхование на выплату страховой части трудовой пенсии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1.303.11.000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страховым взносам на обязательное пенсионное страхование на выплату накопительной части трудовой пенсии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1.303.12.000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налогу на имущество организаций</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 xml:space="preserve">2; </w:t>
            </w:r>
            <w:r>
              <w:rPr>
                <w:color w:val="000000"/>
                <w:sz w:val="24"/>
                <w:szCs w:val="24"/>
              </w:rPr>
              <w:t>8</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1.303.13.000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земельному налогу</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 8</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174"/>
        </w:trPr>
        <w:tc>
          <w:tcPr>
            <w:tcW w:w="9513" w:type="dxa"/>
            <w:gridSpan w:val="4"/>
            <w:shd w:val="clear" w:color="000000" w:fill="FFFFFF"/>
            <w:hideMark/>
          </w:tcPr>
          <w:p w:rsidR="005F6352" w:rsidRPr="00C2431D" w:rsidRDefault="005F6352" w:rsidP="00D835F9">
            <w:pPr>
              <w:autoSpaceDE/>
              <w:autoSpaceDN/>
              <w:rPr>
                <w:b/>
                <w:color w:val="000000"/>
                <w:sz w:val="24"/>
                <w:szCs w:val="24"/>
              </w:rPr>
            </w:pPr>
            <w:r w:rsidRPr="00C2431D">
              <w:rPr>
                <w:b/>
                <w:color w:val="000000"/>
                <w:sz w:val="24"/>
                <w:szCs w:val="24"/>
              </w:rPr>
              <w:t>1</w:t>
            </w:r>
            <w:r>
              <w:rPr>
                <w:b/>
                <w:color w:val="000000"/>
                <w:sz w:val="24"/>
                <w:szCs w:val="24"/>
              </w:rPr>
              <w:t>6</w:t>
            </w:r>
            <w:r w:rsidRPr="00C2431D">
              <w:rPr>
                <w:b/>
                <w:color w:val="000000"/>
                <w:sz w:val="24"/>
                <w:szCs w:val="24"/>
              </w:rPr>
              <w:t>. Прочие расч</w:t>
            </w:r>
            <w:r>
              <w:rPr>
                <w:b/>
                <w:color w:val="000000"/>
                <w:sz w:val="24"/>
                <w:szCs w:val="24"/>
              </w:rPr>
              <w:t>ё</w:t>
            </w:r>
            <w:r w:rsidRPr="00C2431D">
              <w:rPr>
                <w:b/>
                <w:color w:val="000000"/>
                <w:sz w:val="24"/>
                <w:szCs w:val="24"/>
              </w:rPr>
              <w:t>ты с кредиторами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1.304.01.000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средствам, полученным во временное распоряжение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1.304.02.000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депонентами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6</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1.304.03.000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удержаниям из выплат по оплате труда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6</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1.304.04.000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Внутриведомственные расч</w:t>
            </w:r>
            <w:r>
              <w:rPr>
                <w:color w:val="000000"/>
                <w:sz w:val="24"/>
                <w:szCs w:val="24"/>
              </w:rPr>
              <w:t>ё</w:t>
            </w:r>
            <w:r w:rsidRPr="002372D9">
              <w:rPr>
                <w:color w:val="000000"/>
                <w:sz w:val="24"/>
                <w:szCs w:val="24"/>
              </w:rPr>
              <w:t>ты</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 xml:space="preserve">2; 7; </w:t>
            </w:r>
            <w:r>
              <w:rPr>
                <w:color w:val="000000"/>
                <w:sz w:val="24"/>
                <w:szCs w:val="24"/>
              </w:rPr>
              <w:t xml:space="preserve">8; </w:t>
            </w:r>
            <w:r w:rsidRPr="002372D9">
              <w:rPr>
                <w:color w:val="000000"/>
                <w:sz w:val="24"/>
                <w:szCs w:val="24"/>
              </w:rPr>
              <w:t>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1.304.05.000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по платежам из бюджета с финансовым органом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2</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1.304.06.000</w:t>
            </w:r>
          </w:p>
        </w:tc>
        <w:tc>
          <w:tcPr>
            <w:tcW w:w="3277" w:type="dxa"/>
            <w:shd w:val="clear" w:color="000000" w:fill="FFFFFF"/>
            <w:hideMark/>
          </w:tcPr>
          <w:p w:rsidR="005F6352" w:rsidRPr="002372D9" w:rsidRDefault="005F6352" w:rsidP="00D835F9">
            <w:pPr>
              <w:autoSpaceDE/>
              <w:autoSpaceDN/>
              <w:rPr>
                <w:color w:val="000000"/>
                <w:sz w:val="24"/>
                <w:szCs w:val="24"/>
              </w:rPr>
            </w:pPr>
            <w:r w:rsidRPr="004A4C94">
              <w:rPr>
                <w:color w:val="000000"/>
                <w:sz w:val="24"/>
                <w:szCs w:val="24"/>
              </w:rPr>
              <w:t>Расчёты</w:t>
            </w:r>
            <w:r w:rsidRPr="002372D9">
              <w:rPr>
                <w:color w:val="000000"/>
                <w:sz w:val="24"/>
                <w:szCs w:val="24"/>
              </w:rPr>
              <w:t xml:space="preserve"> с прочими кредиторами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 xml:space="preserve">8; </w:t>
            </w:r>
            <w:r w:rsidRPr="002372D9">
              <w:rPr>
                <w:color w:val="000000"/>
                <w:sz w:val="24"/>
                <w:szCs w:val="24"/>
              </w:rPr>
              <w:t>80</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236"/>
        </w:trPr>
        <w:tc>
          <w:tcPr>
            <w:tcW w:w="9513" w:type="dxa"/>
            <w:gridSpan w:val="4"/>
            <w:shd w:val="clear" w:color="000000" w:fill="FFFFFF"/>
            <w:hideMark/>
          </w:tcPr>
          <w:p w:rsidR="005F6352" w:rsidRPr="00C2431D" w:rsidRDefault="005F6352" w:rsidP="00D835F9">
            <w:pPr>
              <w:autoSpaceDE/>
              <w:autoSpaceDN/>
              <w:jc w:val="center"/>
              <w:rPr>
                <w:b/>
                <w:color w:val="000000"/>
                <w:sz w:val="24"/>
                <w:szCs w:val="24"/>
              </w:rPr>
            </w:pPr>
            <w:r w:rsidRPr="00C2431D">
              <w:rPr>
                <w:b/>
                <w:color w:val="000000"/>
                <w:sz w:val="24"/>
                <w:szCs w:val="24"/>
              </w:rPr>
              <w:t>Раздел IV. Финансовый результат</w:t>
            </w:r>
          </w:p>
        </w:tc>
      </w:tr>
      <w:tr w:rsidR="005F6352" w:rsidRPr="00C2431D" w:rsidTr="00D835F9">
        <w:trPr>
          <w:trHeight w:val="239"/>
        </w:trPr>
        <w:tc>
          <w:tcPr>
            <w:tcW w:w="9513" w:type="dxa"/>
            <w:gridSpan w:val="4"/>
            <w:shd w:val="clear" w:color="000000" w:fill="FFFFFF"/>
            <w:hideMark/>
          </w:tcPr>
          <w:p w:rsidR="005F6352" w:rsidRPr="00C2431D" w:rsidRDefault="005F6352" w:rsidP="00D835F9">
            <w:pPr>
              <w:autoSpaceDE/>
              <w:autoSpaceDN/>
              <w:rPr>
                <w:b/>
                <w:color w:val="000000"/>
                <w:sz w:val="24"/>
                <w:szCs w:val="24"/>
              </w:rPr>
            </w:pPr>
            <w:r w:rsidRPr="00C2431D">
              <w:rPr>
                <w:b/>
                <w:color w:val="000000"/>
                <w:sz w:val="24"/>
                <w:szCs w:val="24"/>
              </w:rPr>
              <w:t>1</w:t>
            </w:r>
            <w:r>
              <w:rPr>
                <w:b/>
                <w:color w:val="000000"/>
                <w:sz w:val="24"/>
                <w:szCs w:val="24"/>
              </w:rPr>
              <w:t>7</w:t>
            </w:r>
            <w:r w:rsidRPr="00C2431D">
              <w:rPr>
                <w:b/>
                <w:color w:val="000000"/>
                <w:sz w:val="24"/>
                <w:szCs w:val="24"/>
              </w:rPr>
              <w:t>. Финансовый результат экономического субъекта</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1.401.10.000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Доходы текущего финансового года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81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lastRenderedPageBreak/>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1.401.20.000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Расходы текущего финансового года</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81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1.401.30.000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Финансовый результат прошлых отч</w:t>
            </w:r>
            <w:r>
              <w:rPr>
                <w:color w:val="000000"/>
                <w:sz w:val="24"/>
                <w:szCs w:val="24"/>
              </w:rPr>
              <w:t>ё</w:t>
            </w:r>
            <w:r w:rsidRPr="002372D9">
              <w:rPr>
                <w:color w:val="000000"/>
                <w:sz w:val="24"/>
                <w:szCs w:val="24"/>
              </w:rPr>
              <w:t>тных периодов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 xml:space="preserve">8; </w:t>
            </w:r>
            <w:r w:rsidRPr="002372D9">
              <w:rPr>
                <w:color w:val="000000"/>
                <w:sz w:val="24"/>
                <w:szCs w:val="24"/>
              </w:rPr>
              <w:t>81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1.401.</w:t>
            </w:r>
            <w:r>
              <w:rPr>
                <w:color w:val="000000"/>
                <w:sz w:val="24"/>
                <w:szCs w:val="24"/>
              </w:rPr>
              <w:t>4</w:t>
            </w:r>
            <w:r w:rsidRPr="002372D9">
              <w:rPr>
                <w:color w:val="000000"/>
                <w:sz w:val="24"/>
                <w:szCs w:val="24"/>
              </w:rPr>
              <w:t>0.000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Доходы</w:t>
            </w:r>
            <w:r w:rsidRPr="002372D9">
              <w:rPr>
                <w:color w:val="000000"/>
                <w:sz w:val="24"/>
                <w:szCs w:val="24"/>
              </w:rPr>
              <w:t xml:space="preserve"> будущих периодов</w:t>
            </w:r>
          </w:p>
        </w:tc>
        <w:tc>
          <w:tcPr>
            <w:tcW w:w="1417" w:type="dxa"/>
            <w:shd w:val="clear" w:color="000000" w:fill="FFFFFF"/>
          </w:tcPr>
          <w:p w:rsidR="005F6352" w:rsidRDefault="005F6352" w:rsidP="00D835F9">
            <w:pPr>
              <w:jc w:val="center"/>
            </w:pPr>
            <w:r w:rsidRPr="00007056">
              <w:rPr>
                <w:color w:val="000000"/>
                <w:sz w:val="24"/>
                <w:szCs w:val="24"/>
              </w:rPr>
              <w:t>8; 81</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1.401.50.000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Расходы будущих периодов</w:t>
            </w:r>
          </w:p>
        </w:tc>
        <w:tc>
          <w:tcPr>
            <w:tcW w:w="1417" w:type="dxa"/>
            <w:shd w:val="clear" w:color="000000" w:fill="FFFFFF"/>
            <w:hideMark/>
          </w:tcPr>
          <w:p w:rsidR="005F6352" w:rsidRDefault="005F6352" w:rsidP="00D835F9">
            <w:pPr>
              <w:jc w:val="center"/>
            </w:pPr>
            <w:r w:rsidRPr="00007056">
              <w:rPr>
                <w:color w:val="000000"/>
                <w:sz w:val="24"/>
                <w:szCs w:val="24"/>
              </w:rPr>
              <w:t>8; 81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1.401.60.000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Резервы предстоящих расходов</w:t>
            </w:r>
          </w:p>
        </w:tc>
        <w:tc>
          <w:tcPr>
            <w:tcW w:w="1417" w:type="dxa"/>
            <w:shd w:val="clear" w:color="000000" w:fill="FFFFFF"/>
            <w:hideMark/>
          </w:tcPr>
          <w:p w:rsidR="005F6352" w:rsidRDefault="005F6352" w:rsidP="00D835F9">
            <w:pPr>
              <w:jc w:val="center"/>
            </w:pPr>
            <w:r w:rsidRPr="00007056">
              <w:rPr>
                <w:color w:val="000000"/>
                <w:sz w:val="24"/>
                <w:szCs w:val="24"/>
              </w:rPr>
              <w:t>8; 81</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289"/>
        </w:trPr>
        <w:tc>
          <w:tcPr>
            <w:tcW w:w="9513" w:type="dxa"/>
            <w:gridSpan w:val="4"/>
            <w:shd w:val="clear" w:color="000000" w:fill="FFFFFF"/>
            <w:hideMark/>
          </w:tcPr>
          <w:p w:rsidR="005F6352" w:rsidRPr="00C2431D" w:rsidRDefault="005F6352" w:rsidP="00D835F9">
            <w:pPr>
              <w:autoSpaceDE/>
              <w:autoSpaceDN/>
              <w:jc w:val="center"/>
              <w:rPr>
                <w:b/>
                <w:color w:val="000000"/>
                <w:sz w:val="24"/>
                <w:szCs w:val="24"/>
              </w:rPr>
            </w:pPr>
            <w:r w:rsidRPr="00C2431D">
              <w:rPr>
                <w:b/>
                <w:color w:val="000000"/>
                <w:sz w:val="24"/>
                <w:szCs w:val="24"/>
              </w:rPr>
              <w:t>Раздел V. Санкционирование расходов хозяйствующего субъекта</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1.501.11.000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Довед</w:t>
            </w:r>
            <w:r>
              <w:rPr>
                <w:color w:val="000000"/>
                <w:sz w:val="24"/>
                <w:szCs w:val="24"/>
              </w:rPr>
              <w:t>ё</w:t>
            </w:r>
            <w:r w:rsidRPr="002372D9">
              <w:rPr>
                <w:color w:val="000000"/>
                <w:sz w:val="24"/>
                <w:szCs w:val="24"/>
              </w:rPr>
              <w:t>нные лимиты бюджетных обязательств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1.501.12.000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Лимиты бюджетных обязательств к распределению</w:t>
            </w:r>
          </w:p>
        </w:tc>
        <w:tc>
          <w:tcPr>
            <w:tcW w:w="1417" w:type="dxa"/>
            <w:shd w:val="clear" w:color="000000" w:fill="FFFFFF"/>
            <w:hideMark/>
          </w:tcPr>
          <w:p w:rsidR="005F6352" w:rsidRDefault="005F6352" w:rsidP="00D835F9">
            <w:pPr>
              <w:jc w:val="center"/>
            </w:pPr>
            <w:r w:rsidRPr="007E4166">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1.501.13.000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Лимиты бюджетных обязательств получателей бюджетных средств</w:t>
            </w:r>
          </w:p>
        </w:tc>
        <w:tc>
          <w:tcPr>
            <w:tcW w:w="1417" w:type="dxa"/>
            <w:shd w:val="clear" w:color="000000" w:fill="FFFFFF"/>
            <w:hideMark/>
          </w:tcPr>
          <w:p w:rsidR="005F6352" w:rsidRDefault="005F6352" w:rsidP="00D835F9">
            <w:pPr>
              <w:jc w:val="center"/>
            </w:pPr>
            <w:r w:rsidRPr="007E4166">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1.501.15.000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Полученные лимиты бюджетных обязательств</w:t>
            </w:r>
          </w:p>
        </w:tc>
        <w:tc>
          <w:tcPr>
            <w:tcW w:w="1417" w:type="dxa"/>
            <w:shd w:val="clear" w:color="000000" w:fill="FFFFFF"/>
            <w:hideMark/>
          </w:tcPr>
          <w:p w:rsidR="005F6352" w:rsidRDefault="005F6352" w:rsidP="00D835F9">
            <w:pPr>
              <w:jc w:val="center"/>
            </w:pPr>
            <w:r w:rsidRPr="007E4166">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1.501.</w:t>
            </w:r>
            <w:r>
              <w:rPr>
                <w:color w:val="000000"/>
                <w:sz w:val="24"/>
                <w:szCs w:val="24"/>
              </w:rPr>
              <w:t>93</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Лимиты бюджетных обязательств получателей бюджетных средств</w:t>
            </w:r>
          </w:p>
        </w:tc>
        <w:tc>
          <w:tcPr>
            <w:tcW w:w="1417" w:type="dxa"/>
            <w:shd w:val="clear" w:color="000000" w:fill="FFFFFF"/>
          </w:tcPr>
          <w:p w:rsidR="005F6352" w:rsidRDefault="005F6352" w:rsidP="00D835F9">
            <w:pPr>
              <w:jc w:val="center"/>
            </w:pPr>
            <w:r w:rsidRPr="007E4166">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Pr>
                <w:color w:val="000000"/>
                <w:sz w:val="24"/>
                <w:szCs w:val="24"/>
              </w:rPr>
              <w:t>1.502.03</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 xml:space="preserve">Принятые </w:t>
            </w:r>
            <w:r>
              <w:rPr>
                <w:color w:val="000000"/>
                <w:sz w:val="24"/>
                <w:szCs w:val="24"/>
              </w:rPr>
              <w:t>авансовые денежные обязательства</w:t>
            </w:r>
          </w:p>
        </w:tc>
        <w:tc>
          <w:tcPr>
            <w:tcW w:w="1417" w:type="dxa"/>
            <w:shd w:val="clear" w:color="000000" w:fill="FFFFFF"/>
          </w:tcPr>
          <w:p w:rsidR="005F6352" w:rsidRDefault="005F6352" w:rsidP="00D835F9">
            <w:pPr>
              <w:jc w:val="center"/>
            </w:pPr>
            <w:r w:rsidRPr="007E4166">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Pr>
                <w:color w:val="000000"/>
                <w:sz w:val="24"/>
                <w:szCs w:val="24"/>
              </w:rPr>
              <w:t>1.502.04</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Авансовые денежные обязательства к исполнению</w:t>
            </w:r>
          </w:p>
        </w:tc>
        <w:tc>
          <w:tcPr>
            <w:tcW w:w="1417" w:type="dxa"/>
            <w:shd w:val="clear" w:color="000000" w:fill="FFFFFF"/>
          </w:tcPr>
          <w:p w:rsidR="005F6352" w:rsidRDefault="005F6352" w:rsidP="00D835F9">
            <w:pPr>
              <w:jc w:val="center"/>
            </w:pPr>
            <w:r w:rsidRPr="007E4166">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lastRenderedPageBreak/>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Pr>
                <w:color w:val="000000"/>
                <w:sz w:val="24"/>
                <w:szCs w:val="24"/>
              </w:rPr>
              <w:lastRenderedPageBreak/>
              <w:t>1.502.05</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Исполненные денежные обязательства</w:t>
            </w:r>
          </w:p>
        </w:tc>
        <w:tc>
          <w:tcPr>
            <w:tcW w:w="1417" w:type="dxa"/>
            <w:shd w:val="clear" w:color="000000" w:fill="FFFFFF"/>
          </w:tcPr>
          <w:p w:rsidR="005F6352" w:rsidRDefault="005F6352" w:rsidP="00D835F9">
            <w:pPr>
              <w:jc w:val="center"/>
            </w:pPr>
            <w:r w:rsidRPr="007E4166">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1.502.11.000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Принятые обязательства на текущий финансовый год</w:t>
            </w:r>
          </w:p>
        </w:tc>
        <w:tc>
          <w:tcPr>
            <w:tcW w:w="1417" w:type="dxa"/>
            <w:shd w:val="clear" w:color="000000" w:fill="FFFFFF"/>
            <w:hideMark/>
          </w:tcPr>
          <w:p w:rsidR="005F6352" w:rsidRDefault="005F6352" w:rsidP="00D835F9">
            <w:pPr>
              <w:jc w:val="center"/>
            </w:pPr>
            <w:r w:rsidRPr="008324A3">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1.502.12.000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Принятые денежные обязательства на текущий финансовый год</w:t>
            </w:r>
          </w:p>
        </w:tc>
        <w:tc>
          <w:tcPr>
            <w:tcW w:w="1417" w:type="dxa"/>
            <w:shd w:val="clear" w:color="000000" w:fill="FFFFFF"/>
            <w:hideMark/>
          </w:tcPr>
          <w:p w:rsidR="005F6352" w:rsidRDefault="005F6352" w:rsidP="00D835F9">
            <w:pPr>
              <w:jc w:val="center"/>
            </w:pPr>
            <w:r w:rsidRPr="008324A3">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1.502.1</w:t>
            </w:r>
            <w:r>
              <w:rPr>
                <w:color w:val="000000"/>
                <w:sz w:val="24"/>
                <w:szCs w:val="24"/>
              </w:rPr>
              <w:t>7</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Принимаемые обязательства на текущий финансовый год</w:t>
            </w:r>
          </w:p>
        </w:tc>
        <w:tc>
          <w:tcPr>
            <w:tcW w:w="1417" w:type="dxa"/>
            <w:shd w:val="clear" w:color="000000" w:fill="FFFFFF"/>
          </w:tcPr>
          <w:p w:rsidR="005F6352" w:rsidRDefault="005F6352" w:rsidP="00D835F9">
            <w:pPr>
              <w:jc w:val="center"/>
            </w:pPr>
            <w:r w:rsidRPr="008324A3">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tcPr>
          <w:p w:rsidR="005F6352" w:rsidRPr="002372D9" w:rsidRDefault="005F6352" w:rsidP="00D835F9">
            <w:pPr>
              <w:autoSpaceDE/>
              <w:autoSpaceDN/>
              <w:rPr>
                <w:color w:val="000000"/>
                <w:sz w:val="24"/>
                <w:szCs w:val="24"/>
              </w:rPr>
            </w:pPr>
            <w:r w:rsidRPr="002372D9">
              <w:rPr>
                <w:color w:val="000000"/>
                <w:sz w:val="24"/>
                <w:szCs w:val="24"/>
              </w:rPr>
              <w:t>1.502.</w:t>
            </w:r>
            <w:r>
              <w:rPr>
                <w:color w:val="000000"/>
                <w:sz w:val="24"/>
                <w:szCs w:val="24"/>
              </w:rPr>
              <w:t>99</w:t>
            </w:r>
            <w:r w:rsidRPr="002372D9">
              <w:rPr>
                <w:color w:val="000000"/>
                <w:sz w:val="24"/>
                <w:szCs w:val="24"/>
              </w:rPr>
              <w:t>.000</w:t>
            </w:r>
          </w:p>
        </w:tc>
        <w:tc>
          <w:tcPr>
            <w:tcW w:w="3277" w:type="dxa"/>
            <w:shd w:val="clear" w:color="000000" w:fill="FFFFFF"/>
          </w:tcPr>
          <w:p w:rsidR="005F6352" w:rsidRPr="002372D9" w:rsidRDefault="005F6352" w:rsidP="00D835F9">
            <w:pPr>
              <w:autoSpaceDE/>
              <w:autoSpaceDN/>
              <w:rPr>
                <w:color w:val="000000"/>
                <w:sz w:val="24"/>
                <w:szCs w:val="24"/>
              </w:rPr>
            </w:pPr>
            <w:r>
              <w:rPr>
                <w:color w:val="000000"/>
                <w:sz w:val="24"/>
                <w:szCs w:val="24"/>
              </w:rPr>
              <w:t>Отложенные обязательства за пределами планового периода</w:t>
            </w:r>
          </w:p>
        </w:tc>
        <w:tc>
          <w:tcPr>
            <w:tcW w:w="1417" w:type="dxa"/>
            <w:shd w:val="clear" w:color="000000" w:fill="FFFFFF"/>
          </w:tcPr>
          <w:p w:rsidR="005F6352" w:rsidRDefault="005F6352" w:rsidP="00D835F9">
            <w:pPr>
              <w:jc w:val="center"/>
            </w:pPr>
            <w:r w:rsidRPr="008324A3">
              <w:rPr>
                <w:color w:val="000000"/>
                <w:sz w:val="24"/>
                <w:szCs w:val="24"/>
              </w:rPr>
              <w:t>8 С</w:t>
            </w:r>
          </w:p>
        </w:tc>
        <w:tc>
          <w:tcPr>
            <w:tcW w:w="3119" w:type="dxa"/>
            <w:shd w:val="clear" w:color="auto" w:fill="auto"/>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1.503.11.000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Довед</w:t>
            </w:r>
            <w:r>
              <w:rPr>
                <w:color w:val="000000"/>
                <w:sz w:val="24"/>
                <w:szCs w:val="24"/>
              </w:rPr>
              <w:t>ё</w:t>
            </w:r>
            <w:r w:rsidRPr="002372D9">
              <w:rPr>
                <w:color w:val="000000"/>
                <w:sz w:val="24"/>
                <w:szCs w:val="24"/>
              </w:rPr>
              <w:t>нные бюджетные ассигнования</w:t>
            </w:r>
          </w:p>
        </w:tc>
        <w:tc>
          <w:tcPr>
            <w:tcW w:w="1417" w:type="dxa"/>
            <w:shd w:val="clear" w:color="000000" w:fill="FFFFFF"/>
            <w:hideMark/>
          </w:tcPr>
          <w:p w:rsidR="005F6352" w:rsidRDefault="005F6352" w:rsidP="00D835F9">
            <w:pPr>
              <w:jc w:val="center"/>
            </w:pPr>
            <w:r w:rsidRPr="002C113C">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1.503.12.000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Бюджетные ассигнования к распределению</w:t>
            </w:r>
          </w:p>
        </w:tc>
        <w:tc>
          <w:tcPr>
            <w:tcW w:w="1417" w:type="dxa"/>
            <w:shd w:val="clear" w:color="000000" w:fill="FFFFFF"/>
            <w:hideMark/>
          </w:tcPr>
          <w:p w:rsidR="005F6352" w:rsidRDefault="005F6352" w:rsidP="00D835F9">
            <w:pPr>
              <w:jc w:val="center"/>
            </w:pPr>
            <w:r w:rsidRPr="002C113C">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1.503.13.000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Бюджетные ассигнования получателей бюджетных средств и администраторов выплат по источникам</w:t>
            </w:r>
          </w:p>
        </w:tc>
        <w:tc>
          <w:tcPr>
            <w:tcW w:w="1417" w:type="dxa"/>
            <w:shd w:val="clear" w:color="000000" w:fill="FFFFFF"/>
            <w:hideMark/>
          </w:tcPr>
          <w:p w:rsidR="005F6352" w:rsidRDefault="005F6352" w:rsidP="00D835F9">
            <w:pPr>
              <w:jc w:val="center"/>
            </w:pPr>
            <w:r w:rsidRPr="002C113C">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1.503.15.000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Полученные бюджетные ассигнования</w:t>
            </w:r>
          </w:p>
        </w:tc>
        <w:tc>
          <w:tcPr>
            <w:tcW w:w="1417" w:type="dxa"/>
            <w:shd w:val="clear" w:color="000000" w:fill="FFFFFF"/>
            <w:hideMark/>
          </w:tcPr>
          <w:p w:rsidR="005F6352" w:rsidRDefault="005F6352" w:rsidP="00D835F9">
            <w:pPr>
              <w:jc w:val="center"/>
            </w:pPr>
            <w:r w:rsidRPr="002C113C">
              <w:rPr>
                <w:color w:val="000000"/>
                <w:sz w:val="24"/>
                <w:szCs w:val="24"/>
              </w:rPr>
              <w:t>8 С</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C2431D" w:rsidTr="00D835F9">
        <w:trPr>
          <w:trHeight w:val="250"/>
        </w:trPr>
        <w:tc>
          <w:tcPr>
            <w:tcW w:w="9513" w:type="dxa"/>
            <w:gridSpan w:val="4"/>
            <w:shd w:val="clear" w:color="000000" w:fill="FFFFFF"/>
            <w:hideMark/>
          </w:tcPr>
          <w:p w:rsidR="005F6352" w:rsidRPr="00C2431D" w:rsidRDefault="005F6352" w:rsidP="00D835F9">
            <w:pPr>
              <w:autoSpaceDE/>
              <w:autoSpaceDN/>
              <w:jc w:val="center"/>
              <w:rPr>
                <w:b/>
                <w:color w:val="000000"/>
                <w:sz w:val="24"/>
                <w:szCs w:val="24"/>
              </w:rPr>
            </w:pPr>
            <w:r w:rsidRPr="00C2431D">
              <w:rPr>
                <w:b/>
                <w:color w:val="000000"/>
                <w:sz w:val="24"/>
                <w:szCs w:val="24"/>
              </w:rPr>
              <w:t>Забалансовые счета</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01.11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Недвижимое имущество в пользовании по договорам безвозмездного пользования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01.12</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Недвижимое имущество в пользовании по договорам аренды</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01.21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Особо ценное движимое имущество в пользовании по договорам безвозмездного </w:t>
            </w:r>
            <w:r w:rsidRPr="002372D9">
              <w:rPr>
                <w:color w:val="000000"/>
                <w:sz w:val="24"/>
                <w:szCs w:val="24"/>
              </w:rPr>
              <w:lastRenderedPageBreak/>
              <w:t>пользования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lastRenderedPageBreak/>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lastRenderedPageBreak/>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01.22</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Особо ценное движимое имущество в пользовании по договорам аренды</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01.31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Иное движимое имущество в пользовании по договорам безвозмездного пользования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01.32</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Иное движимое имущество в пользовании по договорам аренды</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02.1</w:t>
            </w:r>
          </w:p>
        </w:tc>
        <w:tc>
          <w:tcPr>
            <w:tcW w:w="3277" w:type="dxa"/>
            <w:shd w:val="clear" w:color="000000" w:fill="FFFFFF"/>
            <w:hideMark/>
          </w:tcPr>
          <w:p w:rsidR="005F6352" w:rsidRPr="002372D9" w:rsidRDefault="005F6352" w:rsidP="00D835F9">
            <w:pPr>
              <w:autoSpaceDE/>
              <w:autoSpaceDN/>
              <w:rPr>
                <w:color w:val="000000"/>
                <w:sz w:val="24"/>
                <w:szCs w:val="24"/>
              </w:rPr>
            </w:pPr>
            <w:r>
              <w:rPr>
                <w:color w:val="000000"/>
                <w:sz w:val="24"/>
                <w:szCs w:val="24"/>
              </w:rPr>
              <w:t xml:space="preserve">Основные средства, </w:t>
            </w:r>
            <w:r w:rsidRPr="002372D9">
              <w:rPr>
                <w:color w:val="000000"/>
                <w:sz w:val="24"/>
                <w:szCs w:val="24"/>
              </w:rPr>
              <w:t>принятые на ответственное хранение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02.2</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Материальные запасы, принятые на ответственное хранение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157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03.1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Бланки строгой отч</w:t>
            </w:r>
            <w:r>
              <w:rPr>
                <w:color w:val="000000"/>
                <w:sz w:val="24"/>
                <w:szCs w:val="24"/>
              </w:rPr>
              <w:t>ё</w:t>
            </w:r>
            <w:r w:rsidRPr="002372D9">
              <w:rPr>
                <w:color w:val="000000"/>
                <w:sz w:val="24"/>
                <w:szCs w:val="24"/>
              </w:rPr>
              <w:t>тности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 Книга уч</w:t>
            </w:r>
            <w:r>
              <w:rPr>
                <w:color w:val="000000"/>
                <w:sz w:val="24"/>
                <w:szCs w:val="24"/>
              </w:rPr>
              <w:t>ё</w:t>
            </w:r>
            <w:r w:rsidRPr="002372D9">
              <w:rPr>
                <w:color w:val="000000"/>
                <w:sz w:val="24"/>
                <w:szCs w:val="24"/>
              </w:rPr>
              <w:t>та бланков строгой отч</w:t>
            </w:r>
            <w:r>
              <w:rPr>
                <w:color w:val="000000"/>
                <w:sz w:val="24"/>
                <w:szCs w:val="24"/>
              </w:rPr>
              <w:t>ё</w:t>
            </w:r>
            <w:r w:rsidRPr="002372D9">
              <w:rPr>
                <w:color w:val="000000"/>
                <w:sz w:val="24"/>
                <w:szCs w:val="24"/>
              </w:rPr>
              <w:t>тности</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04.1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Списанная задолженность неплат</w:t>
            </w:r>
            <w:r>
              <w:rPr>
                <w:color w:val="000000"/>
                <w:sz w:val="24"/>
                <w:szCs w:val="24"/>
              </w:rPr>
              <w:t>ё</w:t>
            </w:r>
            <w:r w:rsidRPr="002372D9">
              <w:rPr>
                <w:color w:val="000000"/>
                <w:sz w:val="24"/>
                <w:szCs w:val="24"/>
              </w:rPr>
              <w:t>жеспособных дебиторов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05</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Материальные ценности, оплаченные по централизованному снабжению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05.1</w:t>
            </w:r>
          </w:p>
        </w:tc>
        <w:tc>
          <w:tcPr>
            <w:tcW w:w="3277" w:type="dxa"/>
            <w:shd w:val="clear" w:color="000000" w:fill="FFFFFF"/>
            <w:hideMark/>
          </w:tcPr>
          <w:p w:rsidR="005F6352" w:rsidRPr="002372D9" w:rsidRDefault="005F6352" w:rsidP="00D835F9">
            <w:pPr>
              <w:autoSpaceDE/>
              <w:autoSpaceDN/>
              <w:rPr>
                <w:color w:val="000000"/>
                <w:sz w:val="24"/>
                <w:szCs w:val="24"/>
              </w:rPr>
            </w:pPr>
            <w:r w:rsidRPr="00B37137">
              <w:rPr>
                <w:color w:val="000000"/>
                <w:sz w:val="24"/>
                <w:szCs w:val="24"/>
              </w:rPr>
              <w:t xml:space="preserve">Основные средства, </w:t>
            </w:r>
            <w:r w:rsidRPr="009225B9">
              <w:rPr>
                <w:color w:val="000000"/>
                <w:sz w:val="24"/>
                <w:szCs w:val="24"/>
              </w:rPr>
              <w:t>нематериальные активы,</w:t>
            </w:r>
            <w:r w:rsidRPr="002372D9">
              <w:rPr>
                <w:color w:val="000000"/>
                <w:sz w:val="24"/>
                <w:szCs w:val="24"/>
              </w:rPr>
              <w:t xml:space="preserve"> оплаченные по централизованному снабжению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05.2</w:t>
            </w:r>
          </w:p>
        </w:tc>
        <w:tc>
          <w:tcPr>
            <w:tcW w:w="3277" w:type="dxa"/>
            <w:shd w:val="clear" w:color="000000" w:fill="FFFFFF"/>
            <w:hideMark/>
          </w:tcPr>
          <w:p w:rsidR="005F6352" w:rsidRPr="002372D9" w:rsidRDefault="005F6352" w:rsidP="00D835F9">
            <w:pPr>
              <w:autoSpaceDE/>
              <w:autoSpaceDN/>
              <w:rPr>
                <w:color w:val="000000"/>
                <w:sz w:val="24"/>
                <w:szCs w:val="24"/>
              </w:rPr>
            </w:pPr>
            <w:r w:rsidRPr="00B37137">
              <w:rPr>
                <w:color w:val="000000"/>
                <w:sz w:val="24"/>
                <w:szCs w:val="24"/>
              </w:rPr>
              <w:t xml:space="preserve">Материальные запасы, </w:t>
            </w:r>
            <w:r w:rsidRPr="002372D9">
              <w:rPr>
                <w:color w:val="000000"/>
                <w:sz w:val="24"/>
                <w:szCs w:val="24"/>
              </w:rPr>
              <w:t>оплаченные по централизованному снабжению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07.1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Награды, призы, кубки и ценные подарки, сувениры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07.2</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Награды, призы, кубки и ценные подарки, сувениры по стоимости приобретения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08</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Пут</w:t>
            </w:r>
            <w:r>
              <w:rPr>
                <w:color w:val="000000"/>
                <w:sz w:val="24"/>
                <w:szCs w:val="24"/>
              </w:rPr>
              <w:t>ё</w:t>
            </w:r>
            <w:r w:rsidRPr="002372D9">
              <w:rPr>
                <w:color w:val="000000"/>
                <w:sz w:val="24"/>
                <w:szCs w:val="24"/>
              </w:rPr>
              <w:t>вки неоплаченные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09</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Запасные части к транспортным средствам, выданные взамен изношенных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17.01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 xml:space="preserve">Поступление денежных средств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17.03</w:t>
            </w:r>
          </w:p>
        </w:tc>
        <w:tc>
          <w:tcPr>
            <w:tcW w:w="3277" w:type="dxa"/>
            <w:shd w:val="clear" w:color="000000" w:fill="FFFFFF"/>
            <w:hideMark/>
          </w:tcPr>
          <w:p w:rsidR="005F6352" w:rsidRPr="009225B9" w:rsidRDefault="005F6352" w:rsidP="00D835F9">
            <w:pPr>
              <w:autoSpaceDE/>
              <w:autoSpaceDN/>
              <w:rPr>
                <w:color w:val="000000"/>
                <w:sz w:val="24"/>
                <w:szCs w:val="24"/>
              </w:rPr>
            </w:pPr>
            <w:r w:rsidRPr="009225B9">
              <w:rPr>
                <w:color w:val="000000"/>
                <w:sz w:val="24"/>
                <w:szCs w:val="24"/>
              </w:rPr>
              <w:t xml:space="preserve">Поступление денежных средств в пути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17.34</w:t>
            </w:r>
          </w:p>
        </w:tc>
        <w:tc>
          <w:tcPr>
            <w:tcW w:w="3277" w:type="dxa"/>
            <w:shd w:val="clear" w:color="000000" w:fill="FFFFFF"/>
            <w:hideMark/>
          </w:tcPr>
          <w:p w:rsidR="005F6352" w:rsidRPr="009225B9" w:rsidRDefault="005F6352" w:rsidP="00D835F9">
            <w:pPr>
              <w:autoSpaceDE/>
              <w:autoSpaceDN/>
              <w:rPr>
                <w:color w:val="000000"/>
                <w:sz w:val="24"/>
                <w:szCs w:val="24"/>
              </w:rPr>
            </w:pPr>
            <w:r w:rsidRPr="009225B9">
              <w:rPr>
                <w:color w:val="000000"/>
                <w:sz w:val="24"/>
                <w:szCs w:val="24"/>
              </w:rPr>
              <w:t>Поступление денежных средств в кассу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18.01</w:t>
            </w:r>
          </w:p>
        </w:tc>
        <w:tc>
          <w:tcPr>
            <w:tcW w:w="3277" w:type="dxa"/>
            <w:shd w:val="clear" w:color="000000" w:fill="FFFFFF"/>
            <w:hideMark/>
          </w:tcPr>
          <w:p w:rsidR="005F6352" w:rsidRPr="009225B9" w:rsidRDefault="005F6352" w:rsidP="00D835F9">
            <w:pPr>
              <w:autoSpaceDE/>
              <w:autoSpaceDN/>
              <w:rPr>
                <w:color w:val="000000"/>
                <w:sz w:val="24"/>
                <w:szCs w:val="24"/>
              </w:rPr>
            </w:pPr>
            <w:r w:rsidRPr="009225B9">
              <w:rPr>
                <w:color w:val="000000"/>
                <w:sz w:val="24"/>
                <w:szCs w:val="24"/>
              </w:rPr>
              <w:t xml:space="preserve">Выбытие денежных средств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18.03</w:t>
            </w:r>
          </w:p>
        </w:tc>
        <w:tc>
          <w:tcPr>
            <w:tcW w:w="3277" w:type="dxa"/>
            <w:shd w:val="clear" w:color="000000" w:fill="FFFFFF"/>
            <w:hideMark/>
          </w:tcPr>
          <w:p w:rsidR="005F6352" w:rsidRPr="009225B9" w:rsidRDefault="005F6352" w:rsidP="00D835F9">
            <w:pPr>
              <w:autoSpaceDE/>
              <w:autoSpaceDN/>
              <w:rPr>
                <w:color w:val="000000"/>
                <w:sz w:val="24"/>
                <w:szCs w:val="24"/>
              </w:rPr>
            </w:pPr>
            <w:r w:rsidRPr="009225B9">
              <w:rPr>
                <w:color w:val="000000"/>
                <w:sz w:val="24"/>
                <w:szCs w:val="24"/>
              </w:rPr>
              <w:t xml:space="preserve">Выбытие денежных средств в пути </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18.34</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Выбыти</w:t>
            </w:r>
            <w:r>
              <w:rPr>
                <w:color w:val="000000"/>
                <w:sz w:val="24"/>
                <w:szCs w:val="24"/>
              </w:rPr>
              <w:t>е</w:t>
            </w:r>
            <w:r w:rsidRPr="002372D9">
              <w:rPr>
                <w:color w:val="000000"/>
                <w:sz w:val="24"/>
                <w:szCs w:val="24"/>
              </w:rPr>
              <w:t xml:space="preserve"> денежных средств из кассы учреждения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19</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Невыясненные поступления бюджета прошлых лет</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20</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Задолженность, невостребованная кредиторами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21</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Основные средства стоимостью до 3000 рублей включительно в эксплуатации</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22.1</w:t>
            </w:r>
          </w:p>
        </w:tc>
        <w:tc>
          <w:tcPr>
            <w:tcW w:w="3277" w:type="dxa"/>
            <w:shd w:val="clear" w:color="000000" w:fill="FFFFFF"/>
            <w:hideMark/>
          </w:tcPr>
          <w:p w:rsidR="005F6352" w:rsidRPr="002372D9" w:rsidRDefault="005F6352" w:rsidP="00D835F9">
            <w:pPr>
              <w:autoSpaceDE/>
              <w:autoSpaceDN/>
              <w:rPr>
                <w:color w:val="000000"/>
                <w:sz w:val="24"/>
                <w:szCs w:val="24"/>
              </w:rPr>
            </w:pPr>
            <w:r w:rsidRPr="00C8288E">
              <w:rPr>
                <w:color w:val="000000"/>
                <w:sz w:val="24"/>
                <w:szCs w:val="24"/>
              </w:rPr>
              <w:t xml:space="preserve">Основные средства, </w:t>
            </w:r>
            <w:r w:rsidRPr="002372D9">
              <w:rPr>
                <w:color w:val="000000"/>
                <w:sz w:val="24"/>
                <w:szCs w:val="24"/>
              </w:rPr>
              <w:t xml:space="preserve">полученные по централизованному </w:t>
            </w:r>
            <w:r w:rsidRPr="002372D9">
              <w:rPr>
                <w:color w:val="000000"/>
                <w:sz w:val="24"/>
                <w:szCs w:val="24"/>
              </w:rPr>
              <w:lastRenderedPageBreak/>
              <w:t>снабжению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lastRenderedPageBreak/>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lastRenderedPageBreak/>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lastRenderedPageBreak/>
              <w:t>22.2</w:t>
            </w:r>
          </w:p>
        </w:tc>
        <w:tc>
          <w:tcPr>
            <w:tcW w:w="3277" w:type="dxa"/>
            <w:shd w:val="clear" w:color="000000" w:fill="FFFFFF"/>
            <w:hideMark/>
          </w:tcPr>
          <w:p w:rsidR="005F6352" w:rsidRPr="002372D9" w:rsidRDefault="005F6352" w:rsidP="00D835F9">
            <w:pPr>
              <w:autoSpaceDE/>
              <w:autoSpaceDN/>
              <w:rPr>
                <w:color w:val="000000"/>
                <w:sz w:val="24"/>
                <w:szCs w:val="24"/>
              </w:rPr>
            </w:pPr>
            <w:r w:rsidRPr="00C8288E">
              <w:rPr>
                <w:color w:val="000000"/>
                <w:sz w:val="24"/>
                <w:szCs w:val="24"/>
              </w:rPr>
              <w:t xml:space="preserve">Материальные запасы, </w:t>
            </w:r>
            <w:r w:rsidRPr="002372D9">
              <w:rPr>
                <w:color w:val="000000"/>
                <w:sz w:val="24"/>
                <w:szCs w:val="24"/>
              </w:rPr>
              <w:t>полученные по централизованному снабжению</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26</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Имущество, переданное в безвозмездное пользование</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27</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Материальные ценности, выданные в личное пользование работникам (сотрудникам)</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НД</w:t>
            </w:r>
          </w:p>
        </w:tc>
        <w:tc>
          <w:tcPr>
            <w:tcW w:w="3277"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Поступления и выбытия наличных денежных средств</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r w:rsidR="005F6352" w:rsidRPr="002372D9" w:rsidTr="00D835F9">
        <w:trPr>
          <w:trHeight w:val="825"/>
        </w:trPr>
        <w:tc>
          <w:tcPr>
            <w:tcW w:w="1700" w:type="dxa"/>
            <w:shd w:val="clear" w:color="000000" w:fill="FFFFFF"/>
            <w:hideMark/>
          </w:tcPr>
          <w:p w:rsidR="005F6352" w:rsidRPr="002372D9" w:rsidRDefault="005F6352" w:rsidP="00D835F9">
            <w:pPr>
              <w:autoSpaceDE/>
              <w:autoSpaceDN/>
              <w:rPr>
                <w:color w:val="000000"/>
                <w:sz w:val="24"/>
                <w:szCs w:val="24"/>
              </w:rPr>
            </w:pPr>
            <w:r w:rsidRPr="002372D9">
              <w:rPr>
                <w:color w:val="000000"/>
                <w:sz w:val="24"/>
                <w:szCs w:val="24"/>
              </w:rPr>
              <w:t>ПОФ</w:t>
            </w:r>
          </w:p>
        </w:tc>
        <w:tc>
          <w:tcPr>
            <w:tcW w:w="3277" w:type="dxa"/>
            <w:shd w:val="clear" w:color="000000" w:fill="FFFFFF"/>
            <w:hideMark/>
          </w:tcPr>
          <w:p w:rsidR="005F6352" w:rsidRPr="0069255B" w:rsidRDefault="005F6352" w:rsidP="00D835F9">
            <w:pPr>
              <w:autoSpaceDE/>
              <w:autoSpaceDN/>
              <w:rPr>
                <w:color w:val="000000"/>
                <w:sz w:val="24"/>
                <w:szCs w:val="24"/>
                <w:highlight w:val="yellow"/>
              </w:rPr>
            </w:pPr>
            <w:r w:rsidRPr="00C8288E">
              <w:rPr>
                <w:color w:val="000000"/>
                <w:sz w:val="24"/>
                <w:szCs w:val="24"/>
              </w:rPr>
              <w:t>Пр</w:t>
            </w:r>
            <w:r>
              <w:rPr>
                <w:color w:val="000000"/>
                <w:sz w:val="24"/>
                <w:szCs w:val="24"/>
              </w:rPr>
              <w:t>е</w:t>
            </w:r>
            <w:r w:rsidRPr="00C8288E">
              <w:rPr>
                <w:color w:val="000000"/>
                <w:sz w:val="24"/>
                <w:szCs w:val="24"/>
              </w:rPr>
              <w:t>дельные объ</w:t>
            </w:r>
            <w:r>
              <w:rPr>
                <w:color w:val="000000"/>
                <w:sz w:val="24"/>
                <w:szCs w:val="24"/>
              </w:rPr>
              <w:t>ё</w:t>
            </w:r>
            <w:r w:rsidRPr="00C8288E">
              <w:rPr>
                <w:color w:val="000000"/>
                <w:sz w:val="24"/>
                <w:szCs w:val="24"/>
              </w:rPr>
              <w:t>мы финансирования</w:t>
            </w:r>
          </w:p>
        </w:tc>
        <w:tc>
          <w:tcPr>
            <w:tcW w:w="1417" w:type="dxa"/>
            <w:shd w:val="clear" w:color="000000" w:fill="FFFFFF"/>
            <w:hideMark/>
          </w:tcPr>
          <w:p w:rsidR="005F6352" w:rsidRPr="002372D9" w:rsidRDefault="005F6352" w:rsidP="00D835F9">
            <w:pPr>
              <w:autoSpaceDE/>
              <w:autoSpaceDN/>
              <w:jc w:val="center"/>
              <w:rPr>
                <w:color w:val="000000"/>
                <w:sz w:val="24"/>
                <w:szCs w:val="24"/>
              </w:rPr>
            </w:pPr>
            <w:r w:rsidRPr="002372D9">
              <w:rPr>
                <w:color w:val="000000"/>
                <w:sz w:val="24"/>
                <w:szCs w:val="24"/>
              </w:rPr>
              <w:t>99</w:t>
            </w:r>
          </w:p>
        </w:tc>
        <w:tc>
          <w:tcPr>
            <w:tcW w:w="3119" w:type="dxa"/>
            <w:shd w:val="clear" w:color="auto" w:fill="auto"/>
            <w:hideMark/>
          </w:tcPr>
          <w:p w:rsidR="005F6352" w:rsidRPr="002372D9" w:rsidRDefault="005F6352" w:rsidP="00D835F9">
            <w:pPr>
              <w:autoSpaceDE/>
              <w:autoSpaceDN/>
              <w:rPr>
                <w:sz w:val="24"/>
                <w:szCs w:val="24"/>
              </w:rPr>
            </w:pPr>
            <w:r w:rsidRPr="002372D9">
              <w:rPr>
                <w:sz w:val="24"/>
                <w:szCs w:val="24"/>
              </w:rPr>
              <w:t xml:space="preserve">Специалист </w:t>
            </w:r>
            <w:r>
              <w:rPr>
                <w:sz w:val="24"/>
                <w:szCs w:val="24"/>
              </w:rPr>
              <w:t>управления</w:t>
            </w:r>
            <w:r w:rsidRPr="002372D9">
              <w:rPr>
                <w:sz w:val="24"/>
                <w:szCs w:val="24"/>
              </w:rPr>
              <w:t xml:space="preserve"> бухгалтерского уч</w:t>
            </w:r>
            <w:r>
              <w:rPr>
                <w:sz w:val="24"/>
                <w:szCs w:val="24"/>
              </w:rPr>
              <w:t>ё</w:t>
            </w:r>
            <w:r w:rsidRPr="002372D9">
              <w:rPr>
                <w:sz w:val="24"/>
                <w:szCs w:val="24"/>
              </w:rPr>
              <w:t xml:space="preserve">та и </w:t>
            </w:r>
            <w:r>
              <w:rPr>
                <w:sz w:val="24"/>
                <w:szCs w:val="24"/>
              </w:rPr>
              <w:t xml:space="preserve">консолидированной </w:t>
            </w:r>
            <w:r w:rsidRPr="002372D9">
              <w:rPr>
                <w:sz w:val="24"/>
                <w:szCs w:val="24"/>
              </w:rPr>
              <w:t>отч</w:t>
            </w:r>
            <w:r>
              <w:rPr>
                <w:sz w:val="24"/>
                <w:szCs w:val="24"/>
              </w:rPr>
              <w:t>ё</w:t>
            </w:r>
            <w:r w:rsidRPr="002372D9">
              <w:rPr>
                <w:sz w:val="24"/>
                <w:szCs w:val="24"/>
              </w:rPr>
              <w:t>тности</w:t>
            </w:r>
          </w:p>
        </w:tc>
      </w:tr>
    </w:tbl>
    <w:p w:rsidR="005F6352" w:rsidRDefault="005F6352" w:rsidP="005F6352">
      <w:pPr>
        <w:jc w:val="both"/>
        <w:rPr>
          <w:sz w:val="28"/>
          <w:szCs w:val="28"/>
        </w:rPr>
      </w:pPr>
    </w:p>
    <w:p w:rsidR="005F6352" w:rsidRDefault="005F6352" w:rsidP="005F6352">
      <w:pPr>
        <w:autoSpaceDE/>
        <w:autoSpaceDN/>
        <w:jc w:val="center"/>
        <w:rPr>
          <w:sz w:val="28"/>
          <w:szCs w:val="28"/>
        </w:rPr>
      </w:pPr>
      <w:r>
        <w:rPr>
          <w:sz w:val="28"/>
          <w:szCs w:val="28"/>
        </w:rPr>
        <w:t>________</w:t>
      </w:r>
    </w:p>
    <w:p w:rsidR="005F6352" w:rsidRDefault="005F6352" w:rsidP="005F6352">
      <w:pPr>
        <w:jc w:val="both"/>
        <w:rPr>
          <w:sz w:val="28"/>
          <w:szCs w:val="28"/>
        </w:rPr>
      </w:pPr>
    </w:p>
    <w:p w:rsidR="005F6352" w:rsidRDefault="005F6352" w:rsidP="005F6352"/>
    <w:p w:rsidR="005F6352" w:rsidRDefault="005F6352" w:rsidP="009E7108">
      <w:pPr>
        <w:autoSpaceDE/>
        <w:autoSpaceDN/>
        <w:spacing w:line="360" w:lineRule="auto"/>
        <w:sectPr w:rsidR="005F6352" w:rsidSect="005F6352">
          <w:headerReference w:type="default" r:id="rId13"/>
          <w:pgSz w:w="11906" w:h="16838" w:code="9"/>
          <w:pgMar w:top="1134" w:right="851" w:bottom="1134" w:left="1701" w:header="709" w:footer="709" w:gutter="0"/>
          <w:pgNumType w:start="1"/>
          <w:cols w:space="708"/>
          <w:titlePg/>
          <w:docGrid w:linePitch="360"/>
        </w:sectPr>
      </w:pPr>
    </w:p>
    <w:p w:rsidR="005F6352" w:rsidRPr="002372D9" w:rsidRDefault="005F6352" w:rsidP="005F6352">
      <w:pPr>
        <w:autoSpaceDE/>
        <w:autoSpaceDN/>
        <w:ind w:firstLine="5103"/>
        <w:jc w:val="both"/>
        <w:rPr>
          <w:sz w:val="28"/>
          <w:szCs w:val="28"/>
        </w:rPr>
      </w:pPr>
      <w:r w:rsidRPr="002372D9">
        <w:rPr>
          <w:sz w:val="28"/>
          <w:szCs w:val="28"/>
        </w:rPr>
        <w:lastRenderedPageBreak/>
        <w:t xml:space="preserve">Приложение </w:t>
      </w:r>
      <w:r>
        <w:rPr>
          <w:sz w:val="28"/>
          <w:szCs w:val="28"/>
        </w:rPr>
        <w:t>2</w:t>
      </w:r>
    </w:p>
    <w:p w:rsidR="005F6352" w:rsidRDefault="005F6352" w:rsidP="005F6352">
      <w:pPr>
        <w:ind w:left="5103"/>
        <w:jc w:val="both"/>
        <w:rPr>
          <w:sz w:val="28"/>
          <w:szCs w:val="28"/>
        </w:rPr>
      </w:pPr>
      <w:r w:rsidRPr="002372D9">
        <w:rPr>
          <w:sz w:val="28"/>
          <w:szCs w:val="28"/>
        </w:rPr>
        <w:t xml:space="preserve">к </w:t>
      </w:r>
      <w:r>
        <w:rPr>
          <w:sz w:val="28"/>
          <w:szCs w:val="28"/>
        </w:rPr>
        <w:t>у</w:t>
      </w:r>
      <w:r w:rsidRPr="002372D9">
        <w:rPr>
          <w:sz w:val="28"/>
          <w:szCs w:val="28"/>
        </w:rPr>
        <w:t xml:space="preserve">чётной политике Министерства социальной политики </w:t>
      </w:r>
      <w:r>
        <w:rPr>
          <w:sz w:val="28"/>
          <w:szCs w:val="28"/>
        </w:rPr>
        <w:t xml:space="preserve">и труда </w:t>
      </w:r>
      <w:r w:rsidRPr="002372D9">
        <w:rPr>
          <w:sz w:val="28"/>
          <w:szCs w:val="28"/>
        </w:rPr>
        <w:t>Удмуртской Республики</w:t>
      </w:r>
    </w:p>
    <w:p w:rsidR="005F6352" w:rsidRDefault="005F6352" w:rsidP="005F6352">
      <w:pPr>
        <w:jc w:val="both"/>
        <w:rPr>
          <w:b/>
          <w:bCs/>
          <w:sz w:val="28"/>
          <w:szCs w:val="28"/>
        </w:rPr>
      </w:pPr>
    </w:p>
    <w:p w:rsidR="005F6352" w:rsidRDefault="005F6352" w:rsidP="005F6352">
      <w:pPr>
        <w:jc w:val="both"/>
        <w:rPr>
          <w:b/>
          <w:bCs/>
          <w:sz w:val="28"/>
          <w:szCs w:val="28"/>
        </w:rPr>
      </w:pPr>
    </w:p>
    <w:p w:rsidR="005F6352" w:rsidRDefault="005F6352" w:rsidP="005F6352">
      <w:pPr>
        <w:autoSpaceDE/>
        <w:autoSpaceDN/>
        <w:ind w:left="5103"/>
        <w:jc w:val="right"/>
        <w:rPr>
          <w:bCs/>
          <w:sz w:val="28"/>
          <w:szCs w:val="28"/>
        </w:rPr>
      </w:pPr>
      <w:r w:rsidRPr="00036B6D">
        <w:rPr>
          <w:bCs/>
          <w:sz w:val="28"/>
          <w:szCs w:val="28"/>
        </w:rPr>
        <w:t xml:space="preserve">Форма </w:t>
      </w:r>
    </w:p>
    <w:p w:rsidR="005F6352" w:rsidRPr="00036B6D" w:rsidRDefault="005F6352" w:rsidP="005F6352">
      <w:pPr>
        <w:autoSpaceDE/>
        <w:autoSpaceDN/>
        <w:ind w:left="5103"/>
        <w:jc w:val="right"/>
        <w:rPr>
          <w:bCs/>
          <w:sz w:val="28"/>
          <w:szCs w:val="28"/>
        </w:rPr>
      </w:pPr>
    </w:p>
    <w:tbl>
      <w:tblPr>
        <w:tblW w:w="9606" w:type="dxa"/>
        <w:tblLayout w:type="fixed"/>
        <w:tblLook w:val="04A0" w:firstRow="1" w:lastRow="0" w:firstColumn="1" w:lastColumn="0" w:noHBand="0" w:noVBand="1"/>
      </w:tblPr>
      <w:tblGrid>
        <w:gridCol w:w="3794"/>
        <w:gridCol w:w="1276"/>
        <w:gridCol w:w="4536"/>
      </w:tblGrid>
      <w:tr w:rsidR="005F6352" w:rsidRPr="00F85908" w:rsidTr="00D835F9">
        <w:tc>
          <w:tcPr>
            <w:tcW w:w="3794" w:type="dxa"/>
            <w:shd w:val="clear" w:color="auto" w:fill="auto"/>
          </w:tcPr>
          <w:p w:rsidR="005F6352" w:rsidRDefault="005F6352" w:rsidP="00D835F9">
            <w:pPr>
              <w:autoSpaceDE/>
              <w:autoSpaceDN/>
              <w:jc w:val="center"/>
              <w:rPr>
                <w:b/>
                <w:bCs/>
                <w:sz w:val="28"/>
                <w:szCs w:val="28"/>
              </w:rPr>
            </w:pPr>
            <w:r w:rsidRPr="00F85908">
              <w:rPr>
                <w:b/>
                <w:bCs/>
                <w:sz w:val="28"/>
                <w:szCs w:val="28"/>
              </w:rPr>
              <w:t xml:space="preserve">Министерство </w:t>
            </w:r>
            <w:r w:rsidRPr="00F85908">
              <w:rPr>
                <w:b/>
                <w:bCs/>
                <w:sz w:val="28"/>
                <w:szCs w:val="28"/>
              </w:rPr>
              <w:br/>
              <w:t>социальной политики</w:t>
            </w:r>
          </w:p>
          <w:p w:rsidR="005F6352" w:rsidRPr="00F85908" w:rsidRDefault="005F6352" w:rsidP="00D835F9">
            <w:pPr>
              <w:autoSpaceDE/>
              <w:autoSpaceDN/>
              <w:jc w:val="center"/>
              <w:rPr>
                <w:b/>
                <w:bCs/>
                <w:sz w:val="28"/>
                <w:szCs w:val="28"/>
              </w:rPr>
            </w:pPr>
            <w:r w:rsidRPr="00F85908">
              <w:rPr>
                <w:b/>
                <w:bCs/>
                <w:sz w:val="28"/>
                <w:szCs w:val="28"/>
              </w:rPr>
              <w:t xml:space="preserve"> </w:t>
            </w:r>
            <w:r>
              <w:rPr>
                <w:b/>
                <w:bCs/>
                <w:sz w:val="28"/>
                <w:szCs w:val="28"/>
              </w:rPr>
              <w:t xml:space="preserve">и труда </w:t>
            </w:r>
            <w:r w:rsidRPr="00F85908">
              <w:rPr>
                <w:b/>
                <w:bCs/>
                <w:sz w:val="28"/>
                <w:szCs w:val="28"/>
              </w:rPr>
              <w:t>Удмуртской Республики</w:t>
            </w:r>
          </w:p>
        </w:tc>
        <w:tc>
          <w:tcPr>
            <w:tcW w:w="1276" w:type="dxa"/>
            <w:shd w:val="clear" w:color="auto" w:fill="auto"/>
          </w:tcPr>
          <w:p w:rsidR="005F6352" w:rsidRPr="00F85908" w:rsidRDefault="005F6352" w:rsidP="00D835F9">
            <w:pPr>
              <w:autoSpaceDE/>
              <w:autoSpaceDN/>
              <w:jc w:val="right"/>
              <w:rPr>
                <w:b/>
                <w:bCs/>
                <w:sz w:val="28"/>
                <w:szCs w:val="28"/>
              </w:rPr>
            </w:pPr>
          </w:p>
        </w:tc>
        <w:tc>
          <w:tcPr>
            <w:tcW w:w="4536" w:type="dxa"/>
            <w:shd w:val="clear" w:color="auto" w:fill="auto"/>
          </w:tcPr>
          <w:p w:rsidR="005F6352" w:rsidRPr="00F85908" w:rsidRDefault="005F6352" w:rsidP="00D835F9">
            <w:pPr>
              <w:autoSpaceDE/>
              <w:autoSpaceDN/>
              <w:spacing w:after="120"/>
              <w:jc w:val="both"/>
              <w:rPr>
                <w:sz w:val="28"/>
                <w:szCs w:val="28"/>
              </w:rPr>
            </w:pPr>
            <w:r w:rsidRPr="00F85908">
              <w:rPr>
                <w:sz w:val="28"/>
                <w:szCs w:val="28"/>
              </w:rPr>
              <w:t>УТВЕРЖДАЮ</w:t>
            </w:r>
          </w:p>
          <w:p w:rsidR="005F6352" w:rsidRPr="00F85908" w:rsidRDefault="005F6352" w:rsidP="00D835F9">
            <w:pPr>
              <w:jc w:val="both"/>
              <w:rPr>
                <w:sz w:val="28"/>
                <w:szCs w:val="28"/>
              </w:rPr>
            </w:pPr>
            <w:r w:rsidRPr="00F85908">
              <w:rPr>
                <w:sz w:val="28"/>
                <w:szCs w:val="28"/>
              </w:rPr>
              <w:t>Министр социальной</w:t>
            </w:r>
            <w:r>
              <w:rPr>
                <w:sz w:val="28"/>
                <w:szCs w:val="28"/>
              </w:rPr>
              <w:t xml:space="preserve"> </w:t>
            </w:r>
            <w:r w:rsidRPr="00F85908">
              <w:rPr>
                <w:sz w:val="28"/>
                <w:szCs w:val="28"/>
              </w:rPr>
              <w:t>политики</w:t>
            </w:r>
            <w:r>
              <w:rPr>
                <w:sz w:val="28"/>
                <w:szCs w:val="28"/>
              </w:rPr>
              <w:t xml:space="preserve"> и труда</w:t>
            </w:r>
            <w:r w:rsidRPr="00F85908">
              <w:rPr>
                <w:sz w:val="28"/>
                <w:szCs w:val="28"/>
              </w:rPr>
              <w:t xml:space="preserve"> Удмуртской Республики</w:t>
            </w:r>
          </w:p>
          <w:p w:rsidR="005F6352" w:rsidRPr="00F85908" w:rsidRDefault="005F6352" w:rsidP="00D835F9">
            <w:pPr>
              <w:jc w:val="both"/>
              <w:rPr>
                <w:sz w:val="28"/>
                <w:szCs w:val="28"/>
              </w:rPr>
            </w:pPr>
            <w:r w:rsidRPr="00F85908">
              <w:rPr>
                <w:sz w:val="28"/>
                <w:szCs w:val="28"/>
              </w:rPr>
              <w:t>______________________________</w:t>
            </w:r>
          </w:p>
          <w:p w:rsidR="005F6352" w:rsidRPr="00F85908" w:rsidRDefault="005F6352" w:rsidP="00D835F9">
            <w:pPr>
              <w:jc w:val="center"/>
              <w:rPr>
                <w:sz w:val="28"/>
                <w:szCs w:val="28"/>
                <w:vertAlign w:val="superscript"/>
              </w:rPr>
            </w:pPr>
            <w:r w:rsidRPr="00F85908">
              <w:rPr>
                <w:sz w:val="28"/>
                <w:szCs w:val="28"/>
                <w:vertAlign w:val="superscript"/>
              </w:rPr>
              <w:t>(Фамилия И.О.)</w:t>
            </w:r>
          </w:p>
          <w:p w:rsidR="005F6352" w:rsidRPr="00F85908" w:rsidRDefault="005F6352" w:rsidP="00D835F9">
            <w:pPr>
              <w:autoSpaceDE/>
              <w:autoSpaceDN/>
              <w:rPr>
                <w:b/>
                <w:bCs/>
                <w:sz w:val="28"/>
                <w:szCs w:val="28"/>
              </w:rPr>
            </w:pPr>
            <w:r w:rsidRPr="00F85908">
              <w:rPr>
                <w:sz w:val="28"/>
                <w:szCs w:val="28"/>
              </w:rPr>
              <w:t>«_____»_______________20____ г.</w:t>
            </w:r>
          </w:p>
        </w:tc>
      </w:tr>
    </w:tbl>
    <w:p w:rsidR="005F6352" w:rsidRDefault="005F6352" w:rsidP="005F6352">
      <w:pPr>
        <w:jc w:val="right"/>
        <w:rPr>
          <w:sz w:val="28"/>
          <w:szCs w:val="28"/>
        </w:rPr>
      </w:pPr>
    </w:p>
    <w:p w:rsidR="005F6352" w:rsidRDefault="005F6352" w:rsidP="005F6352">
      <w:pPr>
        <w:jc w:val="right"/>
        <w:rPr>
          <w:sz w:val="28"/>
          <w:szCs w:val="28"/>
        </w:rPr>
      </w:pPr>
    </w:p>
    <w:p w:rsidR="005F6352" w:rsidRPr="00E17D8C" w:rsidRDefault="005F6352" w:rsidP="005F6352">
      <w:pPr>
        <w:jc w:val="center"/>
        <w:rPr>
          <w:b/>
          <w:sz w:val="28"/>
          <w:szCs w:val="28"/>
        </w:rPr>
      </w:pPr>
      <w:r w:rsidRPr="008F620A">
        <w:rPr>
          <w:b/>
          <w:bCs/>
          <w:sz w:val="28"/>
          <w:szCs w:val="28"/>
        </w:rPr>
        <w:t>РЕЕСТР</w:t>
      </w:r>
    </w:p>
    <w:p w:rsidR="005F6352" w:rsidRDefault="005F6352" w:rsidP="005F6352">
      <w:pPr>
        <w:jc w:val="center"/>
        <w:rPr>
          <w:sz w:val="28"/>
          <w:szCs w:val="28"/>
        </w:rPr>
      </w:pPr>
      <w:r w:rsidRPr="008450D9">
        <w:rPr>
          <w:b/>
          <w:sz w:val="28"/>
          <w:szCs w:val="28"/>
        </w:rPr>
        <w:t xml:space="preserve">распределения санаторно-курортных путёвок </w:t>
      </w:r>
      <w:r w:rsidRPr="008450D9">
        <w:rPr>
          <w:b/>
          <w:sz w:val="28"/>
          <w:szCs w:val="28"/>
        </w:rPr>
        <w:br/>
        <w:t>в санаторий (путёвок в оздоровительный лагерь)</w:t>
      </w:r>
      <w:r w:rsidRPr="00102119">
        <w:rPr>
          <w:sz w:val="28"/>
          <w:szCs w:val="28"/>
        </w:rPr>
        <w:t xml:space="preserve"> </w:t>
      </w:r>
      <w:r w:rsidRPr="008F620A">
        <w:rPr>
          <w:sz w:val="28"/>
          <w:szCs w:val="28"/>
        </w:rPr>
        <w:t>_____</w:t>
      </w:r>
      <w:r w:rsidRPr="00102119">
        <w:rPr>
          <w:sz w:val="28"/>
          <w:szCs w:val="28"/>
        </w:rPr>
        <w:t>___________</w:t>
      </w:r>
      <w:r>
        <w:rPr>
          <w:sz w:val="28"/>
          <w:szCs w:val="28"/>
        </w:rPr>
        <w:t>_________________</w:t>
      </w:r>
      <w:r w:rsidRPr="00102119">
        <w:rPr>
          <w:sz w:val="28"/>
          <w:szCs w:val="28"/>
        </w:rPr>
        <w:t>_________</w:t>
      </w:r>
      <w:r w:rsidRPr="008F620A">
        <w:rPr>
          <w:sz w:val="28"/>
          <w:szCs w:val="28"/>
        </w:rPr>
        <w:t>,</w:t>
      </w:r>
    </w:p>
    <w:p w:rsidR="005F6352" w:rsidRPr="0088749B" w:rsidRDefault="005F6352" w:rsidP="005F6352">
      <w:pPr>
        <w:jc w:val="center"/>
        <w:rPr>
          <w:sz w:val="28"/>
          <w:szCs w:val="28"/>
          <w:vertAlign w:val="superscript"/>
        </w:rPr>
      </w:pPr>
      <w:r>
        <w:rPr>
          <w:sz w:val="28"/>
          <w:szCs w:val="28"/>
          <w:vertAlign w:val="superscript"/>
        </w:rPr>
        <w:t>(</w:t>
      </w:r>
      <w:r w:rsidRPr="0088749B">
        <w:rPr>
          <w:sz w:val="28"/>
          <w:szCs w:val="28"/>
          <w:vertAlign w:val="superscript"/>
        </w:rPr>
        <w:t>наименование</w:t>
      </w:r>
      <w:r>
        <w:rPr>
          <w:sz w:val="28"/>
          <w:szCs w:val="28"/>
          <w:vertAlign w:val="superscript"/>
        </w:rPr>
        <w:t xml:space="preserve"> организации)</w:t>
      </w:r>
    </w:p>
    <w:p w:rsidR="005F6352" w:rsidRPr="00102119" w:rsidRDefault="005F6352" w:rsidP="005F6352">
      <w:pPr>
        <w:jc w:val="center"/>
        <w:rPr>
          <w:sz w:val="28"/>
          <w:szCs w:val="28"/>
        </w:rPr>
      </w:pPr>
      <w:r w:rsidRPr="0088749B">
        <w:rPr>
          <w:sz w:val="28"/>
          <w:szCs w:val="28"/>
        </w:rPr>
        <w:t>полученных по накладной от  «_____»__________20____ г. № _____</w:t>
      </w:r>
    </w:p>
    <w:p w:rsidR="005F6352" w:rsidRDefault="005F6352" w:rsidP="005F6352">
      <w:pPr>
        <w:jc w:val="center"/>
        <w:rPr>
          <w:sz w:val="28"/>
          <w:szCs w:val="28"/>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552"/>
        <w:gridCol w:w="1595"/>
        <w:gridCol w:w="1595"/>
        <w:gridCol w:w="1595"/>
        <w:gridCol w:w="1596"/>
      </w:tblGrid>
      <w:tr w:rsidR="005F6352" w:rsidRPr="00F85908" w:rsidTr="00D835F9">
        <w:tc>
          <w:tcPr>
            <w:tcW w:w="675" w:type="dxa"/>
            <w:shd w:val="clear" w:color="auto" w:fill="auto"/>
          </w:tcPr>
          <w:p w:rsidR="005F6352" w:rsidRPr="00F85908" w:rsidRDefault="005F6352" w:rsidP="00D835F9">
            <w:pPr>
              <w:jc w:val="center"/>
              <w:rPr>
                <w:b/>
                <w:sz w:val="28"/>
                <w:szCs w:val="28"/>
              </w:rPr>
            </w:pPr>
            <w:r w:rsidRPr="00F85908">
              <w:rPr>
                <w:b/>
                <w:sz w:val="24"/>
                <w:szCs w:val="24"/>
              </w:rPr>
              <w:t>№ п/п</w:t>
            </w:r>
          </w:p>
        </w:tc>
        <w:tc>
          <w:tcPr>
            <w:tcW w:w="2552" w:type="dxa"/>
            <w:shd w:val="clear" w:color="auto" w:fill="auto"/>
          </w:tcPr>
          <w:p w:rsidR="005F6352" w:rsidRPr="00F85908" w:rsidRDefault="005F6352" w:rsidP="00D835F9">
            <w:pPr>
              <w:jc w:val="center"/>
              <w:rPr>
                <w:b/>
                <w:sz w:val="28"/>
                <w:szCs w:val="28"/>
              </w:rPr>
            </w:pPr>
            <w:r w:rsidRPr="00F85908">
              <w:rPr>
                <w:b/>
                <w:sz w:val="24"/>
                <w:szCs w:val="24"/>
              </w:rPr>
              <w:t xml:space="preserve">Наименование получателя </w:t>
            </w:r>
          </w:p>
        </w:tc>
        <w:tc>
          <w:tcPr>
            <w:tcW w:w="1595" w:type="dxa"/>
            <w:shd w:val="clear" w:color="auto" w:fill="auto"/>
          </w:tcPr>
          <w:p w:rsidR="005F6352" w:rsidRPr="00F85908" w:rsidRDefault="005F6352" w:rsidP="00D835F9">
            <w:pPr>
              <w:jc w:val="center"/>
              <w:rPr>
                <w:b/>
                <w:sz w:val="28"/>
                <w:szCs w:val="28"/>
              </w:rPr>
            </w:pPr>
            <w:r w:rsidRPr="00F85908">
              <w:rPr>
                <w:b/>
                <w:sz w:val="24"/>
                <w:szCs w:val="24"/>
              </w:rPr>
              <w:t>Кол-во путёвок</w:t>
            </w:r>
          </w:p>
        </w:tc>
        <w:tc>
          <w:tcPr>
            <w:tcW w:w="1595" w:type="dxa"/>
            <w:shd w:val="clear" w:color="auto" w:fill="auto"/>
          </w:tcPr>
          <w:p w:rsidR="005F6352" w:rsidRPr="00F85908" w:rsidRDefault="005F6352" w:rsidP="00D835F9">
            <w:pPr>
              <w:jc w:val="center"/>
              <w:rPr>
                <w:b/>
                <w:sz w:val="28"/>
                <w:szCs w:val="28"/>
              </w:rPr>
            </w:pPr>
            <w:r>
              <w:rPr>
                <w:b/>
                <w:sz w:val="24"/>
                <w:szCs w:val="24"/>
              </w:rPr>
              <w:t>Номера</w:t>
            </w:r>
            <w:r w:rsidRPr="00F85908">
              <w:rPr>
                <w:b/>
                <w:sz w:val="24"/>
                <w:szCs w:val="24"/>
              </w:rPr>
              <w:t xml:space="preserve"> путёвок</w:t>
            </w:r>
          </w:p>
        </w:tc>
        <w:tc>
          <w:tcPr>
            <w:tcW w:w="1595" w:type="dxa"/>
            <w:shd w:val="clear" w:color="auto" w:fill="auto"/>
          </w:tcPr>
          <w:p w:rsidR="005F6352" w:rsidRPr="00F85908" w:rsidRDefault="005F6352" w:rsidP="00D835F9">
            <w:pPr>
              <w:jc w:val="center"/>
              <w:rPr>
                <w:b/>
                <w:sz w:val="28"/>
                <w:szCs w:val="28"/>
              </w:rPr>
            </w:pPr>
            <w:r w:rsidRPr="00F85908">
              <w:rPr>
                <w:b/>
                <w:sz w:val="24"/>
                <w:szCs w:val="24"/>
              </w:rPr>
              <w:t>Стоимость</w:t>
            </w:r>
            <w:r w:rsidRPr="00F85908">
              <w:rPr>
                <w:b/>
                <w:sz w:val="24"/>
                <w:szCs w:val="24"/>
              </w:rPr>
              <w:br/>
              <w:t>1 путёвки</w:t>
            </w:r>
          </w:p>
        </w:tc>
        <w:tc>
          <w:tcPr>
            <w:tcW w:w="1596" w:type="dxa"/>
            <w:shd w:val="clear" w:color="auto" w:fill="auto"/>
          </w:tcPr>
          <w:p w:rsidR="005F6352" w:rsidRPr="00F85908" w:rsidRDefault="005F6352" w:rsidP="00D835F9">
            <w:pPr>
              <w:jc w:val="center"/>
              <w:rPr>
                <w:b/>
                <w:sz w:val="28"/>
                <w:szCs w:val="28"/>
              </w:rPr>
            </w:pPr>
            <w:r w:rsidRPr="00F85908">
              <w:rPr>
                <w:b/>
                <w:sz w:val="24"/>
                <w:szCs w:val="24"/>
              </w:rPr>
              <w:t>Срок заезда</w:t>
            </w: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F85908" w:rsidRDefault="005F6352" w:rsidP="00D835F9">
            <w:pPr>
              <w:jc w:val="center"/>
              <w:rPr>
                <w:sz w:val="28"/>
                <w:szCs w:val="28"/>
              </w:rPr>
            </w:pPr>
          </w:p>
        </w:tc>
        <w:tc>
          <w:tcPr>
            <w:tcW w:w="2552"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r w:rsidR="005F6352" w:rsidRPr="00F85908" w:rsidTr="00D835F9">
        <w:tc>
          <w:tcPr>
            <w:tcW w:w="675" w:type="dxa"/>
            <w:shd w:val="clear" w:color="auto" w:fill="auto"/>
          </w:tcPr>
          <w:p w:rsidR="005F6352" w:rsidRPr="00BE2B01" w:rsidRDefault="005F6352" w:rsidP="00D835F9">
            <w:pPr>
              <w:jc w:val="center"/>
              <w:rPr>
                <w:sz w:val="28"/>
                <w:szCs w:val="28"/>
              </w:rPr>
            </w:pPr>
          </w:p>
        </w:tc>
        <w:tc>
          <w:tcPr>
            <w:tcW w:w="2552" w:type="dxa"/>
            <w:shd w:val="clear" w:color="auto" w:fill="auto"/>
          </w:tcPr>
          <w:p w:rsidR="005F6352" w:rsidRPr="00F85908" w:rsidRDefault="005F6352" w:rsidP="00D835F9">
            <w:pPr>
              <w:rPr>
                <w:b/>
                <w:bCs/>
                <w:sz w:val="24"/>
                <w:szCs w:val="24"/>
              </w:rPr>
            </w:pPr>
            <w:r>
              <w:rPr>
                <w:b/>
                <w:bCs/>
                <w:sz w:val="24"/>
                <w:szCs w:val="24"/>
              </w:rPr>
              <w:t>Итого</w:t>
            </w: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5" w:type="dxa"/>
            <w:shd w:val="clear" w:color="auto" w:fill="auto"/>
          </w:tcPr>
          <w:p w:rsidR="005F6352" w:rsidRPr="00F85908" w:rsidRDefault="005F6352" w:rsidP="00D835F9">
            <w:pPr>
              <w:jc w:val="center"/>
              <w:rPr>
                <w:sz w:val="28"/>
                <w:szCs w:val="28"/>
              </w:rPr>
            </w:pPr>
          </w:p>
        </w:tc>
        <w:tc>
          <w:tcPr>
            <w:tcW w:w="1596" w:type="dxa"/>
            <w:shd w:val="clear" w:color="auto" w:fill="auto"/>
          </w:tcPr>
          <w:p w:rsidR="005F6352" w:rsidRPr="00F85908" w:rsidRDefault="005F6352" w:rsidP="00D835F9">
            <w:pPr>
              <w:jc w:val="center"/>
              <w:rPr>
                <w:sz w:val="28"/>
                <w:szCs w:val="28"/>
              </w:rPr>
            </w:pPr>
          </w:p>
        </w:tc>
      </w:tr>
    </w:tbl>
    <w:p w:rsidR="005F6352" w:rsidRDefault="005F6352" w:rsidP="005F6352">
      <w:pPr>
        <w:jc w:val="center"/>
        <w:rPr>
          <w:sz w:val="28"/>
          <w:szCs w:val="28"/>
        </w:rPr>
      </w:pPr>
    </w:p>
    <w:p w:rsidR="005F6352" w:rsidRPr="00424FBF" w:rsidRDefault="005F6352" w:rsidP="005F6352">
      <w:pPr>
        <w:autoSpaceDE/>
        <w:autoSpaceDN/>
        <w:jc w:val="both"/>
        <w:rPr>
          <w:sz w:val="28"/>
          <w:szCs w:val="28"/>
        </w:rPr>
      </w:pPr>
      <w:r>
        <w:rPr>
          <w:sz w:val="28"/>
          <w:szCs w:val="28"/>
        </w:rPr>
        <w:t>____________________</w:t>
      </w:r>
      <w:r w:rsidRPr="00424FBF">
        <w:rPr>
          <w:sz w:val="28"/>
          <w:szCs w:val="28"/>
        </w:rPr>
        <w:tab/>
      </w:r>
      <w:r>
        <w:rPr>
          <w:sz w:val="28"/>
          <w:szCs w:val="28"/>
        </w:rPr>
        <w:t xml:space="preserve">         </w:t>
      </w:r>
      <w:r w:rsidRPr="00424FBF">
        <w:rPr>
          <w:sz w:val="28"/>
          <w:szCs w:val="28"/>
        </w:rPr>
        <w:t>__</w:t>
      </w:r>
      <w:r>
        <w:rPr>
          <w:sz w:val="28"/>
          <w:szCs w:val="28"/>
        </w:rPr>
        <w:t>_________</w:t>
      </w:r>
      <w:r>
        <w:rPr>
          <w:sz w:val="28"/>
          <w:szCs w:val="28"/>
        </w:rPr>
        <w:tab/>
      </w:r>
      <w:r>
        <w:rPr>
          <w:sz w:val="28"/>
          <w:szCs w:val="28"/>
        </w:rPr>
        <w:tab/>
        <w:t xml:space="preserve"> __________________</w:t>
      </w:r>
      <w:r w:rsidRPr="00424FBF">
        <w:rPr>
          <w:sz w:val="28"/>
          <w:szCs w:val="28"/>
        </w:rPr>
        <w:t xml:space="preserve">_ </w:t>
      </w:r>
    </w:p>
    <w:p w:rsidR="005F6352" w:rsidRPr="00424FBF" w:rsidRDefault="005F6352" w:rsidP="005F6352">
      <w:pPr>
        <w:autoSpaceDE/>
        <w:autoSpaceDN/>
        <w:ind w:left="1985" w:hanging="1985"/>
        <w:rPr>
          <w:sz w:val="28"/>
          <w:szCs w:val="28"/>
          <w:vertAlign w:val="superscript"/>
        </w:rPr>
      </w:pPr>
      <w:r>
        <w:rPr>
          <w:sz w:val="28"/>
          <w:szCs w:val="28"/>
          <w:vertAlign w:val="superscript"/>
        </w:rPr>
        <w:t xml:space="preserve">           </w:t>
      </w: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(расшифровка подписи)</w:t>
      </w:r>
    </w:p>
    <w:p w:rsidR="005F6352" w:rsidRDefault="005F6352" w:rsidP="005F6352">
      <w:pPr>
        <w:jc w:val="center"/>
        <w:rPr>
          <w:sz w:val="28"/>
          <w:szCs w:val="28"/>
        </w:rPr>
      </w:pPr>
    </w:p>
    <w:p w:rsidR="005F6352" w:rsidRDefault="005F6352" w:rsidP="005F6352">
      <w:pPr>
        <w:jc w:val="center"/>
        <w:rPr>
          <w:sz w:val="28"/>
          <w:szCs w:val="28"/>
        </w:rPr>
      </w:pPr>
    </w:p>
    <w:p w:rsidR="005F6352" w:rsidRDefault="005F6352" w:rsidP="005F6352">
      <w:pPr>
        <w:jc w:val="center"/>
        <w:rPr>
          <w:sz w:val="28"/>
          <w:szCs w:val="28"/>
        </w:rPr>
      </w:pPr>
      <w:r>
        <w:rPr>
          <w:sz w:val="28"/>
          <w:szCs w:val="28"/>
        </w:rPr>
        <w:t>_________</w:t>
      </w:r>
    </w:p>
    <w:p w:rsidR="005F6352" w:rsidRDefault="005F6352" w:rsidP="005F6352"/>
    <w:p w:rsidR="00D835F9" w:rsidRDefault="00D835F9" w:rsidP="009E7108">
      <w:pPr>
        <w:autoSpaceDE/>
        <w:autoSpaceDN/>
        <w:spacing w:line="360" w:lineRule="auto"/>
        <w:sectPr w:rsidR="00D835F9" w:rsidSect="005F6352">
          <w:pgSz w:w="11906" w:h="16838" w:code="9"/>
          <w:pgMar w:top="1134" w:right="851" w:bottom="1134" w:left="1701" w:header="709" w:footer="709" w:gutter="0"/>
          <w:pgNumType w:start="1"/>
          <w:cols w:space="708"/>
          <w:titlePg/>
          <w:docGrid w:linePitch="360"/>
        </w:sectPr>
      </w:pPr>
    </w:p>
    <w:p w:rsidR="00D835F9" w:rsidRPr="002372D9" w:rsidRDefault="00D835F9" w:rsidP="00D835F9">
      <w:pPr>
        <w:autoSpaceDE/>
        <w:autoSpaceDN/>
        <w:ind w:firstLine="5103"/>
        <w:jc w:val="both"/>
        <w:rPr>
          <w:sz w:val="28"/>
          <w:szCs w:val="28"/>
        </w:rPr>
      </w:pPr>
      <w:r w:rsidRPr="002372D9">
        <w:rPr>
          <w:sz w:val="28"/>
          <w:szCs w:val="28"/>
        </w:rPr>
        <w:lastRenderedPageBreak/>
        <w:t xml:space="preserve">Приложение </w:t>
      </w:r>
      <w:r>
        <w:rPr>
          <w:sz w:val="28"/>
          <w:szCs w:val="28"/>
        </w:rPr>
        <w:t>3</w:t>
      </w:r>
    </w:p>
    <w:p w:rsidR="00D835F9" w:rsidRDefault="00D835F9" w:rsidP="00D835F9">
      <w:pPr>
        <w:ind w:left="5103"/>
        <w:jc w:val="both"/>
        <w:rPr>
          <w:sz w:val="28"/>
          <w:szCs w:val="28"/>
        </w:rPr>
      </w:pPr>
      <w:r w:rsidRPr="002372D9">
        <w:rPr>
          <w:sz w:val="28"/>
          <w:szCs w:val="28"/>
        </w:rPr>
        <w:t xml:space="preserve">к </w:t>
      </w:r>
      <w:r>
        <w:rPr>
          <w:sz w:val="28"/>
          <w:szCs w:val="28"/>
        </w:rPr>
        <w:t>у</w:t>
      </w:r>
      <w:r w:rsidRPr="002372D9">
        <w:rPr>
          <w:sz w:val="28"/>
          <w:szCs w:val="28"/>
        </w:rPr>
        <w:t>чётной политике Министерства социальной политики</w:t>
      </w:r>
      <w:r>
        <w:rPr>
          <w:sz w:val="28"/>
          <w:szCs w:val="28"/>
        </w:rPr>
        <w:t xml:space="preserve"> и труда</w:t>
      </w:r>
      <w:r w:rsidRPr="002372D9">
        <w:rPr>
          <w:sz w:val="28"/>
          <w:szCs w:val="28"/>
        </w:rPr>
        <w:t xml:space="preserve"> Удмуртской Республики</w:t>
      </w:r>
    </w:p>
    <w:p w:rsidR="00D835F9" w:rsidRDefault="00D835F9" w:rsidP="00D835F9">
      <w:pPr>
        <w:ind w:left="5103"/>
        <w:jc w:val="both"/>
        <w:rPr>
          <w:sz w:val="28"/>
          <w:szCs w:val="28"/>
        </w:rPr>
      </w:pPr>
    </w:p>
    <w:p w:rsidR="00D835F9" w:rsidRPr="009B2156" w:rsidRDefault="00D835F9" w:rsidP="00D835F9">
      <w:pPr>
        <w:autoSpaceDE/>
        <w:autoSpaceDN/>
        <w:ind w:left="5103"/>
        <w:jc w:val="right"/>
        <w:rPr>
          <w:bCs/>
          <w:sz w:val="28"/>
          <w:szCs w:val="28"/>
        </w:rPr>
      </w:pPr>
      <w:r w:rsidRPr="009B2156">
        <w:rPr>
          <w:bCs/>
          <w:sz w:val="28"/>
          <w:szCs w:val="28"/>
        </w:rPr>
        <w:t>Форма</w:t>
      </w:r>
    </w:p>
    <w:p w:rsidR="00D835F9" w:rsidRDefault="00D835F9" w:rsidP="00D835F9">
      <w:pPr>
        <w:autoSpaceDE/>
        <w:autoSpaceDN/>
        <w:ind w:left="5103"/>
        <w:jc w:val="right"/>
        <w:rPr>
          <w:b/>
          <w:bCs/>
          <w:sz w:val="28"/>
          <w:szCs w:val="28"/>
        </w:rPr>
      </w:pPr>
    </w:p>
    <w:tbl>
      <w:tblPr>
        <w:tblW w:w="9606" w:type="dxa"/>
        <w:tblLayout w:type="fixed"/>
        <w:tblLook w:val="04A0" w:firstRow="1" w:lastRow="0" w:firstColumn="1" w:lastColumn="0" w:noHBand="0" w:noVBand="1"/>
      </w:tblPr>
      <w:tblGrid>
        <w:gridCol w:w="3794"/>
        <w:gridCol w:w="1276"/>
        <w:gridCol w:w="4536"/>
      </w:tblGrid>
      <w:tr w:rsidR="00D835F9" w:rsidRPr="00F85908" w:rsidTr="00D835F9">
        <w:tc>
          <w:tcPr>
            <w:tcW w:w="3794" w:type="dxa"/>
            <w:shd w:val="clear" w:color="auto" w:fill="auto"/>
          </w:tcPr>
          <w:p w:rsidR="00D835F9" w:rsidRDefault="00D835F9" w:rsidP="00D835F9">
            <w:pPr>
              <w:autoSpaceDE/>
              <w:autoSpaceDN/>
              <w:jc w:val="center"/>
              <w:rPr>
                <w:b/>
                <w:bCs/>
                <w:sz w:val="28"/>
                <w:szCs w:val="28"/>
              </w:rPr>
            </w:pPr>
            <w:r w:rsidRPr="00F85908">
              <w:rPr>
                <w:b/>
                <w:bCs/>
                <w:sz w:val="28"/>
                <w:szCs w:val="28"/>
              </w:rPr>
              <w:t xml:space="preserve">Министерство </w:t>
            </w:r>
            <w:r w:rsidRPr="00F85908">
              <w:rPr>
                <w:b/>
                <w:bCs/>
                <w:sz w:val="28"/>
                <w:szCs w:val="28"/>
              </w:rPr>
              <w:br/>
              <w:t xml:space="preserve">социальной политики </w:t>
            </w:r>
          </w:p>
          <w:p w:rsidR="00D835F9" w:rsidRPr="00F85908" w:rsidRDefault="00D835F9" w:rsidP="00D835F9">
            <w:pPr>
              <w:autoSpaceDE/>
              <w:autoSpaceDN/>
              <w:jc w:val="center"/>
              <w:rPr>
                <w:b/>
                <w:bCs/>
                <w:sz w:val="28"/>
                <w:szCs w:val="28"/>
              </w:rPr>
            </w:pPr>
            <w:r>
              <w:rPr>
                <w:b/>
                <w:bCs/>
                <w:sz w:val="28"/>
                <w:szCs w:val="28"/>
              </w:rPr>
              <w:t xml:space="preserve">и труда </w:t>
            </w:r>
            <w:r w:rsidRPr="00F85908">
              <w:rPr>
                <w:b/>
                <w:bCs/>
                <w:sz w:val="28"/>
                <w:szCs w:val="28"/>
              </w:rPr>
              <w:t>Удмуртской Республики</w:t>
            </w:r>
          </w:p>
        </w:tc>
        <w:tc>
          <w:tcPr>
            <w:tcW w:w="1276" w:type="dxa"/>
            <w:shd w:val="clear" w:color="auto" w:fill="auto"/>
          </w:tcPr>
          <w:p w:rsidR="00D835F9" w:rsidRPr="00F85908" w:rsidRDefault="00D835F9" w:rsidP="00D835F9">
            <w:pPr>
              <w:autoSpaceDE/>
              <w:autoSpaceDN/>
              <w:jc w:val="right"/>
              <w:rPr>
                <w:b/>
                <w:bCs/>
                <w:sz w:val="28"/>
                <w:szCs w:val="28"/>
              </w:rPr>
            </w:pPr>
          </w:p>
        </w:tc>
        <w:tc>
          <w:tcPr>
            <w:tcW w:w="4536" w:type="dxa"/>
            <w:shd w:val="clear" w:color="auto" w:fill="auto"/>
          </w:tcPr>
          <w:p w:rsidR="00D835F9" w:rsidRPr="00F85908" w:rsidRDefault="00D835F9" w:rsidP="00D835F9">
            <w:pPr>
              <w:autoSpaceDE/>
              <w:autoSpaceDN/>
              <w:spacing w:after="120"/>
              <w:jc w:val="both"/>
              <w:rPr>
                <w:sz w:val="28"/>
                <w:szCs w:val="28"/>
              </w:rPr>
            </w:pPr>
            <w:r w:rsidRPr="00F85908">
              <w:rPr>
                <w:sz w:val="28"/>
                <w:szCs w:val="28"/>
              </w:rPr>
              <w:t>УТВЕРЖДАЮ</w:t>
            </w:r>
          </w:p>
          <w:p w:rsidR="00D835F9" w:rsidRDefault="00D835F9" w:rsidP="00D835F9">
            <w:pPr>
              <w:jc w:val="both"/>
              <w:rPr>
                <w:sz w:val="28"/>
                <w:szCs w:val="28"/>
              </w:rPr>
            </w:pPr>
            <w:r w:rsidRPr="00F85908">
              <w:rPr>
                <w:sz w:val="28"/>
                <w:szCs w:val="28"/>
              </w:rPr>
              <w:t>Министр социальной политики</w:t>
            </w:r>
            <w:r>
              <w:rPr>
                <w:sz w:val="28"/>
                <w:szCs w:val="28"/>
              </w:rPr>
              <w:t xml:space="preserve"> </w:t>
            </w:r>
          </w:p>
          <w:p w:rsidR="00D835F9" w:rsidRPr="00F85908" w:rsidRDefault="00D835F9" w:rsidP="00D835F9">
            <w:pPr>
              <w:jc w:val="both"/>
              <w:rPr>
                <w:sz w:val="28"/>
                <w:szCs w:val="28"/>
              </w:rPr>
            </w:pPr>
            <w:r>
              <w:rPr>
                <w:sz w:val="28"/>
                <w:szCs w:val="28"/>
              </w:rPr>
              <w:t xml:space="preserve">и труда </w:t>
            </w:r>
            <w:r w:rsidRPr="00F85908">
              <w:rPr>
                <w:sz w:val="28"/>
                <w:szCs w:val="28"/>
              </w:rPr>
              <w:t>Удмуртской Республики</w:t>
            </w:r>
          </w:p>
          <w:p w:rsidR="00D835F9" w:rsidRPr="00F85908" w:rsidRDefault="00D835F9" w:rsidP="00D835F9">
            <w:pPr>
              <w:jc w:val="both"/>
              <w:rPr>
                <w:sz w:val="28"/>
                <w:szCs w:val="28"/>
              </w:rPr>
            </w:pPr>
            <w:r w:rsidRPr="00F85908">
              <w:rPr>
                <w:sz w:val="28"/>
                <w:szCs w:val="28"/>
              </w:rPr>
              <w:t>______________________________</w:t>
            </w:r>
          </w:p>
          <w:p w:rsidR="00D835F9" w:rsidRPr="00F85908" w:rsidRDefault="00D835F9" w:rsidP="00D835F9">
            <w:pPr>
              <w:jc w:val="center"/>
              <w:rPr>
                <w:sz w:val="28"/>
                <w:szCs w:val="28"/>
                <w:vertAlign w:val="superscript"/>
              </w:rPr>
            </w:pPr>
            <w:r w:rsidRPr="00F85908">
              <w:rPr>
                <w:sz w:val="28"/>
                <w:szCs w:val="28"/>
                <w:vertAlign w:val="superscript"/>
              </w:rPr>
              <w:t>(Фамилия И.О.)</w:t>
            </w:r>
          </w:p>
          <w:p w:rsidR="00D835F9" w:rsidRPr="00F85908" w:rsidRDefault="00D835F9" w:rsidP="00D835F9">
            <w:pPr>
              <w:autoSpaceDE/>
              <w:autoSpaceDN/>
              <w:rPr>
                <w:b/>
                <w:bCs/>
                <w:sz w:val="28"/>
                <w:szCs w:val="28"/>
              </w:rPr>
            </w:pPr>
            <w:r w:rsidRPr="00F85908">
              <w:rPr>
                <w:sz w:val="28"/>
                <w:szCs w:val="28"/>
              </w:rPr>
              <w:t>«_____»_______________20____ г.</w:t>
            </w:r>
          </w:p>
        </w:tc>
      </w:tr>
    </w:tbl>
    <w:p w:rsidR="00D835F9" w:rsidRDefault="00D835F9" w:rsidP="00D835F9">
      <w:pPr>
        <w:jc w:val="right"/>
        <w:rPr>
          <w:sz w:val="28"/>
          <w:szCs w:val="28"/>
        </w:rPr>
      </w:pPr>
    </w:p>
    <w:p w:rsidR="00D835F9" w:rsidRDefault="00D835F9" w:rsidP="00D835F9">
      <w:pPr>
        <w:jc w:val="right"/>
        <w:rPr>
          <w:sz w:val="28"/>
          <w:szCs w:val="28"/>
        </w:rPr>
      </w:pPr>
    </w:p>
    <w:p w:rsidR="00D835F9" w:rsidRPr="00DC6501" w:rsidRDefault="00D835F9" w:rsidP="00D835F9">
      <w:pPr>
        <w:jc w:val="center"/>
        <w:rPr>
          <w:b/>
          <w:sz w:val="28"/>
          <w:szCs w:val="28"/>
        </w:rPr>
      </w:pPr>
      <w:r w:rsidRPr="00DC6501">
        <w:rPr>
          <w:b/>
          <w:sz w:val="28"/>
          <w:szCs w:val="28"/>
        </w:rPr>
        <w:t>ЗАЯВЛЕНИЕ</w:t>
      </w:r>
    </w:p>
    <w:p w:rsidR="00D835F9" w:rsidRPr="00265E11" w:rsidRDefault="00D835F9" w:rsidP="00D835F9">
      <w:pPr>
        <w:jc w:val="center"/>
        <w:rPr>
          <w:b/>
          <w:sz w:val="28"/>
          <w:szCs w:val="28"/>
        </w:rPr>
      </w:pPr>
      <w:r w:rsidRPr="00265E11">
        <w:rPr>
          <w:b/>
          <w:sz w:val="28"/>
          <w:szCs w:val="28"/>
        </w:rPr>
        <w:t>на получение наличных денежных средств</w:t>
      </w:r>
    </w:p>
    <w:p w:rsidR="00D835F9" w:rsidRDefault="00D835F9" w:rsidP="00D835F9">
      <w:pPr>
        <w:jc w:val="center"/>
        <w:rPr>
          <w:sz w:val="28"/>
          <w:szCs w:val="28"/>
        </w:rPr>
      </w:pPr>
    </w:p>
    <w:p w:rsidR="00D835F9" w:rsidRDefault="00D835F9" w:rsidP="00D835F9">
      <w:pPr>
        <w:ind w:firstLine="709"/>
        <w:rPr>
          <w:sz w:val="28"/>
          <w:szCs w:val="28"/>
        </w:rPr>
      </w:pPr>
      <w:r w:rsidRPr="00DC6501">
        <w:rPr>
          <w:sz w:val="28"/>
          <w:szCs w:val="28"/>
        </w:rPr>
        <w:t>Я,___________________________________________________________</w:t>
      </w:r>
      <w:r>
        <w:rPr>
          <w:sz w:val="28"/>
          <w:szCs w:val="28"/>
        </w:rPr>
        <w:t>,</w:t>
      </w:r>
    </w:p>
    <w:p w:rsidR="00D835F9" w:rsidRPr="00DC6501" w:rsidRDefault="00D835F9" w:rsidP="00D835F9">
      <w:pPr>
        <w:ind w:firstLine="709"/>
        <w:jc w:val="center"/>
        <w:rPr>
          <w:sz w:val="28"/>
          <w:szCs w:val="28"/>
          <w:vertAlign w:val="superscript"/>
        </w:rPr>
      </w:pPr>
      <w:r w:rsidRPr="00DC6501">
        <w:rPr>
          <w:sz w:val="28"/>
          <w:szCs w:val="28"/>
          <w:vertAlign w:val="superscript"/>
        </w:rPr>
        <w:t xml:space="preserve">(Фамилия, </w:t>
      </w:r>
      <w:r>
        <w:rPr>
          <w:sz w:val="28"/>
          <w:szCs w:val="28"/>
          <w:vertAlign w:val="superscript"/>
        </w:rPr>
        <w:t>и</w:t>
      </w:r>
      <w:r w:rsidRPr="00DC6501">
        <w:rPr>
          <w:sz w:val="28"/>
          <w:szCs w:val="28"/>
          <w:vertAlign w:val="superscript"/>
        </w:rPr>
        <w:t xml:space="preserve">мя, </w:t>
      </w:r>
      <w:r>
        <w:rPr>
          <w:sz w:val="28"/>
          <w:szCs w:val="28"/>
          <w:vertAlign w:val="superscript"/>
        </w:rPr>
        <w:t>о</w:t>
      </w:r>
      <w:r w:rsidRPr="00DC6501">
        <w:rPr>
          <w:sz w:val="28"/>
          <w:szCs w:val="28"/>
          <w:vertAlign w:val="superscript"/>
        </w:rPr>
        <w:t>тчество)</w:t>
      </w:r>
    </w:p>
    <w:p w:rsidR="00D835F9" w:rsidRDefault="00D835F9" w:rsidP="00D835F9">
      <w:pPr>
        <w:rPr>
          <w:sz w:val="28"/>
          <w:szCs w:val="28"/>
        </w:rPr>
      </w:pPr>
      <w:r>
        <w:rPr>
          <w:sz w:val="28"/>
          <w:szCs w:val="28"/>
        </w:rPr>
        <w:t>прошу выдать мне денежные средства</w:t>
      </w:r>
      <w:r w:rsidRPr="00DC6501">
        <w:rPr>
          <w:sz w:val="28"/>
          <w:szCs w:val="28"/>
        </w:rPr>
        <w:t>__________________________________</w:t>
      </w:r>
    </w:p>
    <w:p w:rsidR="00D835F9" w:rsidRDefault="00D835F9" w:rsidP="00D835F9">
      <w:pPr>
        <w:rPr>
          <w:sz w:val="28"/>
          <w:szCs w:val="28"/>
        </w:rPr>
      </w:pPr>
      <w:r w:rsidRPr="00DC6501">
        <w:rPr>
          <w:sz w:val="28"/>
          <w:szCs w:val="28"/>
        </w:rPr>
        <w:t>________________________</w:t>
      </w:r>
      <w:r>
        <w:rPr>
          <w:sz w:val="28"/>
          <w:szCs w:val="28"/>
        </w:rPr>
        <w:t>___</w:t>
      </w:r>
      <w:r w:rsidRPr="00DC6501">
        <w:rPr>
          <w:sz w:val="28"/>
          <w:szCs w:val="28"/>
        </w:rPr>
        <w:t>_______________________________________</w:t>
      </w:r>
    </w:p>
    <w:p w:rsidR="00D835F9" w:rsidRPr="00DC6501" w:rsidRDefault="00D835F9" w:rsidP="00D835F9">
      <w:pPr>
        <w:ind w:firstLine="709"/>
        <w:jc w:val="center"/>
        <w:rPr>
          <w:sz w:val="28"/>
          <w:szCs w:val="28"/>
          <w:vertAlign w:val="superscript"/>
        </w:rPr>
      </w:pPr>
      <w:r w:rsidRPr="00DC6501">
        <w:rPr>
          <w:sz w:val="28"/>
          <w:szCs w:val="28"/>
          <w:vertAlign w:val="superscript"/>
        </w:rPr>
        <w:t>(указать цель получения денежных средств)</w:t>
      </w:r>
    </w:p>
    <w:p w:rsidR="00D835F9" w:rsidRPr="00DC6501" w:rsidRDefault="00D835F9" w:rsidP="00D835F9">
      <w:pPr>
        <w:rPr>
          <w:sz w:val="28"/>
          <w:szCs w:val="28"/>
        </w:rPr>
      </w:pPr>
      <w:r w:rsidRPr="00DC6501">
        <w:rPr>
          <w:sz w:val="28"/>
          <w:szCs w:val="28"/>
        </w:rPr>
        <w:t>в сумме  ___________ руб. ____ коп. (_____________________________________________________руб. ____коп.)</w:t>
      </w:r>
    </w:p>
    <w:p w:rsidR="00D835F9" w:rsidRPr="00DC6501" w:rsidRDefault="00D835F9" w:rsidP="00D835F9">
      <w:pPr>
        <w:ind w:firstLine="709"/>
        <w:jc w:val="center"/>
        <w:rPr>
          <w:sz w:val="28"/>
          <w:szCs w:val="28"/>
          <w:vertAlign w:val="superscript"/>
        </w:rPr>
      </w:pPr>
      <w:r w:rsidRPr="00DC6501">
        <w:rPr>
          <w:sz w:val="28"/>
          <w:szCs w:val="28"/>
          <w:vertAlign w:val="superscript"/>
        </w:rPr>
        <w:t>(сумма прописью)</w:t>
      </w:r>
    </w:p>
    <w:p w:rsidR="00D835F9" w:rsidRDefault="00D835F9" w:rsidP="00D835F9">
      <w:pPr>
        <w:tabs>
          <w:tab w:val="right" w:pos="9781"/>
        </w:tabs>
        <w:autoSpaceDE/>
        <w:autoSpaceDN/>
        <w:rPr>
          <w:sz w:val="28"/>
          <w:szCs w:val="28"/>
        </w:rPr>
      </w:pPr>
    </w:p>
    <w:p w:rsidR="00D835F9" w:rsidRPr="00DC6501" w:rsidRDefault="00D835F9" w:rsidP="00D835F9">
      <w:pPr>
        <w:tabs>
          <w:tab w:val="right" w:pos="9781"/>
        </w:tabs>
        <w:autoSpaceDE/>
        <w:autoSpaceDN/>
        <w:rPr>
          <w:sz w:val="28"/>
          <w:szCs w:val="28"/>
        </w:rPr>
      </w:pPr>
      <w:r>
        <w:rPr>
          <w:sz w:val="28"/>
          <w:szCs w:val="28"/>
        </w:rPr>
        <w:t>«_____»  _____________ 20</w:t>
      </w:r>
      <w:r w:rsidRPr="00DC6501">
        <w:rPr>
          <w:sz w:val="28"/>
          <w:szCs w:val="28"/>
        </w:rPr>
        <w:t xml:space="preserve"> __ г.</w:t>
      </w:r>
      <w:r>
        <w:rPr>
          <w:sz w:val="28"/>
          <w:szCs w:val="28"/>
        </w:rPr>
        <w:t xml:space="preserve">                        </w:t>
      </w:r>
      <w:r w:rsidRPr="00DC6501">
        <w:rPr>
          <w:sz w:val="28"/>
          <w:szCs w:val="28"/>
        </w:rPr>
        <w:t>__________________________</w:t>
      </w:r>
    </w:p>
    <w:p w:rsidR="00D835F9" w:rsidRPr="00DC6501" w:rsidRDefault="00D835F9" w:rsidP="00D835F9">
      <w:pPr>
        <w:ind w:firstLine="7088"/>
        <w:rPr>
          <w:sz w:val="28"/>
          <w:szCs w:val="28"/>
          <w:vertAlign w:val="superscript"/>
        </w:rPr>
      </w:pPr>
      <w:r w:rsidRPr="00DC6501">
        <w:rPr>
          <w:sz w:val="28"/>
          <w:szCs w:val="28"/>
          <w:vertAlign w:val="superscript"/>
        </w:rPr>
        <w:t>(подпись)</w:t>
      </w:r>
    </w:p>
    <w:p w:rsidR="00D835F9" w:rsidRDefault="00D835F9" w:rsidP="00D835F9">
      <w:pPr>
        <w:rPr>
          <w:sz w:val="28"/>
          <w:szCs w:val="28"/>
        </w:rPr>
      </w:pPr>
      <w:r w:rsidRPr="00CA7F61">
        <w:rPr>
          <w:sz w:val="28"/>
          <w:szCs w:val="28"/>
        </w:rPr>
        <w:t>Бюджетная классификация ___________________________________________</w:t>
      </w:r>
    </w:p>
    <w:p w:rsidR="00D835F9" w:rsidRPr="00DC6501" w:rsidRDefault="00D835F9" w:rsidP="00D835F9">
      <w:pPr>
        <w:tabs>
          <w:tab w:val="right" w:pos="9781"/>
        </w:tabs>
        <w:autoSpaceDE/>
        <w:autoSpaceDN/>
        <w:rPr>
          <w:sz w:val="28"/>
          <w:szCs w:val="28"/>
        </w:rPr>
      </w:pPr>
    </w:p>
    <w:p w:rsidR="00D835F9" w:rsidRDefault="00D835F9" w:rsidP="00D835F9">
      <w:pPr>
        <w:tabs>
          <w:tab w:val="right" w:pos="9781"/>
        </w:tabs>
        <w:autoSpaceDE/>
        <w:autoSpaceDN/>
        <w:rPr>
          <w:sz w:val="28"/>
          <w:szCs w:val="28"/>
        </w:rPr>
      </w:pPr>
      <w:r w:rsidRPr="00DC6501">
        <w:rPr>
          <w:sz w:val="28"/>
          <w:szCs w:val="28"/>
        </w:rPr>
        <w:t>Начальник</w:t>
      </w:r>
      <w:r>
        <w:rPr>
          <w:sz w:val="28"/>
          <w:szCs w:val="28"/>
        </w:rPr>
        <w:t xml:space="preserve"> управления </w:t>
      </w:r>
    </w:p>
    <w:p w:rsidR="00D835F9" w:rsidRPr="00424FBF" w:rsidRDefault="00D835F9" w:rsidP="00D835F9">
      <w:pPr>
        <w:tabs>
          <w:tab w:val="left" w:pos="7088"/>
          <w:tab w:val="left" w:pos="7230"/>
          <w:tab w:val="right" w:pos="9781"/>
        </w:tabs>
        <w:autoSpaceDE/>
        <w:autoSpaceDN/>
        <w:rPr>
          <w:sz w:val="28"/>
          <w:szCs w:val="28"/>
        </w:rPr>
      </w:pPr>
      <w:r>
        <w:rPr>
          <w:sz w:val="28"/>
          <w:szCs w:val="28"/>
        </w:rPr>
        <w:t xml:space="preserve">по экономике и финансам              </w:t>
      </w:r>
      <w:r w:rsidRPr="00424FBF">
        <w:rPr>
          <w:sz w:val="28"/>
          <w:szCs w:val="28"/>
        </w:rPr>
        <w:t>__</w:t>
      </w:r>
      <w:r>
        <w:rPr>
          <w:sz w:val="28"/>
          <w:szCs w:val="28"/>
        </w:rPr>
        <w:t>_________              __________________</w:t>
      </w:r>
      <w:r w:rsidRPr="00424FBF">
        <w:rPr>
          <w:sz w:val="28"/>
          <w:szCs w:val="28"/>
        </w:rPr>
        <w:t xml:space="preserve">_ </w:t>
      </w:r>
    </w:p>
    <w:p w:rsidR="00D835F9" w:rsidRPr="00424FBF" w:rsidRDefault="00D835F9" w:rsidP="00D835F9">
      <w:pPr>
        <w:autoSpaceDE/>
        <w:autoSpaceDN/>
        <w:ind w:left="284"/>
        <w:rPr>
          <w:sz w:val="28"/>
          <w:szCs w:val="28"/>
          <w:vertAlign w:val="superscript"/>
        </w:rPr>
      </w:pPr>
      <w:r>
        <w:rPr>
          <w:sz w:val="28"/>
          <w:szCs w:val="28"/>
          <w:vertAlign w:val="superscript"/>
        </w:rPr>
        <w:t xml:space="preserve">                                                                                             (подпись)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D835F9" w:rsidRPr="00DC6501" w:rsidRDefault="00D835F9" w:rsidP="00D835F9">
      <w:pPr>
        <w:autoSpaceDE/>
        <w:autoSpaceDN/>
        <w:rPr>
          <w:sz w:val="28"/>
          <w:szCs w:val="28"/>
        </w:rPr>
      </w:pPr>
      <w:r>
        <w:rPr>
          <w:sz w:val="28"/>
          <w:szCs w:val="28"/>
        </w:rPr>
        <w:t>СОГЛАСОВАНО</w:t>
      </w:r>
    </w:p>
    <w:p w:rsidR="00D835F9" w:rsidRPr="00DC6501" w:rsidRDefault="00D835F9" w:rsidP="00D835F9">
      <w:pPr>
        <w:autoSpaceDE/>
        <w:autoSpaceDN/>
        <w:rPr>
          <w:sz w:val="28"/>
          <w:szCs w:val="28"/>
        </w:rPr>
      </w:pPr>
      <w:r>
        <w:rPr>
          <w:sz w:val="28"/>
          <w:szCs w:val="28"/>
        </w:rPr>
        <w:t>Начальник управления</w:t>
      </w:r>
    </w:p>
    <w:p w:rsidR="00D835F9" w:rsidRDefault="00D835F9" w:rsidP="00D835F9">
      <w:pPr>
        <w:autoSpaceDE/>
        <w:autoSpaceDN/>
        <w:rPr>
          <w:sz w:val="28"/>
          <w:szCs w:val="28"/>
        </w:rPr>
      </w:pPr>
      <w:r w:rsidRPr="00DC6501">
        <w:rPr>
          <w:sz w:val="28"/>
          <w:szCs w:val="28"/>
        </w:rPr>
        <w:t>бухгалтерского учёта</w:t>
      </w:r>
    </w:p>
    <w:p w:rsidR="00D835F9" w:rsidRPr="00424FBF" w:rsidRDefault="00D835F9" w:rsidP="00D835F9">
      <w:pPr>
        <w:tabs>
          <w:tab w:val="right" w:pos="9781"/>
        </w:tabs>
        <w:autoSpaceDE/>
        <w:autoSpaceDN/>
        <w:rPr>
          <w:sz w:val="28"/>
          <w:szCs w:val="28"/>
        </w:rPr>
      </w:pPr>
      <w:r w:rsidRPr="00DC6501">
        <w:rPr>
          <w:sz w:val="28"/>
          <w:szCs w:val="28"/>
        </w:rPr>
        <w:t>и</w:t>
      </w:r>
      <w:r>
        <w:rPr>
          <w:sz w:val="28"/>
          <w:szCs w:val="28"/>
        </w:rPr>
        <w:t xml:space="preserve"> консолидированной </w:t>
      </w:r>
      <w:r w:rsidRPr="00DC6501">
        <w:rPr>
          <w:sz w:val="28"/>
          <w:szCs w:val="28"/>
        </w:rPr>
        <w:t xml:space="preserve">отчётности </w:t>
      </w:r>
      <w:r>
        <w:rPr>
          <w:sz w:val="28"/>
          <w:szCs w:val="28"/>
        </w:rPr>
        <w:t xml:space="preserve"> </w:t>
      </w:r>
      <w:r w:rsidRPr="00424FBF">
        <w:rPr>
          <w:sz w:val="28"/>
          <w:szCs w:val="28"/>
        </w:rPr>
        <w:t>__</w:t>
      </w:r>
      <w:r>
        <w:rPr>
          <w:sz w:val="28"/>
          <w:szCs w:val="28"/>
        </w:rPr>
        <w:t>_________              __________________</w:t>
      </w:r>
      <w:r w:rsidRPr="00424FBF">
        <w:rPr>
          <w:sz w:val="28"/>
          <w:szCs w:val="28"/>
        </w:rPr>
        <w:t xml:space="preserve">_ </w:t>
      </w:r>
    </w:p>
    <w:p w:rsidR="00D835F9" w:rsidRPr="00424FBF" w:rsidRDefault="00D835F9" w:rsidP="00D835F9">
      <w:pPr>
        <w:autoSpaceDE/>
        <w:autoSpaceDN/>
        <w:ind w:left="284" w:firstLine="4111"/>
        <w:rPr>
          <w:sz w:val="28"/>
          <w:szCs w:val="28"/>
          <w:vertAlign w:val="superscript"/>
        </w:rPr>
      </w:pPr>
      <w:r>
        <w:rPr>
          <w:sz w:val="28"/>
          <w:szCs w:val="28"/>
          <w:vertAlign w:val="superscript"/>
        </w:rPr>
        <w:t xml:space="preserve">  (подпись)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D835F9" w:rsidRPr="00DC6501" w:rsidRDefault="00D835F9" w:rsidP="00D835F9">
      <w:pPr>
        <w:autoSpaceDE/>
        <w:autoSpaceDN/>
        <w:rPr>
          <w:sz w:val="28"/>
          <w:szCs w:val="28"/>
        </w:rPr>
      </w:pPr>
      <w:r w:rsidRPr="00DC6501">
        <w:rPr>
          <w:sz w:val="28"/>
          <w:szCs w:val="28"/>
        </w:rPr>
        <w:t>Номер последнего авансового отч</w:t>
      </w:r>
      <w:r>
        <w:rPr>
          <w:sz w:val="28"/>
          <w:szCs w:val="28"/>
        </w:rPr>
        <w:t>ё</w:t>
      </w:r>
      <w:r w:rsidRPr="00DC6501">
        <w:rPr>
          <w:sz w:val="28"/>
          <w:szCs w:val="28"/>
        </w:rPr>
        <w:t>та ________ от «____»  ___</w:t>
      </w:r>
      <w:r>
        <w:rPr>
          <w:sz w:val="28"/>
          <w:szCs w:val="28"/>
        </w:rPr>
        <w:t>_</w:t>
      </w:r>
      <w:r w:rsidRPr="00DC6501">
        <w:rPr>
          <w:sz w:val="28"/>
          <w:szCs w:val="28"/>
        </w:rPr>
        <w:t>_____</w:t>
      </w:r>
      <w:r>
        <w:rPr>
          <w:sz w:val="28"/>
          <w:szCs w:val="28"/>
        </w:rPr>
        <w:t xml:space="preserve"> 20</w:t>
      </w:r>
      <w:r w:rsidRPr="00DC6501">
        <w:rPr>
          <w:sz w:val="28"/>
          <w:szCs w:val="28"/>
        </w:rPr>
        <w:t xml:space="preserve"> __ г. </w:t>
      </w:r>
    </w:p>
    <w:p w:rsidR="00D835F9" w:rsidRPr="00DC6501" w:rsidRDefault="00D835F9" w:rsidP="00D835F9">
      <w:pPr>
        <w:autoSpaceDE/>
        <w:autoSpaceDN/>
        <w:rPr>
          <w:sz w:val="28"/>
          <w:szCs w:val="28"/>
        </w:rPr>
      </w:pPr>
      <w:r w:rsidRPr="00DC6501">
        <w:rPr>
          <w:sz w:val="28"/>
          <w:szCs w:val="28"/>
        </w:rPr>
        <w:t>Задолженность по авансовому отчёту  ____________ руб. _______ коп.</w:t>
      </w:r>
    </w:p>
    <w:p w:rsidR="00D835F9" w:rsidRPr="00424FBF" w:rsidRDefault="00D835F9" w:rsidP="00D835F9">
      <w:pPr>
        <w:autoSpaceDE/>
        <w:autoSpaceDN/>
        <w:jc w:val="both"/>
        <w:rPr>
          <w:sz w:val="28"/>
          <w:szCs w:val="28"/>
        </w:rPr>
      </w:pPr>
      <w:r>
        <w:rPr>
          <w:sz w:val="28"/>
          <w:szCs w:val="28"/>
        </w:rPr>
        <w:t>____________________</w:t>
      </w:r>
      <w:r w:rsidRPr="00424FBF">
        <w:rPr>
          <w:sz w:val="28"/>
          <w:szCs w:val="28"/>
        </w:rPr>
        <w:tab/>
      </w:r>
      <w:r>
        <w:rPr>
          <w:sz w:val="28"/>
          <w:szCs w:val="28"/>
        </w:rPr>
        <w:t xml:space="preserve">         </w:t>
      </w:r>
      <w:r w:rsidRPr="00424FBF">
        <w:rPr>
          <w:sz w:val="28"/>
          <w:szCs w:val="28"/>
        </w:rPr>
        <w:t>__</w:t>
      </w:r>
      <w:r>
        <w:rPr>
          <w:sz w:val="28"/>
          <w:szCs w:val="28"/>
        </w:rPr>
        <w:t>_________</w:t>
      </w:r>
      <w:r>
        <w:rPr>
          <w:sz w:val="28"/>
          <w:szCs w:val="28"/>
        </w:rPr>
        <w:tab/>
      </w:r>
      <w:r>
        <w:rPr>
          <w:sz w:val="28"/>
          <w:szCs w:val="28"/>
        </w:rPr>
        <w:tab/>
        <w:t xml:space="preserve"> __________________</w:t>
      </w:r>
      <w:r w:rsidRPr="00424FBF">
        <w:rPr>
          <w:sz w:val="28"/>
          <w:szCs w:val="28"/>
        </w:rPr>
        <w:t xml:space="preserve">_ </w:t>
      </w:r>
    </w:p>
    <w:p w:rsidR="00D835F9" w:rsidRPr="00424FBF" w:rsidRDefault="00D835F9" w:rsidP="00D835F9">
      <w:pPr>
        <w:autoSpaceDE/>
        <w:autoSpaceDN/>
        <w:ind w:left="1985" w:hanging="1985"/>
        <w:rPr>
          <w:sz w:val="28"/>
          <w:szCs w:val="28"/>
          <w:vertAlign w:val="superscript"/>
        </w:rPr>
      </w:pPr>
      <w:r>
        <w:rPr>
          <w:sz w:val="28"/>
          <w:szCs w:val="28"/>
          <w:vertAlign w:val="superscript"/>
        </w:rPr>
        <w:t xml:space="preserve">           </w:t>
      </w: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(расшифровка подписи)</w:t>
      </w:r>
    </w:p>
    <w:p w:rsidR="00D835F9" w:rsidRDefault="00D835F9" w:rsidP="00D835F9">
      <w:pPr>
        <w:pBdr>
          <w:bottom w:val="single" w:sz="12" w:space="1" w:color="auto"/>
        </w:pBdr>
        <w:jc w:val="center"/>
      </w:pPr>
    </w:p>
    <w:p w:rsidR="00350D1D" w:rsidRDefault="00350D1D" w:rsidP="00D835F9">
      <w:pPr>
        <w:jc w:val="center"/>
      </w:pPr>
    </w:p>
    <w:p w:rsidR="00350D1D" w:rsidRDefault="00350D1D" w:rsidP="00D835F9">
      <w:pPr>
        <w:jc w:val="center"/>
        <w:sectPr w:rsidR="00350D1D" w:rsidSect="00D835F9">
          <w:pgSz w:w="11906" w:h="16838" w:code="9"/>
          <w:pgMar w:top="1134" w:right="851" w:bottom="1134" w:left="1701" w:header="709" w:footer="709" w:gutter="0"/>
          <w:cols w:space="708"/>
          <w:titlePg/>
          <w:docGrid w:linePitch="360"/>
        </w:sectPr>
      </w:pPr>
    </w:p>
    <w:p w:rsidR="00350D1D" w:rsidRPr="002372D9" w:rsidRDefault="00350D1D" w:rsidP="00350D1D">
      <w:pPr>
        <w:autoSpaceDE/>
        <w:autoSpaceDN/>
        <w:ind w:firstLine="5103"/>
        <w:jc w:val="both"/>
        <w:rPr>
          <w:sz w:val="28"/>
          <w:szCs w:val="28"/>
        </w:rPr>
      </w:pPr>
      <w:r w:rsidRPr="002372D9">
        <w:rPr>
          <w:sz w:val="28"/>
          <w:szCs w:val="28"/>
        </w:rPr>
        <w:lastRenderedPageBreak/>
        <w:t xml:space="preserve">Приложение </w:t>
      </w:r>
      <w:r>
        <w:rPr>
          <w:sz w:val="28"/>
          <w:szCs w:val="28"/>
        </w:rPr>
        <w:t>4</w:t>
      </w:r>
    </w:p>
    <w:p w:rsidR="00350D1D" w:rsidRDefault="00350D1D" w:rsidP="00350D1D">
      <w:pPr>
        <w:ind w:left="5103"/>
        <w:jc w:val="both"/>
        <w:rPr>
          <w:sz w:val="28"/>
          <w:szCs w:val="28"/>
        </w:rPr>
      </w:pPr>
      <w:r w:rsidRPr="002372D9">
        <w:rPr>
          <w:sz w:val="28"/>
          <w:szCs w:val="28"/>
        </w:rPr>
        <w:t xml:space="preserve">к </w:t>
      </w:r>
      <w:r>
        <w:rPr>
          <w:sz w:val="28"/>
          <w:szCs w:val="28"/>
        </w:rPr>
        <w:t>у</w:t>
      </w:r>
      <w:r w:rsidRPr="002372D9">
        <w:rPr>
          <w:sz w:val="28"/>
          <w:szCs w:val="28"/>
        </w:rPr>
        <w:t>чётной политике Министерства социальной политики</w:t>
      </w:r>
      <w:r>
        <w:rPr>
          <w:sz w:val="28"/>
          <w:szCs w:val="28"/>
        </w:rPr>
        <w:t xml:space="preserve"> и труда</w:t>
      </w:r>
      <w:r w:rsidRPr="002372D9">
        <w:rPr>
          <w:sz w:val="28"/>
          <w:szCs w:val="28"/>
        </w:rPr>
        <w:t xml:space="preserve"> Удмуртской Республики</w:t>
      </w:r>
    </w:p>
    <w:p w:rsidR="00350D1D" w:rsidRDefault="00350D1D" w:rsidP="00350D1D">
      <w:pPr>
        <w:ind w:left="5103"/>
        <w:jc w:val="both"/>
        <w:rPr>
          <w:sz w:val="28"/>
          <w:szCs w:val="28"/>
        </w:rPr>
      </w:pPr>
    </w:p>
    <w:p w:rsidR="00350D1D" w:rsidRPr="00D47235" w:rsidRDefault="00350D1D" w:rsidP="00350D1D">
      <w:pPr>
        <w:autoSpaceDE/>
        <w:autoSpaceDN/>
        <w:ind w:left="5103"/>
        <w:jc w:val="right"/>
        <w:rPr>
          <w:bCs/>
          <w:sz w:val="28"/>
          <w:szCs w:val="28"/>
        </w:rPr>
      </w:pPr>
      <w:r w:rsidRPr="00D47235">
        <w:rPr>
          <w:bCs/>
          <w:sz w:val="28"/>
          <w:szCs w:val="28"/>
        </w:rPr>
        <w:t>Форма</w:t>
      </w:r>
    </w:p>
    <w:p w:rsidR="00350D1D" w:rsidRDefault="00350D1D" w:rsidP="00350D1D">
      <w:pPr>
        <w:autoSpaceDE/>
        <w:autoSpaceDN/>
        <w:ind w:left="5103"/>
        <w:jc w:val="right"/>
        <w:rPr>
          <w:b/>
          <w:bCs/>
          <w:sz w:val="28"/>
          <w:szCs w:val="28"/>
        </w:rPr>
      </w:pPr>
    </w:p>
    <w:tbl>
      <w:tblPr>
        <w:tblW w:w="9606" w:type="dxa"/>
        <w:tblLayout w:type="fixed"/>
        <w:tblLook w:val="04A0" w:firstRow="1" w:lastRow="0" w:firstColumn="1" w:lastColumn="0" w:noHBand="0" w:noVBand="1"/>
      </w:tblPr>
      <w:tblGrid>
        <w:gridCol w:w="3794"/>
        <w:gridCol w:w="1276"/>
        <w:gridCol w:w="4536"/>
      </w:tblGrid>
      <w:tr w:rsidR="00350D1D" w:rsidRPr="00F85908" w:rsidTr="00AC1B3D">
        <w:tc>
          <w:tcPr>
            <w:tcW w:w="3794" w:type="dxa"/>
            <w:shd w:val="clear" w:color="auto" w:fill="auto"/>
          </w:tcPr>
          <w:p w:rsidR="00350D1D" w:rsidRDefault="00350D1D" w:rsidP="00AC1B3D">
            <w:pPr>
              <w:autoSpaceDE/>
              <w:autoSpaceDN/>
              <w:jc w:val="center"/>
              <w:rPr>
                <w:b/>
                <w:bCs/>
                <w:sz w:val="28"/>
                <w:szCs w:val="28"/>
              </w:rPr>
            </w:pPr>
            <w:r w:rsidRPr="00F85908">
              <w:rPr>
                <w:b/>
                <w:bCs/>
                <w:sz w:val="28"/>
                <w:szCs w:val="28"/>
              </w:rPr>
              <w:t xml:space="preserve">Министерство </w:t>
            </w:r>
            <w:r w:rsidRPr="00F85908">
              <w:rPr>
                <w:b/>
                <w:bCs/>
                <w:sz w:val="28"/>
                <w:szCs w:val="28"/>
              </w:rPr>
              <w:br/>
              <w:t xml:space="preserve">социальной политики </w:t>
            </w:r>
          </w:p>
          <w:p w:rsidR="00350D1D" w:rsidRPr="00F85908" w:rsidRDefault="00350D1D" w:rsidP="00AC1B3D">
            <w:pPr>
              <w:autoSpaceDE/>
              <w:autoSpaceDN/>
              <w:jc w:val="center"/>
              <w:rPr>
                <w:b/>
                <w:bCs/>
                <w:sz w:val="28"/>
                <w:szCs w:val="28"/>
              </w:rPr>
            </w:pPr>
            <w:r>
              <w:rPr>
                <w:b/>
                <w:bCs/>
                <w:sz w:val="28"/>
                <w:szCs w:val="28"/>
              </w:rPr>
              <w:t xml:space="preserve">и труда </w:t>
            </w:r>
            <w:r w:rsidRPr="00F85908">
              <w:rPr>
                <w:b/>
                <w:bCs/>
                <w:sz w:val="28"/>
                <w:szCs w:val="28"/>
              </w:rPr>
              <w:t>Удмуртской Республики</w:t>
            </w:r>
          </w:p>
        </w:tc>
        <w:tc>
          <w:tcPr>
            <w:tcW w:w="1276" w:type="dxa"/>
            <w:shd w:val="clear" w:color="auto" w:fill="auto"/>
          </w:tcPr>
          <w:p w:rsidR="00350D1D" w:rsidRPr="00F85908" w:rsidRDefault="00350D1D" w:rsidP="00AC1B3D">
            <w:pPr>
              <w:autoSpaceDE/>
              <w:autoSpaceDN/>
              <w:jc w:val="right"/>
              <w:rPr>
                <w:b/>
                <w:bCs/>
                <w:sz w:val="28"/>
                <w:szCs w:val="28"/>
              </w:rPr>
            </w:pPr>
          </w:p>
        </w:tc>
        <w:tc>
          <w:tcPr>
            <w:tcW w:w="4536" w:type="dxa"/>
            <w:shd w:val="clear" w:color="auto" w:fill="auto"/>
          </w:tcPr>
          <w:p w:rsidR="00350D1D" w:rsidRPr="00F85908" w:rsidRDefault="00350D1D" w:rsidP="00AC1B3D">
            <w:pPr>
              <w:autoSpaceDE/>
              <w:autoSpaceDN/>
              <w:spacing w:after="120"/>
              <w:jc w:val="both"/>
              <w:rPr>
                <w:sz w:val="28"/>
                <w:szCs w:val="28"/>
              </w:rPr>
            </w:pPr>
            <w:r w:rsidRPr="00F85908">
              <w:rPr>
                <w:sz w:val="28"/>
                <w:szCs w:val="28"/>
              </w:rPr>
              <w:t>УТВЕРЖДАЮ</w:t>
            </w:r>
          </w:p>
          <w:p w:rsidR="00350D1D" w:rsidRPr="00F85908" w:rsidRDefault="00350D1D" w:rsidP="00AC1B3D">
            <w:pPr>
              <w:jc w:val="both"/>
              <w:rPr>
                <w:sz w:val="28"/>
                <w:szCs w:val="28"/>
              </w:rPr>
            </w:pPr>
            <w:r w:rsidRPr="00F85908">
              <w:rPr>
                <w:sz w:val="28"/>
                <w:szCs w:val="28"/>
              </w:rPr>
              <w:t xml:space="preserve">Министр социальной политики </w:t>
            </w:r>
            <w:r>
              <w:rPr>
                <w:sz w:val="28"/>
                <w:szCs w:val="28"/>
              </w:rPr>
              <w:t xml:space="preserve">и труда </w:t>
            </w:r>
            <w:r w:rsidRPr="00F85908">
              <w:rPr>
                <w:sz w:val="28"/>
                <w:szCs w:val="28"/>
              </w:rPr>
              <w:t>Удмуртской Республики</w:t>
            </w:r>
          </w:p>
          <w:p w:rsidR="00350D1D" w:rsidRPr="00F85908" w:rsidRDefault="00350D1D" w:rsidP="00AC1B3D">
            <w:pPr>
              <w:jc w:val="both"/>
              <w:rPr>
                <w:sz w:val="28"/>
                <w:szCs w:val="28"/>
              </w:rPr>
            </w:pPr>
            <w:r w:rsidRPr="00F85908">
              <w:rPr>
                <w:sz w:val="28"/>
                <w:szCs w:val="28"/>
              </w:rPr>
              <w:t>______________________________</w:t>
            </w:r>
          </w:p>
          <w:p w:rsidR="00350D1D" w:rsidRPr="00F85908" w:rsidRDefault="00350D1D" w:rsidP="00AC1B3D">
            <w:pPr>
              <w:jc w:val="center"/>
              <w:rPr>
                <w:sz w:val="28"/>
                <w:szCs w:val="28"/>
                <w:vertAlign w:val="superscript"/>
              </w:rPr>
            </w:pPr>
            <w:r w:rsidRPr="00F85908">
              <w:rPr>
                <w:sz w:val="28"/>
                <w:szCs w:val="28"/>
                <w:vertAlign w:val="superscript"/>
              </w:rPr>
              <w:t>(Фамилия И.О.)</w:t>
            </w:r>
          </w:p>
          <w:p w:rsidR="00350D1D" w:rsidRPr="00F85908" w:rsidRDefault="00350D1D" w:rsidP="00AC1B3D">
            <w:pPr>
              <w:autoSpaceDE/>
              <w:autoSpaceDN/>
              <w:rPr>
                <w:b/>
                <w:bCs/>
                <w:sz w:val="28"/>
                <w:szCs w:val="28"/>
              </w:rPr>
            </w:pPr>
            <w:r w:rsidRPr="00F85908">
              <w:rPr>
                <w:sz w:val="28"/>
                <w:szCs w:val="28"/>
              </w:rPr>
              <w:t>«_____»_______________20____ г.</w:t>
            </w:r>
          </w:p>
        </w:tc>
      </w:tr>
    </w:tbl>
    <w:p w:rsidR="00350D1D" w:rsidRDefault="00350D1D" w:rsidP="00350D1D">
      <w:pPr>
        <w:jc w:val="right"/>
        <w:rPr>
          <w:sz w:val="28"/>
          <w:szCs w:val="28"/>
        </w:rPr>
      </w:pPr>
    </w:p>
    <w:p w:rsidR="00350D1D" w:rsidRDefault="00350D1D" w:rsidP="00350D1D">
      <w:pPr>
        <w:jc w:val="right"/>
        <w:rPr>
          <w:sz w:val="28"/>
          <w:szCs w:val="28"/>
        </w:rPr>
      </w:pPr>
    </w:p>
    <w:p w:rsidR="00350D1D" w:rsidRPr="00DC6501" w:rsidRDefault="00350D1D" w:rsidP="00350D1D">
      <w:pPr>
        <w:jc w:val="center"/>
        <w:rPr>
          <w:b/>
          <w:sz w:val="28"/>
          <w:szCs w:val="28"/>
        </w:rPr>
      </w:pPr>
      <w:r w:rsidRPr="00DC6501">
        <w:rPr>
          <w:b/>
          <w:sz w:val="28"/>
          <w:szCs w:val="28"/>
        </w:rPr>
        <w:t>ЗАЯВЛЕНИЕ</w:t>
      </w:r>
    </w:p>
    <w:p w:rsidR="00350D1D" w:rsidRPr="00265E11" w:rsidRDefault="00350D1D" w:rsidP="00350D1D">
      <w:pPr>
        <w:jc w:val="center"/>
        <w:rPr>
          <w:b/>
          <w:sz w:val="28"/>
          <w:szCs w:val="28"/>
        </w:rPr>
      </w:pPr>
      <w:r w:rsidRPr="00265E11">
        <w:rPr>
          <w:b/>
          <w:sz w:val="28"/>
          <w:szCs w:val="28"/>
        </w:rPr>
        <w:t>на перечисление денежных средств в под</w:t>
      </w:r>
      <w:r>
        <w:rPr>
          <w:b/>
          <w:sz w:val="28"/>
          <w:szCs w:val="28"/>
        </w:rPr>
        <w:t xml:space="preserve"> </w:t>
      </w:r>
      <w:r w:rsidRPr="00265E11">
        <w:rPr>
          <w:b/>
          <w:sz w:val="28"/>
          <w:szCs w:val="28"/>
        </w:rPr>
        <w:t>отчёт на банковскую карту</w:t>
      </w:r>
    </w:p>
    <w:p w:rsidR="00350D1D" w:rsidRDefault="00350D1D" w:rsidP="00350D1D">
      <w:pPr>
        <w:jc w:val="center"/>
        <w:rPr>
          <w:sz w:val="28"/>
          <w:szCs w:val="28"/>
        </w:rPr>
      </w:pPr>
    </w:p>
    <w:p w:rsidR="00350D1D" w:rsidRDefault="00350D1D" w:rsidP="00350D1D">
      <w:pPr>
        <w:ind w:firstLine="709"/>
        <w:rPr>
          <w:sz w:val="28"/>
          <w:szCs w:val="28"/>
        </w:rPr>
      </w:pPr>
      <w:r w:rsidRPr="00DC6501">
        <w:rPr>
          <w:sz w:val="28"/>
          <w:szCs w:val="28"/>
        </w:rPr>
        <w:t>Я,___________________________________________________________</w:t>
      </w:r>
      <w:r>
        <w:rPr>
          <w:sz w:val="28"/>
          <w:szCs w:val="28"/>
        </w:rPr>
        <w:t>,</w:t>
      </w:r>
    </w:p>
    <w:p w:rsidR="00350D1D" w:rsidRPr="00DC6501" w:rsidRDefault="00350D1D" w:rsidP="00350D1D">
      <w:pPr>
        <w:ind w:firstLine="709"/>
        <w:jc w:val="center"/>
        <w:rPr>
          <w:sz w:val="28"/>
          <w:szCs w:val="28"/>
          <w:vertAlign w:val="superscript"/>
        </w:rPr>
      </w:pPr>
      <w:r w:rsidRPr="00DC6501">
        <w:rPr>
          <w:sz w:val="28"/>
          <w:szCs w:val="28"/>
          <w:vertAlign w:val="superscript"/>
        </w:rPr>
        <w:t xml:space="preserve">(Фамилия, </w:t>
      </w:r>
      <w:r>
        <w:rPr>
          <w:sz w:val="28"/>
          <w:szCs w:val="28"/>
          <w:vertAlign w:val="superscript"/>
        </w:rPr>
        <w:t>и</w:t>
      </w:r>
      <w:r w:rsidRPr="00DC6501">
        <w:rPr>
          <w:sz w:val="28"/>
          <w:szCs w:val="28"/>
          <w:vertAlign w:val="superscript"/>
        </w:rPr>
        <w:t xml:space="preserve">мя, </w:t>
      </w:r>
      <w:r>
        <w:rPr>
          <w:sz w:val="28"/>
          <w:szCs w:val="28"/>
          <w:vertAlign w:val="superscript"/>
        </w:rPr>
        <w:t>о</w:t>
      </w:r>
      <w:r w:rsidRPr="00DC6501">
        <w:rPr>
          <w:sz w:val="28"/>
          <w:szCs w:val="28"/>
          <w:vertAlign w:val="superscript"/>
        </w:rPr>
        <w:t>тчество)</w:t>
      </w:r>
    </w:p>
    <w:p w:rsidR="00350D1D" w:rsidRDefault="00350D1D" w:rsidP="00350D1D">
      <w:pPr>
        <w:jc w:val="both"/>
        <w:rPr>
          <w:sz w:val="28"/>
          <w:szCs w:val="28"/>
        </w:rPr>
      </w:pPr>
      <w:r>
        <w:rPr>
          <w:sz w:val="28"/>
          <w:szCs w:val="28"/>
        </w:rPr>
        <w:t>прошу перечислить денежные средства в под отчёт на банковскую карту, открытую в _____________</w:t>
      </w:r>
      <w:r w:rsidRPr="00DC6501">
        <w:rPr>
          <w:sz w:val="28"/>
          <w:szCs w:val="28"/>
        </w:rPr>
        <w:t>___________________________________________</w:t>
      </w:r>
    </w:p>
    <w:p w:rsidR="00350D1D" w:rsidRPr="00DC6501" w:rsidRDefault="00350D1D" w:rsidP="00350D1D">
      <w:pPr>
        <w:ind w:firstLine="709"/>
        <w:jc w:val="center"/>
        <w:rPr>
          <w:sz w:val="28"/>
          <w:szCs w:val="28"/>
          <w:vertAlign w:val="superscript"/>
        </w:rPr>
      </w:pPr>
      <w:r w:rsidRPr="00DC6501">
        <w:rPr>
          <w:sz w:val="28"/>
          <w:szCs w:val="28"/>
          <w:vertAlign w:val="superscript"/>
        </w:rPr>
        <w:t>(</w:t>
      </w:r>
      <w:r>
        <w:rPr>
          <w:sz w:val="28"/>
          <w:szCs w:val="28"/>
          <w:vertAlign w:val="superscript"/>
        </w:rPr>
        <w:t>наименование кредитной организации</w:t>
      </w:r>
      <w:r w:rsidRPr="00DC6501">
        <w:rPr>
          <w:sz w:val="28"/>
          <w:szCs w:val="28"/>
          <w:vertAlign w:val="superscript"/>
        </w:rPr>
        <w:t>)</w:t>
      </w:r>
    </w:p>
    <w:p w:rsidR="00350D1D" w:rsidRDefault="00350D1D" w:rsidP="00350D1D">
      <w:pPr>
        <w:rPr>
          <w:sz w:val="28"/>
          <w:szCs w:val="28"/>
        </w:rPr>
      </w:pPr>
      <w:r>
        <w:rPr>
          <w:sz w:val="28"/>
          <w:szCs w:val="28"/>
        </w:rPr>
        <w:t>на счёт _________________</w:t>
      </w:r>
      <w:r w:rsidRPr="00DC6501">
        <w:rPr>
          <w:sz w:val="28"/>
          <w:szCs w:val="28"/>
        </w:rPr>
        <w:t>___________________________________________</w:t>
      </w:r>
    </w:p>
    <w:p w:rsidR="00350D1D" w:rsidRPr="00DC6501" w:rsidRDefault="00350D1D" w:rsidP="00350D1D">
      <w:pPr>
        <w:rPr>
          <w:sz w:val="28"/>
          <w:szCs w:val="28"/>
        </w:rPr>
      </w:pPr>
      <w:r w:rsidRPr="00DC6501">
        <w:rPr>
          <w:sz w:val="28"/>
          <w:szCs w:val="28"/>
        </w:rPr>
        <w:t>в сумме  ___________ руб. ____ коп. (_____________________________________________________руб. ____коп.)</w:t>
      </w:r>
    </w:p>
    <w:p w:rsidR="00350D1D" w:rsidRPr="00DC6501" w:rsidRDefault="00350D1D" w:rsidP="00350D1D">
      <w:pPr>
        <w:ind w:firstLine="709"/>
        <w:jc w:val="center"/>
        <w:rPr>
          <w:sz w:val="28"/>
          <w:szCs w:val="28"/>
          <w:vertAlign w:val="superscript"/>
        </w:rPr>
      </w:pPr>
      <w:r w:rsidRPr="00DC6501">
        <w:rPr>
          <w:sz w:val="28"/>
          <w:szCs w:val="28"/>
          <w:vertAlign w:val="superscript"/>
        </w:rPr>
        <w:t>(сумма прописью)</w:t>
      </w:r>
    </w:p>
    <w:p w:rsidR="00350D1D" w:rsidRPr="00DC6501" w:rsidRDefault="00350D1D" w:rsidP="00350D1D">
      <w:pPr>
        <w:tabs>
          <w:tab w:val="right" w:pos="9781"/>
        </w:tabs>
        <w:autoSpaceDE/>
        <w:autoSpaceDN/>
        <w:rPr>
          <w:sz w:val="28"/>
          <w:szCs w:val="28"/>
        </w:rPr>
      </w:pPr>
      <w:r>
        <w:rPr>
          <w:sz w:val="28"/>
          <w:szCs w:val="28"/>
        </w:rPr>
        <w:t>«_____»  _____________ 20</w:t>
      </w:r>
      <w:r w:rsidRPr="00DC6501">
        <w:rPr>
          <w:sz w:val="28"/>
          <w:szCs w:val="28"/>
        </w:rPr>
        <w:t xml:space="preserve"> __ г.</w:t>
      </w:r>
      <w:r>
        <w:rPr>
          <w:sz w:val="28"/>
          <w:szCs w:val="28"/>
        </w:rPr>
        <w:t xml:space="preserve">                        </w:t>
      </w:r>
      <w:r w:rsidRPr="00DC6501">
        <w:rPr>
          <w:sz w:val="28"/>
          <w:szCs w:val="28"/>
        </w:rPr>
        <w:t>__________________________</w:t>
      </w:r>
    </w:p>
    <w:p w:rsidR="00350D1D" w:rsidRPr="00DC6501" w:rsidRDefault="00350D1D" w:rsidP="00350D1D">
      <w:pPr>
        <w:ind w:firstLine="7088"/>
        <w:rPr>
          <w:sz w:val="28"/>
          <w:szCs w:val="28"/>
          <w:vertAlign w:val="superscript"/>
        </w:rPr>
      </w:pPr>
      <w:r w:rsidRPr="00DC6501">
        <w:rPr>
          <w:sz w:val="28"/>
          <w:szCs w:val="28"/>
          <w:vertAlign w:val="superscript"/>
        </w:rPr>
        <w:t>(подпись)</w:t>
      </w:r>
    </w:p>
    <w:p w:rsidR="00350D1D" w:rsidRDefault="00350D1D" w:rsidP="00350D1D">
      <w:pPr>
        <w:rPr>
          <w:sz w:val="28"/>
          <w:szCs w:val="28"/>
        </w:rPr>
      </w:pPr>
      <w:r w:rsidRPr="00CA7F61">
        <w:rPr>
          <w:sz w:val="28"/>
          <w:szCs w:val="28"/>
        </w:rPr>
        <w:t>Бюджетная классификация ___________________________________________</w:t>
      </w:r>
    </w:p>
    <w:p w:rsidR="00350D1D" w:rsidRPr="00DC6501" w:rsidRDefault="00350D1D" w:rsidP="00350D1D">
      <w:pPr>
        <w:tabs>
          <w:tab w:val="right" w:pos="9781"/>
        </w:tabs>
        <w:autoSpaceDE/>
        <w:autoSpaceDN/>
        <w:rPr>
          <w:sz w:val="28"/>
          <w:szCs w:val="28"/>
        </w:rPr>
      </w:pPr>
    </w:p>
    <w:p w:rsidR="00350D1D" w:rsidRDefault="00350D1D" w:rsidP="00350D1D">
      <w:pPr>
        <w:tabs>
          <w:tab w:val="right" w:pos="9781"/>
        </w:tabs>
        <w:autoSpaceDE/>
        <w:autoSpaceDN/>
        <w:rPr>
          <w:sz w:val="28"/>
          <w:szCs w:val="28"/>
        </w:rPr>
      </w:pPr>
      <w:r w:rsidRPr="00DC6501">
        <w:rPr>
          <w:sz w:val="28"/>
          <w:szCs w:val="28"/>
        </w:rPr>
        <w:t>Начальник</w:t>
      </w:r>
      <w:r>
        <w:rPr>
          <w:sz w:val="28"/>
          <w:szCs w:val="28"/>
        </w:rPr>
        <w:t xml:space="preserve"> управления </w:t>
      </w:r>
    </w:p>
    <w:p w:rsidR="00350D1D" w:rsidRPr="00424FBF" w:rsidRDefault="00350D1D" w:rsidP="00350D1D">
      <w:pPr>
        <w:tabs>
          <w:tab w:val="left" w:pos="7088"/>
          <w:tab w:val="left" w:pos="7230"/>
          <w:tab w:val="right" w:pos="9781"/>
        </w:tabs>
        <w:autoSpaceDE/>
        <w:autoSpaceDN/>
        <w:rPr>
          <w:sz w:val="28"/>
          <w:szCs w:val="28"/>
        </w:rPr>
      </w:pPr>
      <w:r>
        <w:rPr>
          <w:sz w:val="28"/>
          <w:szCs w:val="28"/>
        </w:rPr>
        <w:t xml:space="preserve">по экономике и финансам                </w:t>
      </w:r>
      <w:r w:rsidRPr="00424FBF">
        <w:rPr>
          <w:sz w:val="28"/>
          <w:szCs w:val="28"/>
        </w:rPr>
        <w:t>__</w:t>
      </w:r>
      <w:r>
        <w:rPr>
          <w:sz w:val="28"/>
          <w:szCs w:val="28"/>
        </w:rPr>
        <w:t>_________        __________________</w:t>
      </w:r>
      <w:r w:rsidRPr="00424FBF">
        <w:rPr>
          <w:sz w:val="28"/>
          <w:szCs w:val="28"/>
        </w:rPr>
        <w:t xml:space="preserve">_ </w:t>
      </w:r>
    </w:p>
    <w:p w:rsidR="00350D1D" w:rsidRPr="00424FBF" w:rsidRDefault="00350D1D" w:rsidP="00350D1D">
      <w:pPr>
        <w:autoSpaceDE/>
        <w:autoSpaceDN/>
        <w:rPr>
          <w:sz w:val="28"/>
          <w:szCs w:val="28"/>
          <w:vertAlign w:val="superscript"/>
        </w:rPr>
      </w:pPr>
      <w:r>
        <w:rPr>
          <w:sz w:val="28"/>
          <w:szCs w:val="28"/>
          <w:vertAlign w:val="superscript"/>
        </w:rPr>
        <w:t xml:space="preserve">                                                                                                          (подпись)</w:t>
      </w:r>
      <w:r>
        <w:rPr>
          <w:sz w:val="28"/>
          <w:szCs w:val="28"/>
          <w:vertAlign w:val="superscript"/>
        </w:rPr>
        <w:tab/>
      </w:r>
      <w:r>
        <w:rPr>
          <w:sz w:val="28"/>
          <w:szCs w:val="28"/>
          <w:vertAlign w:val="superscript"/>
        </w:rPr>
        <w:tab/>
        <w:t xml:space="preserve">         </w:t>
      </w:r>
      <w:r w:rsidRPr="00424FBF">
        <w:rPr>
          <w:sz w:val="28"/>
          <w:szCs w:val="28"/>
          <w:vertAlign w:val="superscript"/>
        </w:rPr>
        <w:t>(расшифровка подписи)</w:t>
      </w:r>
    </w:p>
    <w:p w:rsidR="00350D1D" w:rsidRPr="00DC6501" w:rsidRDefault="00350D1D" w:rsidP="00350D1D">
      <w:pPr>
        <w:autoSpaceDE/>
        <w:autoSpaceDN/>
        <w:rPr>
          <w:sz w:val="28"/>
          <w:szCs w:val="28"/>
        </w:rPr>
      </w:pPr>
      <w:r>
        <w:rPr>
          <w:sz w:val="28"/>
          <w:szCs w:val="28"/>
        </w:rPr>
        <w:t>СОГЛАСОВАНО</w:t>
      </w:r>
    </w:p>
    <w:p w:rsidR="00350D1D" w:rsidRPr="00DC6501" w:rsidRDefault="00350D1D" w:rsidP="00350D1D">
      <w:pPr>
        <w:autoSpaceDE/>
        <w:autoSpaceDN/>
        <w:rPr>
          <w:sz w:val="28"/>
          <w:szCs w:val="28"/>
        </w:rPr>
      </w:pPr>
      <w:r>
        <w:rPr>
          <w:sz w:val="28"/>
          <w:szCs w:val="28"/>
        </w:rPr>
        <w:t>Начальник управления</w:t>
      </w:r>
    </w:p>
    <w:p w:rsidR="00350D1D" w:rsidRDefault="00350D1D" w:rsidP="00350D1D">
      <w:pPr>
        <w:autoSpaceDE/>
        <w:autoSpaceDN/>
        <w:rPr>
          <w:sz w:val="28"/>
          <w:szCs w:val="28"/>
        </w:rPr>
      </w:pPr>
      <w:r w:rsidRPr="00DC6501">
        <w:rPr>
          <w:sz w:val="28"/>
          <w:szCs w:val="28"/>
        </w:rPr>
        <w:t>бухгалтерского учёта</w:t>
      </w:r>
    </w:p>
    <w:p w:rsidR="00350D1D" w:rsidRPr="00424FBF" w:rsidRDefault="00350D1D" w:rsidP="00350D1D">
      <w:pPr>
        <w:tabs>
          <w:tab w:val="right" w:pos="9781"/>
        </w:tabs>
        <w:autoSpaceDE/>
        <w:autoSpaceDN/>
        <w:rPr>
          <w:sz w:val="28"/>
          <w:szCs w:val="28"/>
        </w:rPr>
      </w:pPr>
      <w:r w:rsidRPr="00DC6501">
        <w:rPr>
          <w:sz w:val="28"/>
          <w:szCs w:val="28"/>
        </w:rPr>
        <w:t>и</w:t>
      </w:r>
      <w:r>
        <w:rPr>
          <w:sz w:val="28"/>
          <w:szCs w:val="28"/>
        </w:rPr>
        <w:t xml:space="preserve"> консолидированной </w:t>
      </w:r>
      <w:r w:rsidRPr="00DC6501">
        <w:rPr>
          <w:sz w:val="28"/>
          <w:szCs w:val="28"/>
        </w:rPr>
        <w:t>отчётности</w:t>
      </w:r>
      <w:r>
        <w:rPr>
          <w:sz w:val="28"/>
          <w:szCs w:val="28"/>
        </w:rPr>
        <w:t xml:space="preserve">    </w:t>
      </w:r>
      <w:r w:rsidRPr="00424FBF">
        <w:rPr>
          <w:sz w:val="28"/>
          <w:szCs w:val="28"/>
        </w:rPr>
        <w:t>__</w:t>
      </w:r>
      <w:r>
        <w:rPr>
          <w:sz w:val="28"/>
          <w:szCs w:val="28"/>
        </w:rPr>
        <w:t>_________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 xml:space="preserve">        (подпись)</w:t>
      </w:r>
      <w:r>
        <w:rPr>
          <w:sz w:val="28"/>
          <w:szCs w:val="28"/>
          <w:vertAlign w:val="superscript"/>
        </w:rPr>
        <w:tab/>
      </w:r>
      <w:r>
        <w:rPr>
          <w:sz w:val="28"/>
          <w:szCs w:val="28"/>
          <w:vertAlign w:val="superscript"/>
        </w:rPr>
        <w:tab/>
        <w:t xml:space="preserve">         (</w:t>
      </w:r>
      <w:r w:rsidRPr="00424FBF">
        <w:rPr>
          <w:sz w:val="28"/>
          <w:szCs w:val="28"/>
          <w:vertAlign w:val="superscript"/>
        </w:rPr>
        <w:t>расшифровка подписи)</w:t>
      </w:r>
    </w:p>
    <w:p w:rsidR="00350D1D" w:rsidRPr="00DC6501" w:rsidRDefault="00350D1D" w:rsidP="00350D1D">
      <w:pPr>
        <w:autoSpaceDE/>
        <w:autoSpaceDN/>
        <w:rPr>
          <w:sz w:val="28"/>
          <w:szCs w:val="28"/>
        </w:rPr>
      </w:pPr>
      <w:r w:rsidRPr="00DC6501">
        <w:rPr>
          <w:sz w:val="28"/>
          <w:szCs w:val="28"/>
        </w:rPr>
        <w:t>Номер последнего авансового отч</w:t>
      </w:r>
      <w:r>
        <w:rPr>
          <w:sz w:val="28"/>
          <w:szCs w:val="28"/>
        </w:rPr>
        <w:t>ё</w:t>
      </w:r>
      <w:r w:rsidRPr="00DC6501">
        <w:rPr>
          <w:sz w:val="28"/>
          <w:szCs w:val="28"/>
        </w:rPr>
        <w:t>та ________ от «____»  ___</w:t>
      </w:r>
      <w:r>
        <w:rPr>
          <w:sz w:val="28"/>
          <w:szCs w:val="28"/>
        </w:rPr>
        <w:t>_</w:t>
      </w:r>
      <w:r w:rsidRPr="00DC6501">
        <w:rPr>
          <w:sz w:val="28"/>
          <w:szCs w:val="28"/>
        </w:rPr>
        <w:t>_____</w:t>
      </w:r>
      <w:r>
        <w:rPr>
          <w:sz w:val="28"/>
          <w:szCs w:val="28"/>
        </w:rPr>
        <w:t xml:space="preserve"> 20</w:t>
      </w:r>
      <w:r w:rsidRPr="00DC6501">
        <w:rPr>
          <w:sz w:val="28"/>
          <w:szCs w:val="28"/>
        </w:rPr>
        <w:t xml:space="preserve"> __ г. </w:t>
      </w:r>
    </w:p>
    <w:p w:rsidR="00350D1D" w:rsidRPr="00DC6501" w:rsidRDefault="00350D1D" w:rsidP="00350D1D">
      <w:pPr>
        <w:autoSpaceDE/>
        <w:autoSpaceDN/>
        <w:rPr>
          <w:sz w:val="28"/>
          <w:szCs w:val="28"/>
        </w:rPr>
      </w:pPr>
      <w:r w:rsidRPr="00DC6501">
        <w:rPr>
          <w:sz w:val="28"/>
          <w:szCs w:val="28"/>
        </w:rPr>
        <w:t>Задолженность по авансовому отчёту  ____________ руб. _______ коп.</w:t>
      </w:r>
    </w:p>
    <w:p w:rsidR="00350D1D" w:rsidRPr="00424FBF" w:rsidRDefault="00350D1D" w:rsidP="00350D1D">
      <w:pPr>
        <w:autoSpaceDE/>
        <w:autoSpaceDN/>
        <w:jc w:val="both"/>
        <w:rPr>
          <w:sz w:val="28"/>
          <w:szCs w:val="28"/>
        </w:rPr>
      </w:pPr>
      <w:r>
        <w:rPr>
          <w:sz w:val="28"/>
          <w:szCs w:val="28"/>
        </w:rPr>
        <w:t>____________________</w:t>
      </w:r>
      <w:r w:rsidRPr="00424FBF">
        <w:rPr>
          <w:sz w:val="28"/>
          <w:szCs w:val="28"/>
        </w:rPr>
        <w:tab/>
      </w:r>
      <w:r>
        <w:rPr>
          <w:sz w:val="28"/>
          <w:szCs w:val="28"/>
        </w:rPr>
        <w:t xml:space="preserve">         </w:t>
      </w:r>
      <w:r w:rsidRPr="00424FBF">
        <w:rPr>
          <w:sz w:val="28"/>
          <w:szCs w:val="28"/>
        </w:rPr>
        <w:t>__</w:t>
      </w:r>
      <w:r>
        <w:rPr>
          <w:sz w:val="28"/>
          <w:szCs w:val="28"/>
        </w:rPr>
        <w:t>_________</w:t>
      </w:r>
      <w:r>
        <w:rPr>
          <w:sz w:val="28"/>
          <w:szCs w:val="28"/>
        </w:rPr>
        <w:tab/>
      </w:r>
      <w:r>
        <w:rPr>
          <w:sz w:val="28"/>
          <w:szCs w:val="28"/>
        </w:rPr>
        <w:tab/>
        <w:t xml:space="preserve"> __________________</w:t>
      </w:r>
      <w:r w:rsidRPr="00424FBF">
        <w:rPr>
          <w:sz w:val="28"/>
          <w:szCs w:val="28"/>
        </w:rPr>
        <w:t xml:space="preserve">_ </w:t>
      </w:r>
    </w:p>
    <w:p w:rsidR="00350D1D" w:rsidRDefault="00350D1D" w:rsidP="00350D1D">
      <w:pPr>
        <w:autoSpaceDE/>
        <w:autoSpaceDN/>
        <w:ind w:left="1985" w:hanging="1985"/>
        <w:rPr>
          <w:sz w:val="28"/>
          <w:szCs w:val="28"/>
          <w:vertAlign w:val="superscript"/>
        </w:rPr>
      </w:pPr>
      <w:r>
        <w:rPr>
          <w:sz w:val="28"/>
          <w:szCs w:val="28"/>
          <w:vertAlign w:val="superscript"/>
        </w:rPr>
        <w:t xml:space="preserve">           </w:t>
      </w: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 xml:space="preserve"> </w:t>
      </w: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t xml:space="preserve">           </w:t>
      </w:r>
      <w:r w:rsidRPr="00424FBF">
        <w:rPr>
          <w:sz w:val="28"/>
          <w:szCs w:val="28"/>
          <w:vertAlign w:val="superscript"/>
        </w:rPr>
        <w:t>(расшифровка подписи)</w:t>
      </w:r>
    </w:p>
    <w:p w:rsidR="00350D1D" w:rsidRDefault="00350D1D" w:rsidP="00350D1D">
      <w:pPr>
        <w:autoSpaceDE/>
        <w:autoSpaceDN/>
        <w:ind w:left="1985" w:hanging="1985"/>
        <w:jc w:val="center"/>
      </w:pPr>
      <w:r>
        <w:rPr>
          <w:sz w:val="28"/>
          <w:szCs w:val="28"/>
          <w:vertAlign w:val="superscript"/>
        </w:rPr>
        <w:t>__________</w:t>
      </w:r>
    </w:p>
    <w:p w:rsidR="00350D1D" w:rsidRDefault="00350D1D" w:rsidP="00D835F9">
      <w:pPr>
        <w:jc w:val="center"/>
      </w:pPr>
    </w:p>
    <w:p w:rsidR="00350D1D" w:rsidRDefault="00350D1D" w:rsidP="009E7108">
      <w:pPr>
        <w:autoSpaceDE/>
        <w:autoSpaceDN/>
        <w:spacing w:line="360" w:lineRule="auto"/>
        <w:sectPr w:rsidR="00350D1D" w:rsidSect="00D835F9">
          <w:pgSz w:w="11906" w:h="16838" w:code="9"/>
          <w:pgMar w:top="1134" w:right="851" w:bottom="1134" w:left="1701" w:header="709" w:footer="709" w:gutter="0"/>
          <w:cols w:space="708"/>
          <w:titlePg/>
          <w:docGrid w:linePitch="360"/>
        </w:sectPr>
      </w:pPr>
    </w:p>
    <w:p w:rsidR="00350D1D" w:rsidRPr="002372D9" w:rsidRDefault="00350D1D" w:rsidP="00350D1D">
      <w:pPr>
        <w:autoSpaceDE/>
        <w:autoSpaceDN/>
        <w:ind w:left="9639"/>
        <w:jc w:val="both"/>
        <w:rPr>
          <w:sz w:val="28"/>
          <w:szCs w:val="28"/>
        </w:rPr>
      </w:pPr>
      <w:r w:rsidRPr="002372D9">
        <w:rPr>
          <w:sz w:val="28"/>
          <w:szCs w:val="28"/>
        </w:rPr>
        <w:lastRenderedPageBreak/>
        <w:t>Приложение</w:t>
      </w:r>
      <w:r>
        <w:rPr>
          <w:sz w:val="28"/>
          <w:szCs w:val="28"/>
        </w:rPr>
        <w:t xml:space="preserve"> 5</w:t>
      </w:r>
    </w:p>
    <w:p w:rsidR="00350D1D" w:rsidRDefault="00350D1D" w:rsidP="00350D1D">
      <w:pPr>
        <w:ind w:left="9639"/>
        <w:jc w:val="both"/>
        <w:rPr>
          <w:sz w:val="28"/>
          <w:szCs w:val="28"/>
        </w:rPr>
      </w:pPr>
      <w:r w:rsidRPr="002372D9">
        <w:rPr>
          <w:sz w:val="28"/>
          <w:szCs w:val="28"/>
        </w:rPr>
        <w:t xml:space="preserve">к </w:t>
      </w:r>
      <w:r>
        <w:rPr>
          <w:sz w:val="28"/>
          <w:szCs w:val="28"/>
        </w:rPr>
        <w:t>у</w:t>
      </w:r>
      <w:r w:rsidRPr="002372D9">
        <w:rPr>
          <w:sz w:val="28"/>
          <w:szCs w:val="28"/>
        </w:rPr>
        <w:t>чётной политике Министерства социальной политики</w:t>
      </w:r>
      <w:r>
        <w:rPr>
          <w:sz w:val="28"/>
          <w:szCs w:val="28"/>
        </w:rPr>
        <w:t xml:space="preserve"> и труда</w:t>
      </w:r>
      <w:r w:rsidRPr="002372D9">
        <w:rPr>
          <w:sz w:val="28"/>
          <w:szCs w:val="28"/>
        </w:rPr>
        <w:t xml:space="preserve"> Удмуртской Республики</w:t>
      </w:r>
    </w:p>
    <w:p w:rsidR="00350D1D" w:rsidRDefault="00350D1D" w:rsidP="00350D1D">
      <w:pPr>
        <w:autoSpaceDE/>
        <w:autoSpaceDN/>
        <w:ind w:left="5103"/>
        <w:jc w:val="right"/>
        <w:rPr>
          <w:bCs/>
          <w:sz w:val="28"/>
          <w:szCs w:val="28"/>
        </w:rPr>
      </w:pPr>
    </w:p>
    <w:p w:rsidR="00350D1D" w:rsidRDefault="00350D1D" w:rsidP="00350D1D">
      <w:pPr>
        <w:autoSpaceDE/>
        <w:autoSpaceDN/>
        <w:ind w:left="5103"/>
        <w:jc w:val="right"/>
        <w:rPr>
          <w:bCs/>
          <w:sz w:val="28"/>
          <w:szCs w:val="28"/>
        </w:rPr>
      </w:pPr>
    </w:p>
    <w:p w:rsidR="00350D1D" w:rsidRPr="00EB1924" w:rsidRDefault="00350D1D" w:rsidP="00350D1D">
      <w:pPr>
        <w:autoSpaceDE/>
        <w:autoSpaceDN/>
        <w:ind w:left="5103"/>
        <w:jc w:val="right"/>
        <w:rPr>
          <w:bCs/>
          <w:sz w:val="28"/>
          <w:szCs w:val="28"/>
        </w:rPr>
      </w:pPr>
      <w:r w:rsidRPr="00EB1924">
        <w:rPr>
          <w:bCs/>
          <w:sz w:val="28"/>
          <w:szCs w:val="28"/>
        </w:rPr>
        <w:t>Форма</w:t>
      </w:r>
    </w:p>
    <w:p w:rsidR="00350D1D" w:rsidRDefault="00350D1D" w:rsidP="00350D1D">
      <w:pPr>
        <w:autoSpaceDE/>
        <w:autoSpaceDN/>
        <w:ind w:left="5103"/>
        <w:jc w:val="right"/>
        <w:rPr>
          <w:b/>
          <w:bCs/>
          <w:sz w:val="28"/>
          <w:szCs w:val="28"/>
        </w:rPr>
      </w:pPr>
    </w:p>
    <w:p w:rsidR="00350D1D" w:rsidRDefault="00350D1D" w:rsidP="00350D1D">
      <w:pPr>
        <w:autoSpaceDE/>
        <w:autoSpaceDN/>
        <w:jc w:val="center"/>
        <w:rPr>
          <w:b/>
          <w:bCs/>
          <w:sz w:val="28"/>
          <w:szCs w:val="28"/>
        </w:rPr>
      </w:pPr>
      <w:r w:rsidRPr="007521E4">
        <w:rPr>
          <w:b/>
          <w:bCs/>
          <w:sz w:val="28"/>
          <w:szCs w:val="28"/>
        </w:rPr>
        <w:t xml:space="preserve">КНИГА </w:t>
      </w:r>
      <w:r>
        <w:rPr>
          <w:b/>
          <w:bCs/>
          <w:sz w:val="28"/>
          <w:szCs w:val="28"/>
        </w:rPr>
        <w:br/>
      </w:r>
      <w:r w:rsidRPr="007521E4">
        <w:rPr>
          <w:b/>
          <w:bCs/>
          <w:sz w:val="28"/>
          <w:szCs w:val="28"/>
        </w:rPr>
        <w:t>регистрации почтовых отправлений</w:t>
      </w:r>
    </w:p>
    <w:p w:rsidR="00350D1D" w:rsidRDefault="00350D1D" w:rsidP="00350D1D">
      <w:pPr>
        <w:autoSpaceDE/>
        <w:autoSpaceDN/>
        <w:ind w:left="5103"/>
        <w:jc w:val="right"/>
        <w:rPr>
          <w:b/>
          <w:bCs/>
          <w:sz w:val="28"/>
          <w:szCs w:val="28"/>
        </w:rPr>
      </w:pPr>
    </w:p>
    <w:tbl>
      <w:tblPr>
        <w:tblW w:w="14332" w:type="dxa"/>
        <w:tblInd w:w="93" w:type="dxa"/>
        <w:tblLook w:val="04A0" w:firstRow="1" w:lastRow="0" w:firstColumn="1" w:lastColumn="0" w:noHBand="0" w:noVBand="1"/>
      </w:tblPr>
      <w:tblGrid>
        <w:gridCol w:w="643"/>
        <w:gridCol w:w="2718"/>
        <w:gridCol w:w="1571"/>
        <w:gridCol w:w="1604"/>
        <w:gridCol w:w="2693"/>
        <w:gridCol w:w="1559"/>
        <w:gridCol w:w="1276"/>
        <w:gridCol w:w="1134"/>
        <w:gridCol w:w="1134"/>
      </w:tblGrid>
      <w:tr w:rsidR="00350D1D" w:rsidRPr="00627E34" w:rsidTr="00AC1B3D">
        <w:trPr>
          <w:trHeight w:val="375"/>
        </w:trPr>
        <w:tc>
          <w:tcPr>
            <w:tcW w:w="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0D1D" w:rsidRPr="00627E34" w:rsidRDefault="00350D1D" w:rsidP="00AC1B3D">
            <w:pPr>
              <w:autoSpaceDE/>
              <w:autoSpaceDN/>
              <w:jc w:val="center"/>
              <w:rPr>
                <w:b/>
                <w:sz w:val="24"/>
                <w:szCs w:val="24"/>
              </w:rPr>
            </w:pPr>
            <w:r w:rsidRPr="00627E34">
              <w:rPr>
                <w:b/>
                <w:sz w:val="24"/>
                <w:szCs w:val="24"/>
              </w:rPr>
              <w:t>№ п/п</w:t>
            </w:r>
          </w:p>
        </w:tc>
        <w:tc>
          <w:tcPr>
            <w:tcW w:w="2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D1D" w:rsidRPr="00627E34" w:rsidRDefault="00350D1D" w:rsidP="00AC1B3D">
            <w:pPr>
              <w:autoSpaceDE/>
              <w:autoSpaceDN/>
              <w:jc w:val="center"/>
              <w:rPr>
                <w:b/>
                <w:sz w:val="24"/>
                <w:szCs w:val="24"/>
              </w:rPr>
            </w:pPr>
            <w:r w:rsidRPr="00627E34">
              <w:rPr>
                <w:b/>
                <w:sz w:val="24"/>
                <w:szCs w:val="24"/>
              </w:rPr>
              <w:t>Адресат</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0D1D" w:rsidRPr="00627E34" w:rsidRDefault="00350D1D" w:rsidP="00AC1B3D">
            <w:pPr>
              <w:autoSpaceDE/>
              <w:autoSpaceDN/>
              <w:jc w:val="center"/>
              <w:rPr>
                <w:b/>
                <w:sz w:val="24"/>
                <w:szCs w:val="24"/>
              </w:rPr>
            </w:pPr>
            <w:r w:rsidRPr="00627E34">
              <w:rPr>
                <w:b/>
                <w:sz w:val="24"/>
                <w:szCs w:val="24"/>
              </w:rPr>
              <w:t>Дата отправки</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D1D" w:rsidRPr="00627E34" w:rsidRDefault="00350D1D" w:rsidP="00AC1B3D">
            <w:pPr>
              <w:autoSpaceDE/>
              <w:autoSpaceDN/>
              <w:jc w:val="center"/>
              <w:rPr>
                <w:b/>
                <w:sz w:val="24"/>
                <w:szCs w:val="24"/>
              </w:rPr>
            </w:pPr>
            <w:r w:rsidRPr="00627E34">
              <w:rPr>
                <w:b/>
                <w:sz w:val="24"/>
                <w:szCs w:val="24"/>
              </w:rPr>
              <w:t xml:space="preserve">Исходящий </w:t>
            </w:r>
            <w:r>
              <w:rPr>
                <w:b/>
                <w:sz w:val="24"/>
                <w:szCs w:val="24"/>
              </w:rPr>
              <w:t>номер</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0D1D" w:rsidRPr="00627E34" w:rsidRDefault="00350D1D" w:rsidP="00AC1B3D">
            <w:pPr>
              <w:autoSpaceDE/>
              <w:autoSpaceDN/>
              <w:jc w:val="center"/>
              <w:rPr>
                <w:b/>
                <w:sz w:val="24"/>
                <w:szCs w:val="24"/>
              </w:rPr>
            </w:pPr>
            <w:r w:rsidRPr="00627E34">
              <w:rPr>
                <w:b/>
                <w:sz w:val="24"/>
                <w:szCs w:val="24"/>
              </w:rPr>
              <w:t>Опись отправляемых документов</w:t>
            </w: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350D1D" w:rsidRPr="00627E34" w:rsidRDefault="00350D1D" w:rsidP="00AC1B3D">
            <w:pPr>
              <w:autoSpaceDE/>
              <w:autoSpaceDN/>
              <w:jc w:val="center"/>
              <w:rPr>
                <w:b/>
                <w:sz w:val="24"/>
                <w:szCs w:val="24"/>
              </w:rPr>
            </w:pPr>
            <w:r>
              <w:rPr>
                <w:b/>
                <w:sz w:val="24"/>
                <w:szCs w:val="24"/>
              </w:rPr>
              <w:t>М</w:t>
            </w:r>
            <w:r w:rsidRPr="00627E34">
              <w:rPr>
                <w:b/>
                <w:sz w:val="24"/>
                <w:szCs w:val="24"/>
              </w:rPr>
              <w:t>арки</w:t>
            </w:r>
          </w:p>
        </w:tc>
        <w:tc>
          <w:tcPr>
            <w:tcW w:w="2268" w:type="dxa"/>
            <w:gridSpan w:val="2"/>
            <w:tcBorders>
              <w:top w:val="single" w:sz="4" w:space="0" w:color="auto"/>
              <w:left w:val="nil"/>
              <w:bottom w:val="single" w:sz="4" w:space="0" w:color="auto"/>
              <w:right w:val="single" w:sz="4" w:space="0" w:color="auto"/>
            </w:tcBorders>
            <w:shd w:val="clear" w:color="auto" w:fill="auto"/>
            <w:noWrap/>
            <w:hideMark/>
          </w:tcPr>
          <w:p w:rsidR="00350D1D" w:rsidRPr="00627E34" w:rsidRDefault="00350D1D" w:rsidP="00AC1B3D">
            <w:pPr>
              <w:autoSpaceDE/>
              <w:autoSpaceDN/>
              <w:jc w:val="center"/>
              <w:rPr>
                <w:b/>
                <w:sz w:val="24"/>
                <w:szCs w:val="24"/>
              </w:rPr>
            </w:pPr>
            <w:r>
              <w:rPr>
                <w:b/>
                <w:sz w:val="24"/>
                <w:szCs w:val="24"/>
              </w:rPr>
              <w:t>К</w:t>
            </w:r>
            <w:r w:rsidRPr="00627E34">
              <w:rPr>
                <w:b/>
                <w:sz w:val="24"/>
                <w:szCs w:val="24"/>
              </w:rPr>
              <w:t>онверты</w:t>
            </w:r>
          </w:p>
        </w:tc>
      </w:tr>
      <w:tr w:rsidR="00350D1D" w:rsidRPr="00627E34" w:rsidTr="00AC1B3D">
        <w:trPr>
          <w:trHeight w:val="375"/>
        </w:trPr>
        <w:tc>
          <w:tcPr>
            <w:tcW w:w="643" w:type="dxa"/>
            <w:vMerge/>
            <w:tcBorders>
              <w:top w:val="single" w:sz="4" w:space="0" w:color="auto"/>
              <w:left w:val="single" w:sz="4" w:space="0" w:color="auto"/>
              <w:bottom w:val="single" w:sz="4" w:space="0" w:color="000000"/>
              <w:right w:val="single" w:sz="4" w:space="0" w:color="auto"/>
            </w:tcBorders>
            <w:vAlign w:val="center"/>
            <w:hideMark/>
          </w:tcPr>
          <w:p w:rsidR="00350D1D" w:rsidRPr="00627E34" w:rsidRDefault="00350D1D" w:rsidP="00AC1B3D">
            <w:pPr>
              <w:autoSpaceDE/>
              <w:autoSpaceDN/>
              <w:rPr>
                <w:sz w:val="24"/>
                <w:szCs w:val="24"/>
              </w:rPr>
            </w:pPr>
          </w:p>
        </w:tc>
        <w:tc>
          <w:tcPr>
            <w:tcW w:w="2718" w:type="dxa"/>
            <w:vMerge/>
            <w:tcBorders>
              <w:top w:val="single" w:sz="4" w:space="0" w:color="auto"/>
              <w:left w:val="single" w:sz="4" w:space="0" w:color="auto"/>
              <w:bottom w:val="single" w:sz="4" w:space="0" w:color="auto"/>
              <w:right w:val="single" w:sz="4" w:space="0" w:color="auto"/>
            </w:tcBorders>
            <w:vAlign w:val="center"/>
            <w:hideMark/>
          </w:tcPr>
          <w:p w:rsidR="00350D1D" w:rsidRPr="00627E34" w:rsidRDefault="00350D1D" w:rsidP="00AC1B3D">
            <w:pPr>
              <w:autoSpaceDE/>
              <w:autoSpaceDN/>
              <w:rPr>
                <w:sz w:val="24"/>
                <w:szCs w:val="24"/>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350D1D" w:rsidRPr="00627E34" w:rsidRDefault="00350D1D" w:rsidP="00AC1B3D">
            <w:pPr>
              <w:autoSpaceDE/>
              <w:autoSpaceDN/>
              <w:rPr>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350D1D" w:rsidRPr="00627E34" w:rsidRDefault="00350D1D" w:rsidP="00AC1B3D">
            <w:pPr>
              <w:autoSpaceDE/>
              <w:autoSpaceDN/>
              <w:rPr>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350D1D" w:rsidRPr="00627E34" w:rsidRDefault="00350D1D" w:rsidP="00AC1B3D">
            <w:pPr>
              <w:autoSpaceDE/>
              <w:autoSpaceDN/>
              <w:rPr>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350D1D" w:rsidRPr="00627E34" w:rsidRDefault="00350D1D" w:rsidP="00AC1B3D">
            <w:pPr>
              <w:autoSpaceDE/>
              <w:autoSpaceDN/>
              <w:jc w:val="center"/>
              <w:rPr>
                <w:b/>
                <w:sz w:val="24"/>
                <w:szCs w:val="24"/>
              </w:rPr>
            </w:pPr>
            <w:r w:rsidRPr="00627E34">
              <w:rPr>
                <w:b/>
                <w:sz w:val="24"/>
                <w:szCs w:val="24"/>
              </w:rPr>
              <w:t>кол-во</w:t>
            </w:r>
          </w:p>
        </w:tc>
        <w:tc>
          <w:tcPr>
            <w:tcW w:w="1276" w:type="dxa"/>
            <w:tcBorders>
              <w:top w:val="nil"/>
              <w:left w:val="nil"/>
              <w:bottom w:val="single" w:sz="4" w:space="0" w:color="auto"/>
              <w:right w:val="single" w:sz="4" w:space="0" w:color="auto"/>
            </w:tcBorders>
            <w:shd w:val="clear" w:color="auto" w:fill="auto"/>
            <w:noWrap/>
            <w:vAlign w:val="center"/>
            <w:hideMark/>
          </w:tcPr>
          <w:p w:rsidR="00350D1D" w:rsidRPr="00627E34" w:rsidRDefault="00350D1D" w:rsidP="00AC1B3D">
            <w:pPr>
              <w:autoSpaceDE/>
              <w:autoSpaceDN/>
              <w:jc w:val="center"/>
              <w:rPr>
                <w:b/>
                <w:sz w:val="24"/>
                <w:szCs w:val="24"/>
              </w:rPr>
            </w:pPr>
            <w:r w:rsidRPr="00627E34">
              <w:rPr>
                <w:b/>
                <w:sz w:val="24"/>
                <w:szCs w:val="24"/>
              </w:rPr>
              <w:t>сумма</w:t>
            </w:r>
          </w:p>
        </w:tc>
        <w:tc>
          <w:tcPr>
            <w:tcW w:w="1134" w:type="dxa"/>
            <w:tcBorders>
              <w:top w:val="nil"/>
              <w:left w:val="nil"/>
              <w:bottom w:val="single" w:sz="4" w:space="0" w:color="auto"/>
              <w:right w:val="single" w:sz="4" w:space="0" w:color="auto"/>
            </w:tcBorders>
            <w:shd w:val="clear" w:color="auto" w:fill="auto"/>
            <w:noWrap/>
            <w:vAlign w:val="center"/>
            <w:hideMark/>
          </w:tcPr>
          <w:p w:rsidR="00350D1D" w:rsidRPr="00627E34" w:rsidRDefault="00350D1D" w:rsidP="00AC1B3D">
            <w:pPr>
              <w:autoSpaceDE/>
              <w:autoSpaceDN/>
              <w:jc w:val="center"/>
              <w:rPr>
                <w:b/>
                <w:sz w:val="24"/>
                <w:szCs w:val="24"/>
              </w:rPr>
            </w:pPr>
            <w:r w:rsidRPr="00627E34">
              <w:rPr>
                <w:b/>
                <w:sz w:val="24"/>
                <w:szCs w:val="24"/>
              </w:rPr>
              <w:t>кол-во</w:t>
            </w:r>
          </w:p>
        </w:tc>
        <w:tc>
          <w:tcPr>
            <w:tcW w:w="1134" w:type="dxa"/>
            <w:tcBorders>
              <w:top w:val="nil"/>
              <w:left w:val="nil"/>
              <w:bottom w:val="single" w:sz="4" w:space="0" w:color="auto"/>
              <w:right w:val="single" w:sz="4" w:space="0" w:color="auto"/>
            </w:tcBorders>
            <w:shd w:val="clear" w:color="auto" w:fill="auto"/>
            <w:noWrap/>
            <w:vAlign w:val="center"/>
            <w:hideMark/>
          </w:tcPr>
          <w:p w:rsidR="00350D1D" w:rsidRPr="00627E34" w:rsidRDefault="00350D1D" w:rsidP="00AC1B3D">
            <w:pPr>
              <w:autoSpaceDE/>
              <w:autoSpaceDN/>
              <w:jc w:val="center"/>
              <w:rPr>
                <w:b/>
                <w:sz w:val="24"/>
                <w:szCs w:val="24"/>
              </w:rPr>
            </w:pPr>
            <w:r w:rsidRPr="00627E34">
              <w:rPr>
                <w:b/>
                <w:sz w:val="24"/>
                <w:szCs w:val="24"/>
              </w:rPr>
              <w:t>сумма</w:t>
            </w:r>
          </w:p>
        </w:tc>
      </w:tr>
      <w:tr w:rsidR="00350D1D" w:rsidRPr="002F5A92" w:rsidTr="00AC1B3D">
        <w:trPr>
          <w:trHeight w:val="220"/>
        </w:trPr>
        <w:tc>
          <w:tcPr>
            <w:tcW w:w="643" w:type="dxa"/>
            <w:tcBorders>
              <w:top w:val="nil"/>
              <w:left w:val="single" w:sz="4" w:space="0" w:color="auto"/>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1</w:t>
            </w:r>
          </w:p>
        </w:tc>
        <w:tc>
          <w:tcPr>
            <w:tcW w:w="2718"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2</w:t>
            </w:r>
          </w:p>
        </w:tc>
        <w:tc>
          <w:tcPr>
            <w:tcW w:w="1571"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3</w:t>
            </w:r>
          </w:p>
        </w:tc>
        <w:tc>
          <w:tcPr>
            <w:tcW w:w="1604"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4</w:t>
            </w:r>
          </w:p>
        </w:tc>
        <w:tc>
          <w:tcPr>
            <w:tcW w:w="2693"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5</w:t>
            </w:r>
          </w:p>
        </w:tc>
        <w:tc>
          <w:tcPr>
            <w:tcW w:w="1559"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6</w:t>
            </w:r>
          </w:p>
        </w:tc>
        <w:tc>
          <w:tcPr>
            <w:tcW w:w="1276"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7</w:t>
            </w:r>
          </w:p>
        </w:tc>
        <w:tc>
          <w:tcPr>
            <w:tcW w:w="1134"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rsidR="00350D1D" w:rsidRPr="002F5A92" w:rsidRDefault="00350D1D" w:rsidP="00AC1B3D">
            <w:pPr>
              <w:autoSpaceDE/>
              <w:autoSpaceDN/>
              <w:jc w:val="center"/>
              <w:rPr>
                <w:b/>
                <w:i/>
                <w:sz w:val="24"/>
                <w:szCs w:val="24"/>
              </w:rPr>
            </w:pPr>
            <w:r w:rsidRPr="002F5A92">
              <w:rPr>
                <w:b/>
                <w:i/>
                <w:sz w:val="24"/>
                <w:szCs w:val="24"/>
              </w:rPr>
              <w:t>9</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r w:rsidR="00350D1D" w:rsidRPr="00627E34" w:rsidTr="00AC1B3D">
        <w:trPr>
          <w:trHeight w:val="37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718"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71"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60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2693"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559"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c>
          <w:tcPr>
            <w:tcW w:w="1134" w:type="dxa"/>
            <w:tcBorders>
              <w:top w:val="nil"/>
              <w:left w:val="nil"/>
              <w:bottom w:val="single" w:sz="4" w:space="0" w:color="auto"/>
              <w:right w:val="single" w:sz="4" w:space="0" w:color="auto"/>
            </w:tcBorders>
            <w:shd w:val="clear" w:color="auto" w:fill="auto"/>
            <w:noWrap/>
            <w:vAlign w:val="bottom"/>
            <w:hideMark/>
          </w:tcPr>
          <w:p w:rsidR="00350D1D" w:rsidRPr="00627E34" w:rsidRDefault="00350D1D" w:rsidP="00AC1B3D">
            <w:pPr>
              <w:autoSpaceDE/>
              <w:autoSpaceDN/>
              <w:rPr>
                <w:sz w:val="24"/>
                <w:szCs w:val="24"/>
              </w:rPr>
            </w:pPr>
            <w:r w:rsidRPr="00627E34">
              <w:rPr>
                <w:sz w:val="24"/>
                <w:szCs w:val="24"/>
              </w:rPr>
              <w:t> </w:t>
            </w:r>
          </w:p>
        </w:tc>
      </w:tr>
    </w:tbl>
    <w:p w:rsidR="00350D1D" w:rsidRPr="002F5A92" w:rsidRDefault="00350D1D" w:rsidP="00350D1D">
      <w:pPr>
        <w:rPr>
          <w:sz w:val="28"/>
        </w:rPr>
      </w:pPr>
    </w:p>
    <w:p w:rsidR="00350D1D" w:rsidRDefault="00350D1D" w:rsidP="00350D1D">
      <w:pPr>
        <w:rPr>
          <w:sz w:val="28"/>
          <w:szCs w:val="28"/>
        </w:rPr>
      </w:pPr>
      <w:r w:rsidRPr="00627E34">
        <w:rPr>
          <w:b/>
          <w:bCs/>
          <w:sz w:val="28"/>
          <w:szCs w:val="28"/>
        </w:rPr>
        <w:t>Примечание:</w:t>
      </w:r>
      <w:r>
        <w:rPr>
          <w:b/>
          <w:bCs/>
          <w:sz w:val="28"/>
          <w:szCs w:val="28"/>
        </w:rPr>
        <w:tab/>
      </w:r>
      <w:r w:rsidRPr="00627E34">
        <w:rPr>
          <w:sz w:val="28"/>
          <w:szCs w:val="28"/>
        </w:rPr>
        <w:t>1. Страницы в книге должны быть пронумерованы.</w:t>
      </w:r>
    </w:p>
    <w:p w:rsidR="00350D1D" w:rsidRDefault="00350D1D" w:rsidP="00350D1D">
      <w:pPr>
        <w:ind w:left="1416" w:firstLine="708"/>
        <w:rPr>
          <w:sz w:val="28"/>
          <w:szCs w:val="28"/>
        </w:rPr>
      </w:pPr>
      <w:r w:rsidRPr="00627E34">
        <w:rPr>
          <w:sz w:val="28"/>
          <w:szCs w:val="28"/>
        </w:rPr>
        <w:t>2. Книга ведётся отдельно по юридическим и физическим лицам.</w:t>
      </w:r>
    </w:p>
    <w:p w:rsidR="00350D1D" w:rsidRDefault="00350D1D" w:rsidP="00350D1D">
      <w:pPr>
        <w:rPr>
          <w:sz w:val="28"/>
          <w:szCs w:val="28"/>
        </w:rPr>
      </w:pPr>
    </w:p>
    <w:p w:rsidR="00350D1D" w:rsidRPr="008F4C97" w:rsidRDefault="00350D1D" w:rsidP="00350D1D">
      <w:pPr>
        <w:autoSpaceDE/>
        <w:autoSpaceDN/>
        <w:jc w:val="center"/>
        <w:rPr>
          <w:bCs/>
          <w:sz w:val="28"/>
          <w:szCs w:val="28"/>
        </w:rPr>
      </w:pPr>
      <w:r w:rsidRPr="008F4C97">
        <w:rPr>
          <w:bCs/>
          <w:sz w:val="28"/>
          <w:szCs w:val="28"/>
        </w:rPr>
        <w:t>___________</w:t>
      </w:r>
    </w:p>
    <w:p w:rsidR="00350D1D" w:rsidRDefault="00350D1D" w:rsidP="00350D1D"/>
    <w:p w:rsidR="00350D1D" w:rsidRDefault="00350D1D" w:rsidP="009E7108">
      <w:pPr>
        <w:autoSpaceDE/>
        <w:autoSpaceDN/>
        <w:spacing w:line="360" w:lineRule="auto"/>
        <w:sectPr w:rsidR="00350D1D" w:rsidSect="00350D1D">
          <w:pgSz w:w="16838" w:h="11906" w:orient="landscape" w:code="9"/>
          <w:pgMar w:top="1701" w:right="1134" w:bottom="851" w:left="1134" w:header="709" w:footer="709" w:gutter="0"/>
          <w:cols w:space="708"/>
          <w:titlePg/>
          <w:docGrid w:linePitch="360"/>
        </w:sectPr>
      </w:pPr>
    </w:p>
    <w:p w:rsidR="00350D1D" w:rsidRPr="002372D9" w:rsidRDefault="00350D1D" w:rsidP="00350D1D">
      <w:pPr>
        <w:autoSpaceDE/>
        <w:autoSpaceDN/>
        <w:ind w:left="9639"/>
        <w:jc w:val="both"/>
        <w:rPr>
          <w:sz w:val="28"/>
          <w:szCs w:val="28"/>
        </w:rPr>
      </w:pPr>
      <w:r w:rsidRPr="002372D9">
        <w:rPr>
          <w:sz w:val="28"/>
          <w:szCs w:val="28"/>
        </w:rPr>
        <w:lastRenderedPageBreak/>
        <w:t xml:space="preserve">Приложение </w:t>
      </w:r>
      <w:r>
        <w:rPr>
          <w:sz w:val="28"/>
          <w:szCs w:val="28"/>
        </w:rPr>
        <w:t>6</w:t>
      </w:r>
    </w:p>
    <w:p w:rsidR="00350D1D" w:rsidRDefault="00350D1D" w:rsidP="00350D1D">
      <w:pPr>
        <w:autoSpaceDE/>
        <w:autoSpaceDN/>
        <w:spacing w:after="120"/>
        <w:ind w:left="9639"/>
        <w:jc w:val="both"/>
        <w:rPr>
          <w:sz w:val="28"/>
          <w:szCs w:val="28"/>
        </w:rPr>
      </w:pPr>
      <w:r w:rsidRPr="002372D9">
        <w:rPr>
          <w:sz w:val="28"/>
          <w:szCs w:val="28"/>
        </w:rPr>
        <w:t xml:space="preserve">к </w:t>
      </w:r>
      <w:r>
        <w:rPr>
          <w:sz w:val="28"/>
          <w:szCs w:val="28"/>
        </w:rPr>
        <w:t>у</w:t>
      </w:r>
      <w:r w:rsidRPr="002372D9">
        <w:rPr>
          <w:sz w:val="28"/>
          <w:szCs w:val="28"/>
        </w:rPr>
        <w:t xml:space="preserve">чётной политике Министерства социальной политики </w:t>
      </w:r>
      <w:r>
        <w:rPr>
          <w:sz w:val="28"/>
          <w:szCs w:val="28"/>
        </w:rPr>
        <w:t xml:space="preserve">и труда </w:t>
      </w:r>
      <w:r w:rsidRPr="002372D9">
        <w:rPr>
          <w:sz w:val="28"/>
          <w:szCs w:val="28"/>
        </w:rPr>
        <w:t>Удмуртской Республики</w:t>
      </w:r>
    </w:p>
    <w:p w:rsidR="00350D1D" w:rsidRDefault="00350D1D" w:rsidP="00350D1D">
      <w:pPr>
        <w:autoSpaceDE/>
        <w:autoSpaceDN/>
        <w:spacing w:after="120"/>
        <w:ind w:left="9498"/>
        <w:jc w:val="both"/>
        <w:rPr>
          <w:sz w:val="28"/>
          <w:szCs w:val="28"/>
        </w:rPr>
      </w:pPr>
    </w:p>
    <w:p w:rsidR="00350D1D" w:rsidRDefault="00350D1D" w:rsidP="00350D1D">
      <w:pPr>
        <w:autoSpaceDE/>
        <w:autoSpaceDN/>
        <w:spacing w:after="120"/>
        <w:ind w:left="9498"/>
        <w:jc w:val="both"/>
        <w:rPr>
          <w:sz w:val="28"/>
          <w:szCs w:val="28"/>
        </w:rPr>
      </w:pPr>
    </w:p>
    <w:p w:rsidR="00350D1D" w:rsidRPr="00F32D38" w:rsidRDefault="00350D1D" w:rsidP="00350D1D">
      <w:pPr>
        <w:autoSpaceDE/>
        <w:autoSpaceDN/>
        <w:ind w:left="5103"/>
        <w:jc w:val="right"/>
        <w:rPr>
          <w:bCs/>
          <w:sz w:val="28"/>
          <w:szCs w:val="28"/>
        </w:rPr>
      </w:pPr>
      <w:r w:rsidRPr="00F32D38">
        <w:rPr>
          <w:bCs/>
          <w:sz w:val="28"/>
          <w:szCs w:val="28"/>
        </w:rPr>
        <w:t>Форма</w:t>
      </w:r>
    </w:p>
    <w:p w:rsidR="00350D1D" w:rsidRDefault="00350D1D" w:rsidP="00350D1D">
      <w:pPr>
        <w:autoSpaceDE/>
        <w:autoSpaceDN/>
        <w:ind w:left="5103"/>
        <w:jc w:val="right"/>
        <w:rPr>
          <w:b/>
          <w:bCs/>
          <w:sz w:val="28"/>
          <w:szCs w:val="28"/>
        </w:rPr>
      </w:pPr>
    </w:p>
    <w:p w:rsidR="00350D1D" w:rsidRPr="008F4C97" w:rsidRDefault="00350D1D" w:rsidP="00350D1D">
      <w:pPr>
        <w:autoSpaceDE/>
        <w:autoSpaceDN/>
        <w:jc w:val="center"/>
        <w:rPr>
          <w:b/>
          <w:bCs/>
          <w:sz w:val="28"/>
          <w:szCs w:val="28"/>
        </w:rPr>
      </w:pPr>
      <w:r w:rsidRPr="008F4C97">
        <w:rPr>
          <w:b/>
          <w:bCs/>
          <w:sz w:val="28"/>
          <w:szCs w:val="28"/>
        </w:rPr>
        <w:t>КНИГА</w:t>
      </w:r>
    </w:p>
    <w:p w:rsidR="00350D1D" w:rsidRPr="008F4C97" w:rsidRDefault="00350D1D" w:rsidP="00350D1D">
      <w:pPr>
        <w:autoSpaceDE/>
        <w:autoSpaceDN/>
        <w:jc w:val="center"/>
        <w:rPr>
          <w:b/>
          <w:sz w:val="28"/>
          <w:szCs w:val="28"/>
        </w:rPr>
      </w:pPr>
      <w:r w:rsidRPr="008F4C97">
        <w:rPr>
          <w:b/>
          <w:sz w:val="28"/>
          <w:szCs w:val="28"/>
        </w:rPr>
        <w:t>регистрации использования единого проездного билета</w:t>
      </w:r>
      <w:r>
        <w:rPr>
          <w:b/>
          <w:sz w:val="28"/>
          <w:szCs w:val="28"/>
        </w:rPr>
        <w:br/>
      </w:r>
      <w:r w:rsidRPr="008F4C97">
        <w:rPr>
          <w:b/>
          <w:sz w:val="28"/>
          <w:szCs w:val="28"/>
        </w:rPr>
        <w:t>в городском пассажирском транспорте для лиц с разъездным характером работ</w:t>
      </w:r>
    </w:p>
    <w:p w:rsidR="00350D1D" w:rsidRDefault="00350D1D" w:rsidP="00350D1D">
      <w:pPr>
        <w:autoSpaceDE/>
        <w:autoSpaceDN/>
        <w:ind w:left="5103"/>
        <w:jc w:val="right"/>
        <w:rPr>
          <w:b/>
          <w:bCs/>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46"/>
        <w:gridCol w:w="5416"/>
        <w:gridCol w:w="1418"/>
        <w:gridCol w:w="1902"/>
        <w:gridCol w:w="2350"/>
        <w:gridCol w:w="1843"/>
      </w:tblGrid>
      <w:tr w:rsidR="00350D1D" w:rsidRPr="00627E34" w:rsidTr="00AC1B3D">
        <w:trPr>
          <w:trHeight w:val="435"/>
        </w:trPr>
        <w:tc>
          <w:tcPr>
            <w:tcW w:w="724" w:type="dxa"/>
          </w:tcPr>
          <w:p w:rsidR="00350D1D" w:rsidRPr="00627E34" w:rsidRDefault="00350D1D" w:rsidP="00AC1B3D">
            <w:pPr>
              <w:autoSpaceDE/>
              <w:autoSpaceDN/>
              <w:jc w:val="center"/>
              <w:rPr>
                <w:b/>
                <w:sz w:val="24"/>
                <w:szCs w:val="24"/>
              </w:rPr>
            </w:pPr>
            <w:r w:rsidRPr="00627E34">
              <w:rPr>
                <w:b/>
                <w:sz w:val="24"/>
                <w:szCs w:val="24"/>
              </w:rPr>
              <w:t>№ п/п</w:t>
            </w:r>
          </w:p>
        </w:tc>
        <w:tc>
          <w:tcPr>
            <w:tcW w:w="1246" w:type="dxa"/>
            <w:shd w:val="clear" w:color="auto" w:fill="auto"/>
            <w:noWrap/>
            <w:hideMark/>
          </w:tcPr>
          <w:p w:rsidR="00350D1D" w:rsidRPr="00627E34" w:rsidRDefault="00350D1D" w:rsidP="00AC1B3D">
            <w:pPr>
              <w:autoSpaceDE/>
              <w:autoSpaceDN/>
              <w:jc w:val="center"/>
              <w:rPr>
                <w:b/>
                <w:sz w:val="24"/>
                <w:szCs w:val="24"/>
              </w:rPr>
            </w:pPr>
            <w:r w:rsidRPr="00627E34">
              <w:rPr>
                <w:b/>
                <w:sz w:val="24"/>
                <w:szCs w:val="24"/>
              </w:rPr>
              <w:t>Дата</w:t>
            </w:r>
          </w:p>
        </w:tc>
        <w:tc>
          <w:tcPr>
            <w:tcW w:w="5416" w:type="dxa"/>
            <w:shd w:val="clear" w:color="auto" w:fill="auto"/>
            <w:noWrap/>
            <w:hideMark/>
          </w:tcPr>
          <w:p w:rsidR="00350D1D" w:rsidRPr="00627E34" w:rsidRDefault="00350D1D" w:rsidP="00AC1B3D">
            <w:pPr>
              <w:autoSpaceDE/>
              <w:autoSpaceDN/>
              <w:jc w:val="center"/>
              <w:rPr>
                <w:b/>
                <w:sz w:val="24"/>
                <w:szCs w:val="24"/>
              </w:rPr>
            </w:pPr>
            <w:r w:rsidRPr="00627E34">
              <w:rPr>
                <w:b/>
                <w:sz w:val="24"/>
                <w:szCs w:val="24"/>
              </w:rPr>
              <w:t>Маршрут</w:t>
            </w:r>
          </w:p>
        </w:tc>
        <w:tc>
          <w:tcPr>
            <w:tcW w:w="1418" w:type="dxa"/>
          </w:tcPr>
          <w:p w:rsidR="00350D1D" w:rsidRPr="00627E34" w:rsidRDefault="00350D1D" w:rsidP="00AC1B3D">
            <w:pPr>
              <w:autoSpaceDE/>
              <w:autoSpaceDN/>
              <w:jc w:val="center"/>
              <w:rPr>
                <w:b/>
                <w:sz w:val="24"/>
                <w:szCs w:val="24"/>
              </w:rPr>
            </w:pPr>
            <w:r w:rsidRPr="00627E34">
              <w:rPr>
                <w:b/>
                <w:sz w:val="24"/>
                <w:szCs w:val="24"/>
              </w:rPr>
              <w:t>Время выезда</w:t>
            </w:r>
          </w:p>
        </w:tc>
        <w:tc>
          <w:tcPr>
            <w:tcW w:w="1902" w:type="dxa"/>
            <w:shd w:val="clear" w:color="auto" w:fill="auto"/>
            <w:hideMark/>
          </w:tcPr>
          <w:p w:rsidR="00350D1D" w:rsidRPr="00627E34" w:rsidRDefault="00350D1D" w:rsidP="00AC1B3D">
            <w:pPr>
              <w:autoSpaceDE/>
              <w:autoSpaceDN/>
              <w:jc w:val="center"/>
              <w:rPr>
                <w:b/>
                <w:sz w:val="24"/>
                <w:szCs w:val="24"/>
              </w:rPr>
            </w:pPr>
            <w:r w:rsidRPr="00627E34">
              <w:rPr>
                <w:b/>
                <w:sz w:val="24"/>
                <w:szCs w:val="24"/>
              </w:rPr>
              <w:t>Время возвращения</w:t>
            </w:r>
          </w:p>
        </w:tc>
        <w:tc>
          <w:tcPr>
            <w:tcW w:w="2350" w:type="dxa"/>
            <w:shd w:val="clear" w:color="auto" w:fill="auto"/>
            <w:noWrap/>
            <w:hideMark/>
          </w:tcPr>
          <w:p w:rsidR="00350D1D" w:rsidRPr="00627E34" w:rsidRDefault="00350D1D" w:rsidP="00AC1B3D">
            <w:pPr>
              <w:autoSpaceDE/>
              <w:autoSpaceDN/>
              <w:jc w:val="center"/>
              <w:rPr>
                <w:b/>
                <w:sz w:val="24"/>
                <w:szCs w:val="24"/>
              </w:rPr>
            </w:pPr>
            <w:r w:rsidRPr="00627E34">
              <w:rPr>
                <w:b/>
                <w:sz w:val="24"/>
                <w:szCs w:val="24"/>
              </w:rPr>
              <w:t xml:space="preserve">Фамилия </w:t>
            </w:r>
            <w:r>
              <w:rPr>
                <w:b/>
                <w:sz w:val="24"/>
                <w:szCs w:val="24"/>
              </w:rPr>
              <w:t>и инициалы</w:t>
            </w:r>
          </w:p>
        </w:tc>
        <w:tc>
          <w:tcPr>
            <w:tcW w:w="1843" w:type="dxa"/>
            <w:shd w:val="clear" w:color="auto" w:fill="auto"/>
            <w:noWrap/>
            <w:hideMark/>
          </w:tcPr>
          <w:p w:rsidR="00350D1D" w:rsidRPr="00627E34" w:rsidRDefault="00350D1D" w:rsidP="00AC1B3D">
            <w:pPr>
              <w:autoSpaceDE/>
              <w:autoSpaceDN/>
              <w:jc w:val="center"/>
              <w:rPr>
                <w:b/>
                <w:sz w:val="24"/>
                <w:szCs w:val="24"/>
              </w:rPr>
            </w:pPr>
            <w:r w:rsidRPr="00627E34">
              <w:rPr>
                <w:b/>
                <w:sz w:val="24"/>
                <w:szCs w:val="24"/>
              </w:rPr>
              <w:t>Подпись</w:t>
            </w:r>
          </w:p>
        </w:tc>
      </w:tr>
      <w:tr w:rsidR="00350D1D" w:rsidRPr="008E3E7C" w:rsidTr="00AC1B3D">
        <w:trPr>
          <w:trHeight w:val="304"/>
        </w:trPr>
        <w:tc>
          <w:tcPr>
            <w:tcW w:w="724" w:type="dxa"/>
          </w:tcPr>
          <w:p w:rsidR="00350D1D" w:rsidRPr="008E3E7C" w:rsidRDefault="00350D1D" w:rsidP="00AC1B3D">
            <w:pPr>
              <w:autoSpaceDE/>
              <w:autoSpaceDN/>
              <w:jc w:val="center"/>
              <w:rPr>
                <w:b/>
                <w:i/>
                <w:sz w:val="24"/>
                <w:szCs w:val="24"/>
              </w:rPr>
            </w:pPr>
            <w:r w:rsidRPr="008E3E7C">
              <w:rPr>
                <w:b/>
                <w:i/>
                <w:sz w:val="24"/>
                <w:szCs w:val="24"/>
              </w:rPr>
              <w:t>1</w:t>
            </w:r>
          </w:p>
        </w:tc>
        <w:tc>
          <w:tcPr>
            <w:tcW w:w="1246" w:type="dxa"/>
            <w:shd w:val="clear" w:color="auto" w:fill="auto"/>
            <w:noWrap/>
            <w:hideMark/>
          </w:tcPr>
          <w:p w:rsidR="00350D1D" w:rsidRPr="008E3E7C" w:rsidRDefault="00350D1D" w:rsidP="00AC1B3D">
            <w:pPr>
              <w:autoSpaceDE/>
              <w:autoSpaceDN/>
              <w:jc w:val="center"/>
              <w:rPr>
                <w:b/>
                <w:i/>
                <w:sz w:val="24"/>
                <w:szCs w:val="24"/>
              </w:rPr>
            </w:pPr>
            <w:r w:rsidRPr="008E3E7C">
              <w:rPr>
                <w:b/>
                <w:i/>
                <w:sz w:val="24"/>
                <w:szCs w:val="24"/>
              </w:rPr>
              <w:t>2</w:t>
            </w:r>
          </w:p>
        </w:tc>
        <w:tc>
          <w:tcPr>
            <w:tcW w:w="5416" w:type="dxa"/>
            <w:shd w:val="clear" w:color="auto" w:fill="auto"/>
            <w:noWrap/>
            <w:hideMark/>
          </w:tcPr>
          <w:p w:rsidR="00350D1D" w:rsidRPr="008E3E7C" w:rsidRDefault="00350D1D" w:rsidP="00AC1B3D">
            <w:pPr>
              <w:autoSpaceDE/>
              <w:autoSpaceDN/>
              <w:jc w:val="center"/>
              <w:rPr>
                <w:b/>
                <w:i/>
                <w:sz w:val="24"/>
                <w:szCs w:val="24"/>
              </w:rPr>
            </w:pPr>
            <w:r w:rsidRPr="008E3E7C">
              <w:rPr>
                <w:b/>
                <w:i/>
                <w:sz w:val="24"/>
                <w:szCs w:val="24"/>
              </w:rPr>
              <w:t>3</w:t>
            </w:r>
          </w:p>
        </w:tc>
        <w:tc>
          <w:tcPr>
            <w:tcW w:w="1418" w:type="dxa"/>
          </w:tcPr>
          <w:p w:rsidR="00350D1D" w:rsidRPr="008E3E7C" w:rsidRDefault="00350D1D" w:rsidP="00AC1B3D">
            <w:pPr>
              <w:autoSpaceDE/>
              <w:autoSpaceDN/>
              <w:jc w:val="center"/>
              <w:rPr>
                <w:b/>
                <w:i/>
                <w:sz w:val="24"/>
                <w:szCs w:val="24"/>
              </w:rPr>
            </w:pPr>
            <w:r w:rsidRPr="008E3E7C">
              <w:rPr>
                <w:b/>
                <w:i/>
                <w:sz w:val="24"/>
                <w:szCs w:val="24"/>
              </w:rPr>
              <w:t>4</w:t>
            </w:r>
          </w:p>
        </w:tc>
        <w:tc>
          <w:tcPr>
            <w:tcW w:w="1902" w:type="dxa"/>
            <w:shd w:val="clear" w:color="auto" w:fill="auto"/>
            <w:noWrap/>
            <w:hideMark/>
          </w:tcPr>
          <w:p w:rsidR="00350D1D" w:rsidRPr="008E3E7C" w:rsidRDefault="00350D1D" w:rsidP="00AC1B3D">
            <w:pPr>
              <w:autoSpaceDE/>
              <w:autoSpaceDN/>
              <w:jc w:val="center"/>
              <w:rPr>
                <w:b/>
                <w:i/>
                <w:sz w:val="24"/>
                <w:szCs w:val="24"/>
              </w:rPr>
            </w:pPr>
            <w:r w:rsidRPr="008E3E7C">
              <w:rPr>
                <w:b/>
                <w:i/>
                <w:sz w:val="24"/>
                <w:szCs w:val="24"/>
              </w:rPr>
              <w:t>5</w:t>
            </w:r>
          </w:p>
        </w:tc>
        <w:tc>
          <w:tcPr>
            <w:tcW w:w="2350" w:type="dxa"/>
            <w:shd w:val="clear" w:color="auto" w:fill="auto"/>
            <w:noWrap/>
            <w:hideMark/>
          </w:tcPr>
          <w:p w:rsidR="00350D1D" w:rsidRPr="008E3E7C" w:rsidRDefault="00350D1D" w:rsidP="00AC1B3D">
            <w:pPr>
              <w:autoSpaceDE/>
              <w:autoSpaceDN/>
              <w:jc w:val="center"/>
              <w:rPr>
                <w:b/>
                <w:i/>
                <w:sz w:val="24"/>
                <w:szCs w:val="24"/>
              </w:rPr>
            </w:pPr>
            <w:r w:rsidRPr="008E3E7C">
              <w:rPr>
                <w:b/>
                <w:i/>
                <w:sz w:val="24"/>
                <w:szCs w:val="24"/>
              </w:rPr>
              <w:t>6</w:t>
            </w:r>
          </w:p>
        </w:tc>
        <w:tc>
          <w:tcPr>
            <w:tcW w:w="1843" w:type="dxa"/>
            <w:shd w:val="clear" w:color="auto" w:fill="auto"/>
            <w:noWrap/>
            <w:hideMark/>
          </w:tcPr>
          <w:p w:rsidR="00350D1D" w:rsidRPr="008E3E7C" w:rsidRDefault="00350D1D" w:rsidP="00AC1B3D">
            <w:pPr>
              <w:autoSpaceDE/>
              <w:autoSpaceDN/>
              <w:jc w:val="center"/>
              <w:rPr>
                <w:b/>
                <w:i/>
                <w:sz w:val="24"/>
                <w:szCs w:val="24"/>
              </w:rPr>
            </w:pPr>
            <w:r w:rsidRPr="008E3E7C">
              <w:rPr>
                <w:b/>
                <w:i/>
                <w:sz w:val="24"/>
                <w:szCs w:val="24"/>
              </w:rPr>
              <w:t>7</w:t>
            </w:r>
          </w:p>
        </w:tc>
      </w:tr>
      <w:tr w:rsidR="00350D1D" w:rsidRPr="00265E11" w:rsidTr="00AC1B3D">
        <w:trPr>
          <w:trHeight w:val="375"/>
        </w:trPr>
        <w:tc>
          <w:tcPr>
            <w:tcW w:w="724" w:type="dxa"/>
          </w:tcPr>
          <w:p w:rsidR="00350D1D" w:rsidRPr="00265E11" w:rsidRDefault="00350D1D" w:rsidP="00AC1B3D">
            <w:pPr>
              <w:autoSpaceDE/>
              <w:autoSpaceDN/>
              <w:rPr>
                <w:sz w:val="24"/>
                <w:szCs w:val="24"/>
              </w:rPr>
            </w:pPr>
          </w:p>
        </w:tc>
        <w:tc>
          <w:tcPr>
            <w:tcW w:w="1246" w:type="dxa"/>
            <w:shd w:val="clear" w:color="auto" w:fill="auto"/>
            <w:noWrap/>
            <w:hideMark/>
          </w:tcPr>
          <w:p w:rsidR="00350D1D" w:rsidRPr="00265E11" w:rsidRDefault="00350D1D" w:rsidP="00AC1B3D">
            <w:pPr>
              <w:autoSpaceDE/>
              <w:autoSpaceDN/>
              <w:rPr>
                <w:sz w:val="24"/>
                <w:szCs w:val="24"/>
              </w:rPr>
            </w:pPr>
          </w:p>
        </w:tc>
        <w:tc>
          <w:tcPr>
            <w:tcW w:w="5416" w:type="dxa"/>
            <w:shd w:val="clear" w:color="auto" w:fill="auto"/>
            <w:noWrap/>
            <w:hideMark/>
          </w:tcPr>
          <w:p w:rsidR="00350D1D" w:rsidRPr="00265E11" w:rsidRDefault="00350D1D" w:rsidP="00AC1B3D">
            <w:pPr>
              <w:autoSpaceDE/>
              <w:autoSpaceDN/>
              <w:rPr>
                <w:sz w:val="24"/>
                <w:szCs w:val="24"/>
              </w:rPr>
            </w:pPr>
          </w:p>
        </w:tc>
        <w:tc>
          <w:tcPr>
            <w:tcW w:w="1418" w:type="dxa"/>
          </w:tcPr>
          <w:p w:rsidR="00350D1D" w:rsidRPr="00265E11" w:rsidRDefault="00350D1D" w:rsidP="00AC1B3D">
            <w:pPr>
              <w:autoSpaceDE/>
              <w:autoSpaceDN/>
              <w:rPr>
                <w:sz w:val="24"/>
                <w:szCs w:val="24"/>
              </w:rPr>
            </w:pPr>
          </w:p>
        </w:tc>
        <w:tc>
          <w:tcPr>
            <w:tcW w:w="1902" w:type="dxa"/>
            <w:shd w:val="clear" w:color="auto" w:fill="auto"/>
            <w:noWrap/>
            <w:hideMark/>
          </w:tcPr>
          <w:p w:rsidR="00350D1D" w:rsidRPr="00265E11" w:rsidRDefault="00350D1D" w:rsidP="00AC1B3D">
            <w:pPr>
              <w:autoSpaceDE/>
              <w:autoSpaceDN/>
              <w:rPr>
                <w:sz w:val="24"/>
                <w:szCs w:val="24"/>
              </w:rPr>
            </w:pPr>
          </w:p>
        </w:tc>
        <w:tc>
          <w:tcPr>
            <w:tcW w:w="2350" w:type="dxa"/>
            <w:shd w:val="clear" w:color="auto" w:fill="auto"/>
            <w:noWrap/>
            <w:hideMark/>
          </w:tcPr>
          <w:p w:rsidR="00350D1D" w:rsidRPr="00265E11" w:rsidRDefault="00350D1D" w:rsidP="00AC1B3D">
            <w:pPr>
              <w:autoSpaceDE/>
              <w:autoSpaceDN/>
              <w:rPr>
                <w:sz w:val="24"/>
                <w:szCs w:val="24"/>
              </w:rPr>
            </w:pPr>
          </w:p>
        </w:tc>
        <w:tc>
          <w:tcPr>
            <w:tcW w:w="1843" w:type="dxa"/>
            <w:shd w:val="clear" w:color="auto" w:fill="auto"/>
            <w:noWrap/>
            <w:hideMark/>
          </w:tcPr>
          <w:p w:rsidR="00350D1D" w:rsidRPr="00265E11" w:rsidRDefault="00350D1D" w:rsidP="00AC1B3D">
            <w:pPr>
              <w:autoSpaceDE/>
              <w:autoSpaceDN/>
              <w:rPr>
                <w:sz w:val="24"/>
                <w:szCs w:val="24"/>
              </w:rPr>
            </w:pPr>
          </w:p>
        </w:tc>
      </w:tr>
      <w:tr w:rsidR="00350D1D" w:rsidRPr="00265E11" w:rsidTr="00AC1B3D">
        <w:trPr>
          <w:trHeight w:val="375"/>
        </w:trPr>
        <w:tc>
          <w:tcPr>
            <w:tcW w:w="724" w:type="dxa"/>
          </w:tcPr>
          <w:p w:rsidR="00350D1D" w:rsidRPr="00265E11" w:rsidRDefault="00350D1D" w:rsidP="00AC1B3D">
            <w:pPr>
              <w:autoSpaceDE/>
              <w:autoSpaceDN/>
              <w:rPr>
                <w:sz w:val="24"/>
                <w:szCs w:val="24"/>
              </w:rPr>
            </w:pPr>
          </w:p>
        </w:tc>
        <w:tc>
          <w:tcPr>
            <w:tcW w:w="1246" w:type="dxa"/>
            <w:shd w:val="clear" w:color="auto" w:fill="auto"/>
            <w:noWrap/>
            <w:hideMark/>
          </w:tcPr>
          <w:p w:rsidR="00350D1D" w:rsidRPr="00265E11" w:rsidRDefault="00350D1D" w:rsidP="00AC1B3D">
            <w:pPr>
              <w:autoSpaceDE/>
              <w:autoSpaceDN/>
              <w:rPr>
                <w:sz w:val="24"/>
                <w:szCs w:val="24"/>
              </w:rPr>
            </w:pPr>
          </w:p>
        </w:tc>
        <w:tc>
          <w:tcPr>
            <w:tcW w:w="5416" w:type="dxa"/>
            <w:shd w:val="clear" w:color="auto" w:fill="auto"/>
            <w:noWrap/>
            <w:hideMark/>
          </w:tcPr>
          <w:p w:rsidR="00350D1D" w:rsidRPr="00265E11" w:rsidRDefault="00350D1D" w:rsidP="00AC1B3D">
            <w:pPr>
              <w:autoSpaceDE/>
              <w:autoSpaceDN/>
              <w:rPr>
                <w:sz w:val="24"/>
                <w:szCs w:val="24"/>
              </w:rPr>
            </w:pPr>
          </w:p>
        </w:tc>
        <w:tc>
          <w:tcPr>
            <w:tcW w:w="1418" w:type="dxa"/>
          </w:tcPr>
          <w:p w:rsidR="00350D1D" w:rsidRPr="00265E11" w:rsidRDefault="00350D1D" w:rsidP="00AC1B3D">
            <w:pPr>
              <w:autoSpaceDE/>
              <w:autoSpaceDN/>
              <w:rPr>
                <w:sz w:val="24"/>
                <w:szCs w:val="24"/>
              </w:rPr>
            </w:pPr>
          </w:p>
        </w:tc>
        <w:tc>
          <w:tcPr>
            <w:tcW w:w="1902" w:type="dxa"/>
            <w:shd w:val="clear" w:color="auto" w:fill="auto"/>
            <w:noWrap/>
            <w:hideMark/>
          </w:tcPr>
          <w:p w:rsidR="00350D1D" w:rsidRPr="00265E11" w:rsidRDefault="00350D1D" w:rsidP="00AC1B3D">
            <w:pPr>
              <w:autoSpaceDE/>
              <w:autoSpaceDN/>
              <w:rPr>
                <w:sz w:val="24"/>
                <w:szCs w:val="24"/>
              </w:rPr>
            </w:pPr>
          </w:p>
        </w:tc>
        <w:tc>
          <w:tcPr>
            <w:tcW w:w="2350" w:type="dxa"/>
            <w:shd w:val="clear" w:color="auto" w:fill="auto"/>
            <w:noWrap/>
            <w:hideMark/>
          </w:tcPr>
          <w:p w:rsidR="00350D1D" w:rsidRPr="00265E11" w:rsidRDefault="00350D1D" w:rsidP="00AC1B3D">
            <w:pPr>
              <w:autoSpaceDE/>
              <w:autoSpaceDN/>
              <w:rPr>
                <w:sz w:val="24"/>
                <w:szCs w:val="24"/>
              </w:rPr>
            </w:pPr>
          </w:p>
        </w:tc>
        <w:tc>
          <w:tcPr>
            <w:tcW w:w="1843" w:type="dxa"/>
            <w:shd w:val="clear" w:color="auto" w:fill="auto"/>
            <w:noWrap/>
            <w:hideMark/>
          </w:tcPr>
          <w:p w:rsidR="00350D1D" w:rsidRPr="00265E11" w:rsidRDefault="00350D1D" w:rsidP="00AC1B3D">
            <w:pPr>
              <w:autoSpaceDE/>
              <w:autoSpaceDN/>
              <w:rPr>
                <w:sz w:val="24"/>
                <w:szCs w:val="24"/>
              </w:rPr>
            </w:pPr>
          </w:p>
        </w:tc>
      </w:tr>
      <w:tr w:rsidR="00350D1D" w:rsidRPr="00265E11" w:rsidTr="00AC1B3D">
        <w:trPr>
          <w:trHeight w:val="375"/>
        </w:trPr>
        <w:tc>
          <w:tcPr>
            <w:tcW w:w="724" w:type="dxa"/>
          </w:tcPr>
          <w:p w:rsidR="00350D1D" w:rsidRPr="00265E11" w:rsidRDefault="00350D1D" w:rsidP="00AC1B3D">
            <w:pPr>
              <w:autoSpaceDE/>
              <w:autoSpaceDN/>
              <w:rPr>
                <w:sz w:val="24"/>
                <w:szCs w:val="24"/>
              </w:rPr>
            </w:pPr>
          </w:p>
        </w:tc>
        <w:tc>
          <w:tcPr>
            <w:tcW w:w="1246" w:type="dxa"/>
            <w:shd w:val="clear" w:color="auto" w:fill="auto"/>
            <w:noWrap/>
            <w:hideMark/>
          </w:tcPr>
          <w:p w:rsidR="00350D1D" w:rsidRPr="00265E11" w:rsidRDefault="00350D1D" w:rsidP="00AC1B3D">
            <w:pPr>
              <w:autoSpaceDE/>
              <w:autoSpaceDN/>
              <w:rPr>
                <w:sz w:val="24"/>
                <w:szCs w:val="24"/>
              </w:rPr>
            </w:pPr>
          </w:p>
        </w:tc>
        <w:tc>
          <w:tcPr>
            <w:tcW w:w="5416" w:type="dxa"/>
            <w:shd w:val="clear" w:color="auto" w:fill="auto"/>
            <w:noWrap/>
            <w:hideMark/>
          </w:tcPr>
          <w:p w:rsidR="00350D1D" w:rsidRPr="00265E11" w:rsidRDefault="00350D1D" w:rsidP="00AC1B3D">
            <w:pPr>
              <w:autoSpaceDE/>
              <w:autoSpaceDN/>
              <w:rPr>
                <w:sz w:val="24"/>
                <w:szCs w:val="24"/>
              </w:rPr>
            </w:pPr>
          </w:p>
        </w:tc>
        <w:tc>
          <w:tcPr>
            <w:tcW w:w="1418" w:type="dxa"/>
          </w:tcPr>
          <w:p w:rsidR="00350D1D" w:rsidRPr="00265E11" w:rsidRDefault="00350D1D" w:rsidP="00AC1B3D">
            <w:pPr>
              <w:autoSpaceDE/>
              <w:autoSpaceDN/>
              <w:rPr>
                <w:sz w:val="24"/>
                <w:szCs w:val="24"/>
              </w:rPr>
            </w:pPr>
          </w:p>
        </w:tc>
        <w:tc>
          <w:tcPr>
            <w:tcW w:w="1902" w:type="dxa"/>
            <w:shd w:val="clear" w:color="auto" w:fill="auto"/>
            <w:noWrap/>
            <w:hideMark/>
          </w:tcPr>
          <w:p w:rsidR="00350D1D" w:rsidRPr="00265E11" w:rsidRDefault="00350D1D" w:rsidP="00AC1B3D">
            <w:pPr>
              <w:autoSpaceDE/>
              <w:autoSpaceDN/>
              <w:rPr>
                <w:sz w:val="24"/>
                <w:szCs w:val="24"/>
              </w:rPr>
            </w:pPr>
          </w:p>
        </w:tc>
        <w:tc>
          <w:tcPr>
            <w:tcW w:w="2350" w:type="dxa"/>
            <w:shd w:val="clear" w:color="auto" w:fill="auto"/>
            <w:noWrap/>
            <w:hideMark/>
          </w:tcPr>
          <w:p w:rsidR="00350D1D" w:rsidRPr="00265E11" w:rsidRDefault="00350D1D" w:rsidP="00AC1B3D">
            <w:pPr>
              <w:autoSpaceDE/>
              <w:autoSpaceDN/>
              <w:rPr>
                <w:sz w:val="24"/>
                <w:szCs w:val="24"/>
              </w:rPr>
            </w:pPr>
          </w:p>
        </w:tc>
        <w:tc>
          <w:tcPr>
            <w:tcW w:w="1843" w:type="dxa"/>
            <w:shd w:val="clear" w:color="auto" w:fill="auto"/>
            <w:noWrap/>
            <w:hideMark/>
          </w:tcPr>
          <w:p w:rsidR="00350D1D" w:rsidRPr="00265E11" w:rsidRDefault="00350D1D" w:rsidP="00AC1B3D">
            <w:pPr>
              <w:autoSpaceDE/>
              <w:autoSpaceDN/>
              <w:rPr>
                <w:sz w:val="24"/>
                <w:szCs w:val="24"/>
              </w:rPr>
            </w:pPr>
          </w:p>
        </w:tc>
      </w:tr>
      <w:tr w:rsidR="00350D1D" w:rsidRPr="00265E11" w:rsidTr="00AC1B3D">
        <w:trPr>
          <w:trHeight w:val="375"/>
        </w:trPr>
        <w:tc>
          <w:tcPr>
            <w:tcW w:w="724" w:type="dxa"/>
          </w:tcPr>
          <w:p w:rsidR="00350D1D" w:rsidRPr="00265E11" w:rsidRDefault="00350D1D" w:rsidP="00AC1B3D">
            <w:pPr>
              <w:autoSpaceDE/>
              <w:autoSpaceDN/>
              <w:rPr>
                <w:sz w:val="24"/>
                <w:szCs w:val="24"/>
              </w:rPr>
            </w:pPr>
          </w:p>
        </w:tc>
        <w:tc>
          <w:tcPr>
            <w:tcW w:w="1246" w:type="dxa"/>
            <w:shd w:val="clear" w:color="auto" w:fill="auto"/>
            <w:noWrap/>
            <w:hideMark/>
          </w:tcPr>
          <w:p w:rsidR="00350D1D" w:rsidRPr="00265E11" w:rsidRDefault="00350D1D" w:rsidP="00AC1B3D">
            <w:pPr>
              <w:autoSpaceDE/>
              <w:autoSpaceDN/>
              <w:rPr>
                <w:sz w:val="24"/>
                <w:szCs w:val="24"/>
              </w:rPr>
            </w:pPr>
          </w:p>
        </w:tc>
        <w:tc>
          <w:tcPr>
            <w:tcW w:w="5416" w:type="dxa"/>
            <w:shd w:val="clear" w:color="auto" w:fill="auto"/>
            <w:noWrap/>
            <w:hideMark/>
          </w:tcPr>
          <w:p w:rsidR="00350D1D" w:rsidRPr="00265E11" w:rsidRDefault="00350D1D" w:rsidP="00AC1B3D">
            <w:pPr>
              <w:autoSpaceDE/>
              <w:autoSpaceDN/>
              <w:rPr>
                <w:sz w:val="24"/>
                <w:szCs w:val="24"/>
              </w:rPr>
            </w:pPr>
          </w:p>
        </w:tc>
        <w:tc>
          <w:tcPr>
            <w:tcW w:w="1418" w:type="dxa"/>
          </w:tcPr>
          <w:p w:rsidR="00350D1D" w:rsidRPr="00265E11" w:rsidRDefault="00350D1D" w:rsidP="00AC1B3D">
            <w:pPr>
              <w:autoSpaceDE/>
              <w:autoSpaceDN/>
              <w:rPr>
                <w:sz w:val="24"/>
                <w:szCs w:val="24"/>
              </w:rPr>
            </w:pPr>
          </w:p>
        </w:tc>
        <w:tc>
          <w:tcPr>
            <w:tcW w:w="1902" w:type="dxa"/>
            <w:shd w:val="clear" w:color="auto" w:fill="auto"/>
            <w:noWrap/>
            <w:hideMark/>
          </w:tcPr>
          <w:p w:rsidR="00350D1D" w:rsidRPr="00265E11" w:rsidRDefault="00350D1D" w:rsidP="00AC1B3D">
            <w:pPr>
              <w:autoSpaceDE/>
              <w:autoSpaceDN/>
              <w:rPr>
                <w:sz w:val="24"/>
                <w:szCs w:val="24"/>
              </w:rPr>
            </w:pPr>
          </w:p>
        </w:tc>
        <w:tc>
          <w:tcPr>
            <w:tcW w:w="2350" w:type="dxa"/>
            <w:shd w:val="clear" w:color="auto" w:fill="auto"/>
            <w:noWrap/>
            <w:hideMark/>
          </w:tcPr>
          <w:p w:rsidR="00350D1D" w:rsidRPr="00265E11" w:rsidRDefault="00350D1D" w:rsidP="00AC1B3D">
            <w:pPr>
              <w:autoSpaceDE/>
              <w:autoSpaceDN/>
              <w:rPr>
                <w:sz w:val="24"/>
                <w:szCs w:val="24"/>
              </w:rPr>
            </w:pPr>
          </w:p>
        </w:tc>
        <w:tc>
          <w:tcPr>
            <w:tcW w:w="1843" w:type="dxa"/>
            <w:shd w:val="clear" w:color="auto" w:fill="auto"/>
            <w:noWrap/>
            <w:hideMark/>
          </w:tcPr>
          <w:p w:rsidR="00350D1D" w:rsidRPr="00265E11" w:rsidRDefault="00350D1D" w:rsidP="00AC1B3D">
            <w:pPr>
              <w:autoSpaceDE/>
              <w:autoSpaceDN/>
              <w:rPr>
                <w:sz w:val="24"/>
                <w:szCs w:val="24"/>
              </w:rPr>
            </w:pPr>
          </w:p>
        </w:tc>
      </w:tr>
      <w:tr w:rsidR="00350D1D" w:rsidRPr="00265E11" w:rsidTr="00AC1B3D">
        <w:trPr>
          <w:trHeight w:val="375"/>
        </w:trPr>
        <w:tc>
          <w:tcPr>
            <w:tcW w:w="724" w:type="dxa"/>
          </w:tcPr>
          <w:p w:rsidR="00350D1D" w:rsidRPr="00265E11" w:rsidRDefault="00350D1D" w:rsidP="00AC1B3D">
            <w:pPr>
              <w:autoSpaceDE/>
              <w:autoSpaceDN/>
              <w:rPr>
                <w:sz w:val="24"/>
                <w:szCs w:val="24"/>
              </w:rPr>
            </w:pPr>
          </w:p>
        </w:tc>
        <w:tc>
          <w:tcPr>
            <w:tcW w:w="1246" w:type="dxa"/>
            <w:shd w:val="clear" w:color="auto" w:fill="auto"/>
            <w:noWrap/>
            <w:hideMark/>
          </w:tcPr>
          <w:p w:rsidR="00350D1D" w:rsidRPr="00265E11" w:rsidRDefault="00350D1D" w:rsidP="00AC1B3D">
            <w:pPr>
              <w:autoSpaceDE/>
              <w:autoSpaceDN/>
              <w:rPr>
                <w:sz w:val="24"/>
                <w:szCs w:val="24"/>
              </w:rPr>
            </w:pPr>
          </w:p>
        </w:tc>
        <w:tc>
          <w:tcPr>
            <w:tcW w:w="5416" w:type="dxa"/>
            <w:shd w:val="clear" w:color="auto" w:fill="auto"/>
            <w:noWrap/>
            <w:hideMark/>
          </w:tcPr>
          <w:p w:rsidR="00350D1D" w:rsidRPr="00265E11" w:rsidRDefault="00350D1D" w:rsidP="00AC1B3D">
            <w:pPr>
              <w:autoSpaceDE/>
              <w:autoSpaceDN/>
              <w:rPr>
                <w:sz w:val="24"/>
                <w:szCs w:val="24"/>
              </w:rPr>
            </w:pPr>
          </w:p>
        </w:tc>
        <w:tc>
          <w:tcPr>
            <w:tcW w:w="1418" w:type="dxa"/>
          </w:tcPr>
          <w:p w:rsidR="00350D1D" w:rsidRPr="00265E11" w:rsidRDefault="00350D1D" w:rsidP="00AC1B3D">
            <w:pPr>
              <w:autoSpaceDE/>
              <w:autoSpaceDN/>
              <w:rPr>
                <w:sz w:val="24"/>
                <w:szCs w:val="24"/>
              </w:rPr>
            </w:pPr>
          </w:p>
        </w:tc>
        <w:tc>
          <w:tcPr>
            <w:tcW w:w="1902" w:type="dxa"/>
            <w:shd w:val="clear" w:color="auto" w:fill="auto"/>
            <w:noWrap/>
            <w:hideMark/>
          </w:tcPr>
          <w:p w:rsidR="00350D1D" w:rsidRPr="00265E11" w:rsidRDefault="00350D1D" w:rsidP="00AC1B3D">
            <w:pPr>
              <w:autoSpaceDE/>
              <w:autoSpaceDN/>
              <w:rPr>
                <w:sz w:val="24"/>
                <w:szCs w:val="24"/>
              </w:rPr>
            </w:pPr>
          </w:p>
        </w:tc>
        <w:tc>
          <w:tcPr>
            <w:tcW w:w="2350" w:type="dxa"/>
            <w:shd w:val="clear" w:color="auto" w:fill="auto"/>
            <w:noWrap/>
            <w:hideMark/>
          </w:tcPr>
          <w:p w:rsidR="00350D1D" w:rsidRPr="00265E11" w:rsidRDefault="00350D1D" w:rsidP="00AC1B3D">
            <w:pPr>
              <w:autoSpaceDE/>
              <w:autoSpaceDN/>
              <w:rPr>
                <w:sz w:val="24"/>
                <w:szCs w:val="24"/>
              </w:rPr>
            </w:pPr>
          </w:p>
        </w:tc>
        <w:tc>
          <w:tcPr>
            <w:tcW w:w="1843" w:type="dxa"/>
            <w:shd w:val="clear" w:color="auto" w:fill="auto"/>
            <w:noWrap/>
            <w:hideMark/>
          </w:tcPr>
          <w:p w:rsidR="00350D1D" w:rsidRPr="00265E11" w:rsidRDefault="00350D1D" w:rsidP="00AC1B3D">
            <w:pPr>
              <w:autoSpaceDE/>
              <w:autoSpaceDN/>
              <w:rPr>
                <w:sz w:val="24"/>
                <w:szCs w:val="24"/>
              </w:rPr>
            </w:pPr>
          </w:p>
        </w:tc>
      </w:tr>
    </w:tbl>
    <w:p w:rsidR="00350D1D" w:rsidRPr="008E3E7C" w:rsidRDefault="00350D1D" w:rsidP="00350D1D">
      <w:pPr>
        <w:rPr>
          <w:sz w:val="28"/>
        </w:rPr>
      </w:pPr>
    </w:p>
    <w:p w:rsidR="00350D1D" w:rsidRDefault="00350D1D" w:rsidP="00350D1D">
      <w:pPr>
        <w:ind w:left="1843" w:hanging="1843"/>
        <w:jc w:val="both"/>
      </w:pPr>
      <w:r w:rsidRPr="00352C15">
        <w:rPr>
          <w:b/>
          <w:bCs/>
          <w:sz w:val="28"/>
          <w:szCs w:val="28"/>
        </w:rPr>
        <w:t>Примечание:</w:t>
      </w:r>
      <w:r w:rsidRPr="00352C15">
        <w:rPr>
          <w:b/>
          <w:bCs/>
          <w:sz w:val="28"/>
          <w:szCs w:val="28"/>
        </w:rPr>
        <w:tab/>
      </w:r>
      <w:r>
        <w:rPr>
          <w:sz w:val="28"/>
          <w:szCs w:val="28"/>
        </w:rPr>
        <w:t>К</w:t>
      </w:r>
      <w:r w:rsidRPr="008F4C97">
        <w:rPr>
          <w:sz w:val="28"/>
          <w:szCs w:val="28"/>
        </w:rPr>
        <w:t xml:space="preserve">нига должна быть </w:t>
      </w:r>
      <w:r>
        <w:rPr>
          <w:sz w:val="28"/>
          <w:szCs w:val="28"/>
        </w:rPr>
        <w:t>с</w:t>
      </w:r>
      <w:r w:rsidRPr="008F4C97">
        <w:rPr>
          <w:sz w:val="28"/>
          <w:szCs w:val="28"/>
        </w:rPr>
        <w:t>брошюрована, страницы пронумерованы,</w:t>
      </w:r>
      <w:r>
        <w:rPr>
          <w:sz w:val="28"/>
          <w:szCs w:val="28"/>
        </w:rPr>
        <w:t xml:space="preserve"> </w:t>
      </w:r>
      <w:r w:rsidRPr="008F4C97">
        <w:rPr>
          <w:sz w:val="28"/>
          <w:szCs w:val="28"/>
        </w:rPr>
        <w:t xml:space="preserve">подписана руководителем </w:t>
      </w:r>
      <w:r>
        <w:rPr>
          <w:sz w:val="28"/>
          <w:szCs w:val="28"/>
        </w:rPr>
        <w:t>структурного подразделения</w:t>
      </w:r>
      <w:r w:rsidRPr="008F4C97">
        <w:rPr>
          <w:sz w:val="28"/>
          <w:szCs w:val="28"/>
        </w:rPr>
        <w:t>, использующего проездные билеты</w:t>
      </w:r>
      <w:r>
        <w:rPr>
          <w:sz w:val="28"/>
          <w:szCs w:val="28"/>
        </w:rPr>
        <w:t>.</w:t>
      </w:r>
    </w:p>
    <w:p w:rsidR="00350D1D" w:rsidRDefault="00350D1D" w:rsidP="00350D1D">
      <w:pPr>
        <w:autoSpaceDE/>
        <w:autoSpaceDN/>
        <w:ind w:left="5103"/>
        <w:jc w:val="right"/>
        <w:rPr>
          <w:b/>
          <w:bCs/>
          <w:sz w:val="28"/>
          <w:szCs w:val="28"/>
        </w:rPr>
      </w:pPr>
    </w:p>
    <w:p w:rsidR="00350D1D" w:rsidRDefault="00350D1D" w:rsidP="00350D1D">
      <w:pPr>
        <w:autoSpaceDE/>
        <w:autoSpaceDN/>
        <w:jc w:val="center"/>
        <w:rPr>
          <w:bCs/>
          <w:sz w:val="28"/>
          <w:szCs w:val="28"/>
        </w:rPr>
      </w:pPr>
      <w:r w:rsidRPr="008F4C97">
        <w:rPr>
          <w:bCs/>
          <w:sz w:val="28"/>
          <w:szCs w:val="28"/>
        </w:rPr>
        <w:t>___________</w:t>
      </w:r>
    </w:p>
    <w:p w:rsidR="00350D1D" w:rsidRDefault="00350D1D" w:rsidP="00350D1D"/>
    <w:p w:rsidR="00350D1D" w:rsidRDefault="00350D1D" w:rsidP="00350D1D"/>
    <w:p w:rsidR="00350D1D" w:rsidRDefault="00350D1D" w:rsidP="00350D1D"/>
    <w:p w:rsidR="00350D1D" w:rsidRDefault="00350D1D" w:rsidP="00350D1D">
      <w:pPr>
        <w:sectPr w:rsidR="00350D1D" w:rsidSect="00350D1D">
          <w:pgSz w:w="16838" w:h="11906" w:orient="landscape"/>
          <w:pgMar w:top="1701" w:right="1134" w:bottom="851" w:left="1134" w:header="709" w:footer="709" w:gutter="0"/>
          <w:cols w:space="708"/>
          <w:titlePg/>
          <w:docGrid w:linePitch="360"/>
        </w:sectPr>
      </w:pPr>
    </w:p>
    <w:p w:rsidR="00350D1D" w:rsidRPr="002372D9" w:rsidRDefault="00350D1D" w:rsidP="00350D1D">
      <w:pPr>
        <w:autoSpaceDE/>
        <w:autoSpaceDN/>
        <w:ind w:firstLine="5103"/>
        <w:jc w:val="both"/>
        <w:rPr>
          <w:sz w:val="28"/>
          <w:szCs w:val="28"/>
        </w:rPr>
      </w:pPr>
      <w:r w:rsidRPr="002372D9">
        <w:rPr>
          <w:sz w:val="28"/>
          <w:szCs w:val="28"/>
        </w:rPr>
        <w:lastRenderedPageBreak/>
        <w:t xml:space="preserve">Приложение </w:t>
      </w:r>
      <w:r>
        <w:rPr>
          <w:sz w:val="28"/>
          <w:szCs w:val="28"/>
        </w:rPr>
        <w:t>7</w:t>
      </w:r>
    </w:p>
    <w:p w:rsidR="00350D1D" w:rsidRDefault="00350D1D" w:rsidP="00350D1D">
      <w:pPr>
        <w:ind w:left="5103"/>
        <w:jc w:val="both"/>
        <w:rPr>
          <w:sz w:val="28"/>
          <w:szCs w:val="28"/>
        </w:rPr>
      </w:pPr>
      <w:r w:rsidRPr="002372D9">
        <w:rPr>
          <w:sz w:val="28"/>
          <w:szCs w:val="28"/>
        </w:rPr>
        <w:t xml:space="preserve">к </w:t>
      </w:r>
      <w:r>
        <w:rPr>
          <w:sz w:val="28"/>
          <w:szCs w:val="28"/>
        </w:rPr>
        <w:t>у</w:t>
      </w:r>
      <w:r w:rsidRPr="002372D9">
        <w:rPr>
          <w:sz w:val="28"/>
          <w:szCs w:val="28"/>
        </w:rPr>
        <w:t xml:space="preserve">чётной политике Министерства социальной политики </w:t>
      </w:r>
      <w:r>
        <w:rPr>
          <w:sz w:val="28"/>
          <w:szCs w:val="28"/>
        </w:rPr>
        <w:t xml:space="preserve">и труда </w:t>
      </w:r>
      <w:r w:rsidRPr="002372D9">
        <w:rPr>
          <w:sz w:val="28"/>
          <w:szCs w:val="28"/>
        </w:rPr>
        <w:t>Удмуртской Республики</w:t>
      </w:r>
    </w:p>
    <w:p w:rsidR="00350D1D" w:rsidRDefault="00350D1D" w:rsidP="00350D1D">
      <w:pPr>
        <w:ind w:left="5103"/>
        <w:jc w:val="both"/>
        <w:rPr>
          <w:sz w:val="28"/>
          <w:szCs w:val="28"/>
        </w:rPr>
      </w:pPr>
    </w:p>
    <w:p w:rsidR="00350D1D" w:rsidRDefault="00350D1D" w:rsidP="00350D1D">
      <w:pPr>
        <w:ind w:left="5103"/>
        <w:jc w:val="both"/>
        <w:rPr>
          <w:sz w:val="28"/>
          <w:szCs w:val="28"/>
        </w:rPr>
      </w:pPr>
    </w:p>
    <w:p w:rsidR="00350D1D" w:rsidRDefault="00350D1D" w:rsidP="00350D1D">
      <w:pPr>
        <w:autoSpaceDE/>
        <w:autoSpaceDN/>
        <w:ind w:left="5103"/>
        <w:jc w:val="right"/>
        <w:rPr>
          <w:bCs/>
          <w:sz w:val="28"/>
          <w:szCs w:val="28"/>
        </w:rPr>
      </w:pPr>
      <w:r w:rsidRPr="00B53295">
        <w:rPr>
          <w:bCs/>
          <w:sz w:val="28"/>
          <w:szCs w:val="28"/>
        </w:rPr>
        <w:t>Форма</w:t>
      </w:r>
    </w:p>
    <w:p w:rsidR="00350D1D" w:rsidRPr="00B53295" w:rsidRDefault="00350D1D" w:rsidP="00350D1D">
      <w:pPr>
        <w:autoSpaceDE/>
        <w:autoSpaceDN/>
        <w:ind w:left="5103"/>
        <w:jc w:val="right"/>
        <w:rPr>
          <w:bCs/>
          <w:sz w:val="28"/>
          <w:szCs w:val="28"/>
        </w:rPr>
      </w:pPr>
    </w:p>
    <w:p w:rsidR="00350D1D" w:rsidRDefault="00350D1D" w:rsidP="00350D1D">
      <w:pPr>
        <w:autoSpaceDE/>
        <w:autoSpaceDN/>
        <w:ind w:left="5103"/>
        <w:jc w:val="right"/>
        <w:rPr>
          <w:b/>
          <w:bCs/>
          <w:sz w:val="28"/>
          <w:szCs w:val="28"/>
        </w:rPr>
      </w:pPr>
    </w:p>
    <w:tbl>
      <w:tblPr>
        <w:tblW w:w="14142" w:type="dxa"/>
        <w:tblLayout w:type="fixed"/>
        <w:tblLook w:val="04A0" w:firstRow="1" w:lastRow="0" w:firstColumn="1" w:lastColumn="0" w:noHBand="0" w:noVBand="1"/>
      </w:tblPr>
      <w:tblGrid>
        <w:gridCol w:w="3794"/>
        <w:gridCol w:w="1276"/>
        <w:gridCol w:w="4536"/>
        <w:gridCol w:w="4536"/>
      </w:tblGrid>
      <w:tr w:rsidR="00350D1D" w:rsidRPr="00F85908" w:rsidTr="00AC1B3D">
        <w:tc>
          <w:tcPr>
            <w:tcW w:w="3794" w:type="dxa"/>
            <w:shd w:val="clear" w:color="auto" w:fill="auto"/>
          </w:tcPr>
          <w:p w:rsidR="00350D1D" w:rsidRDefault="00350D1D" w:rsidP="00AC1B3D">
            <w:pPr>
              <w:autoSpaceDE/>
              <w:autoSpaceDN/>
              <w:jc w:val="center"/>
              <w:rPr>
                <w:b/>
                <w:bCs/>
                <w:sz w:val="28"/>
                <w:szCs w:val="28"/>
              </w:rPr>
            </w:pPr>
            <w:r w:rsidRPr="00F85908">
              <w:rPr>
                <w:b/>
                <w:bCs/>
                <w:sz w:val="28"/>
                <w:szCs w:val="28"/>
              </w:rPr>
              <w:t xml:space="preserve">Министерство </w:t>
            </w:r>
            <w:r w:rsidRPr="00F85908">
              <w:rPr>
                <w:b/>
                <w:bCs/>
                <w:sz w:val="28"/>
                <w:szCs w:val="28"/>
              </w:rPr>
              <w:br/>
              <w:t xml:space="preserve">социальной политики </w:t>
            </w:r>
          </w:p>
          <w:p w:rsidR="00350D1D" w:rsidRPr="00F85908" w:rsidRDefault="00350D1D" w:rsidP="00AC1B3D">
            <w:pPr>
              <w:autoSpaceDE/>
              <w:autoSpaceDN/>
              <w:jc w:val="center"/>
              <w:rPr>
                <w:b/>
                <w:bCs/>
                <w:sz w:val="28"/>
                <w:szCs w:val="28"/>
              </w:rPr>
            </w:pPr>
            <w:r>
              <w:rPr>
                <w:b/>
                <w:bCs/>
                <w:sz w:val="28"/>
                <w:szCs w:val="28"/>
              </w:rPr>
              <w:t xml:space="preserve">и труда </w:t>
            </w:r>
            <w:r w:rsidRPr="00F85908">
              <w:rPr>
                <w:b/>
                <w:bCs/>
                <w:sz w:val="28"/>
                <w:szCs w:val="28"/>
              </w:rPr>
              <w:t>Удмуртской Республики</w:t>
            </w:r>
          </w:p>
        </w:tc>
        <w:tc>
          <w:tcPr>
            <w:tcW w:w="1276" w:type="dxa"/>
            <w:shd w:val="clear" w:color="auto" w:fill="auto"/>
          </w:tcPr>
          <w:p w:rsidR="00350D1D" w:rsidRPr="00F85908" w:rsidRDefault="00350D1D" w:rsidP="00AC1B3D">
            <w:pPr>
              <w:autoSpaceDE/>
              <w:autoSpaceDN/>
              <w:jc w:val="right"/>
              <w:rPr>
                <w:b/>
                <w:bCs/>
                <w:sz w:val="28"/>
                <w:szCs w:val="28"/>
              </w:rPr>
            </w:pPr>
          </w:p>
        </w:tc>
        <w:tc>
          <w:tcPr>
            <w:tcW w:w="4536" w:type="dxa"/>
            <w:shd w:val="clear" w:color="auto" w:fill="auto"/>
          </w:tcPr>
          <w:p w:rsidR="00350D1D" w:rsidRPr="00F85908" w:rsidRDefault="00350D1D" w:rsidP="00AC1B3D">
            <w:pPr>
              <w:autoSpaceDE/>
              <w:autoSpaceDN/>
              <w:spacing w:after="120"/>
              <w:jc w:val="both"/>
              <w:rPr>
                <w:sz w:val="28"/>
                <w:szCs w:val="28"/>
              </w:rPr>
            </w:pPr>
            <w:r w:rsidRPr="00F85908">
              <w:rPr>
                <w:sz w:val="28"/>
                <w:szCs w:val="28"/>
              </w:rPr>
              <w:t>УТВЕРЖДАЮ</w:t>
            </w:r>
          </w:p>
          <w:p w:rsidR="00350D1D" w:rsidRPr="00F85908" w:rsidRDefault="00350D1D" w:rsidP="00AC1B3D">
            <w:pPr>
              <w:jc w:val="both"/>
              <w:rPr>
                <w:sz w:val="28"/>
                <w:szCs w:val="28"/>
              </w:rPr>
            </w:pPr>
            <w:r w:rsidRPr="00F85908">
              <w:rPr>
                <w:sz w:val="28"/>
                <w:szCs w:val="28"/>
              </w:rPr>
              <w:t>Министр социальной политики</w:t>
            </w:r>
            <w:r>
              <w:rPr>
                <w:sz w:val="28"/>
                <w:szCs w:val="28"/>
              </w:rPr>
              <w:t xml:space="preserve"> и труда </w:t>
            </w:r>
            <w:r w:rsidRPr="00F85908">
              <w:rPr>
                <w:sz w:val="28"/>
                <w:szCs w:val="28"/>
              </w:rPr>
              <w:t>Удмуртской Республики</w:t>
            </w:r>
          </w:p>
          <w:p w:rsidR="00350D1D" w:rsidRPr="00F85908" w:rsidRDefault="00350D1D" w:rsidP="00AC1B3D">
            <w:pPr>
              <w:jc w:val="both"/>
              <w:rPr>
                <w:sz w:val="28"/>
                <w:szCs w:val="28"/>
              </w:rPr>
            </w:pPr>
            <w:r w:rsidRPr="00F85908">
              <w:rPr>
                <w:sz w:val="28"/>
                <w:szCs w:val="28"/>
              </w:rPr>
              <w:t>______________________________</w:t>
            </w:r>
          </w:p>
          <w:p w:rsidR="00350D1D" w:rsidRPr="00F85908" w:rsidRDefault="00350D1D" w:rsidP="00AC1B3D">
            <w:pPr>
              <w:jc w:val="center"/>
              <w:rPr>
                <w:sz w:val="28"/>
                <w:szCs w:val="28"/>
                <w:vertAlign w:val="superscript"/>
              </w:rPr>
            </w:pPr>
            <w:r w:rsidRPr="00F85908">
              <w:rPr>
                <w:sz w:val="28"/>
                <w:szCs w:val="28"/>
                <w:vertAlign w:val="superscript"/>
              </w:rPr>
              <w:t>(Фамилия И.О.)</w:t>
            </w:r>
          </w:p>
          <w:p w:rsidR="00350D1D" w:rsidRPr="00F85908" w:rsidRDefault="00350D1D" w:rsidP="00AC1B3D">
            <w:pPr>
              <w:autoSpaceDE/>
              <w:autoSpaceDN/>
              <w:rPr>
                <w:b/>
                <w:bCs/>
                <w:sz w:val="28"/>
                <w:szCs w:val="28"/>
              </w:rPr>
            </w:pPr>
            <w:r w:rsidRPr="00F85908">
              <w:rPr>
                <w:sz w:val="28"/>
                <w:szCs w:val="28"/>
              </w:rPr>
              <w:t>«_____»_______________20____ г.</w:t>
            </w:r>
          </w:p>
        </w:tc>
        <w:tc>
          <w:tcPr>
            <w:tcW w:w="4536" w:type="dxa"/>
          </w:tcPr>
          <w:p w:rsidR="00350D1D" w:rsidRPr="00F85908" w:rsidRDefault="00350D1D" w:rsidP="00AC1B3D">
            <w:pPr>
              <w:autoSpaceDE/>
              <w:autoSpaceDN/>
              <w:spacing w:after="120"/>
              <w:jc w:val="both"/>
              <w:rPr>
                <w:sz w:val="28"/>
                <w:szCs w:val="28"/>
              </w:rPr>
            </w:pPr>
          </w:p>
        </w:tc>
      </w:tr>
    </w:tbl>
    <w:p w:rsidR="00350D1D" w:rsidRDefault="00350D1D" w:rsidP="00350D1D">
      <w:pPr>
        <w:autoSpaceDE/>
        <w:autoSpaceDN/>
        <w:jc w:val="right"/>
        <w:rPr>
          <w:b/>
          <w:bCs/>
          <w:sz w:val="28"/>
          <w:szCs w:val="28"/>
        </w:rPr>
      </w:pPr>
    </w:p>
    <w:p w:rsidR="00350D1D" w:rsidRPr="00A61BA3" w:rsidRDefault="00350D1D" w:rsidP="00350D1D">
      <w:pPr>
        <w:ind w:firstLine="1418"/>
        <w:rPr>
          <w:b/>
          <w:bCs/>
          <w:sz w:val="28"/>
          <w:szCs w:val="28"/>
        </w:rPr>
      </w:pPr>
      <w:r w:rsidRPr="00A61BA3">
        <w:rPr>
          <w:b/>
          <w:bCs/>
          <w:sz w:val="28"/>
          <w:szCs w:val="28"/>
        </w:rPr>
        <w:t>АКТ</w:t>
      </w:r>
    </w:p>
    <w:p w:rsidR="00350D1D" w:rsidRPr="008D064D" w:rsidRDefault="00350D1D" w:rsidP="00350D1D">
      <w:pPr>
        <w:ind w:firstLine="567"/>
        <w:rPr>
          <w:sz w:val="28"/>
          <w:szCs w:val="28"/>
        </w:rPr>
      </w:pPr>
      <w:r w:rsidRPr="008D064D">
        <w:rPr>
          <w:sz w:val="28"/>
          <w:szCs w:val="28"/>
        </w:rPr>
        <w:t>осмотра автомобиля</w:t>
      </w:r>
    </w:p>
    <w:p w:rsidR="00350D1D" w:rsidRPr="00CA7F61" w:rsidRDefault="00350D1D" w:rsidP="00350D1D">
      <w:pPr>
        <w:rPr>
          <w:bCs/>
          <w:sz w:val="28"/>
          <w:szCs w:val="28"/>
        </w:rPr>
      </w:pPr>
      <w:r w:rsidRPr="00DC6501">
        <w:rPr>
          <w:sz w:val="28"/>
          <w:szCs w:val="28"/>
        </w:rPr>
        <w:t>«__» __</w:t>
      </w:r>
      <w:r>
        <w:rPr>
          <w:sz w:val="28"/>
          <w:szCs w:val="28"/>
        </w:rPr>
        <w:t>_</w:t>
      </w:r>
      <w:r w:rsidRPr="00DC6501">
        <w:rPr>
          <w:sz w:val="28"/>
          <w:szCs w:val="28"/>
        </w:rPr>
        <w:t>_____</w:t>
      </w:r>
      <w:r>
        <w:rPr>
          <w:sz w:val="28"/>
          <w:szCs w:val="28"/>
        </w:rPr>
        <w:t xml:space="preserve"> 20</w:t>
      </w:r>
      <w:r w:rsidRPr="00DC6501">
        <w:rPr>
          <w:sz w:val="28"/>
          <w:szCs w:val="28"/>
        </w:rPr>
        <w:t xml:space="preserve"> __ г. </w:t>
      </w:r>
      <w:r w:rsidRPr="00CA7F61">
        <w:rPr>
          <w:bCs/>
          <w:sz w:val="28"/>
          <w:szCs w:val="28"/>
        </w:rPr>
        <w:t>№ ____</w:t>
      </w:r>
    </w:p>
    <w:p w:rsidR="00350D1D" w:rsidRPr="00A61BA3" w:rsidRDefault="00350D1D" w:rsidP="00350D1D">
      <w:pPr>
        <w:ind w:firstLine="851"/>
        <w:rPr>
          <w:sz w:val="28"/>
          <w:szCs w:val="28"/>
          <w:vertAlign w:val="superscript"/>
        </w:rPr>
      </w:pPr>
      <w:r w:rsidRPr="00A61BA3">
        <w:rPr>
          <w:sz w:val="28"/>
          <w:szCs w:val="28"/>
          <w:vertAlign w:val="superscript"/>
        </w:rPr>
        <w:t>(дата)</w:t>
      </w:r>
    </w:p>
    <w:p w:rsidR="00350D1D" w:rsidRPr="00A61BA3" w:rsidRDefault="00350D1D" w:rsidP="00350D1D">
      <w:pPr>
        <w:rPr>
          <w:sz w:val="28"/>
          <w:szCs w:val="28"/>
        </w:rPr>
      </w:pPr>
      <w:r>
        <w:rPr>
          <w:sz w:val="28"/>
          <w:szCs w:val="28"/>
        </w:rPr>
        <w:t>__________________________</w:t>
      </w:r>
    </w:p>
    <w:p w:rsidR="00350D1D" w:rsidRPr="00A61BA3" w:rsidRDefault="00350D1D" w:rsidP="00350D1D">
      <w:pPr>
        <w:tabs>
          <w:tab w:val="left" w:pos="709"/>
        </w:tabs>
        <w:ind w:firstLine="709"/>
        <w:rPr>
          <w:sz w:val="28"/>
          <w:szCs w:val="28"/>
          <w:vertAlign w:val="superscript"/>
        </w:rPr>
      </w:pPr>
      <w:r w:rsidRPr="00A61BA3">
        <w:rPr>
          <w:sz w:val="28"/>
          <w:szCs w:val="28"/>
          <w:vertAlign w:val="superscript"/>
        </w:rPr>
        <w:t>(место актируемого события)</w:t>
      </w:r>
    </w:p>
    <w:p w:rsidR="00350D1D" w:rsidRDefault="00350D1D" w:rsidP="00350D1D">
      <w:pPr>
        <w:rPr>
          <w:b/>
          <w:bCs/>
          <w:sz w:val="28"/>
          <w:szCs w:val="28"/>
        </w:rPr>
      </w:pPr>
    </w:p>
    <w:p w:rsidR="00350D1D" w:rsidRDefault="00350D1D" w:rsidP="00350D1D">
      <w:pPr>
        <w:ind w:firstLine="709"/>
        <w:rPr>
          <w:bCs/>
          <w:sz w:val="28"/>
          <w:szCs w:val="28"/>
        </w:rPr>
      </w:pPr>
      <w:r w:rsidRPr="00873B96">
        <w:rPr>
          <w:bCs/>
          <w:sz w:val="28"/>
          <w:szCs w:val="28"/>
        </w:rPr>
        <w:t>Основание ___</w:t>
      </w:r>
      <w:r>
        <w:rPr>
          <w:bCs/>
          <w:sz w:val="28"/>
          <w:szCs w:val="28"/>
        </w:rPr>
        <w:t>_</w:t>
      </w:r>
      <w:r w:rsidRPr="00873B96">
        <w:rPr>
          <w:bCs/>
          <w:sz w:val="28"/>
          <w:szCs w:val="28"/>
        </w:rPr>
        <w:t>______</w:t>
      </w:r>
      <w:r>
        <w:rPr>
          <w:bCs/>
          <w:sz w:val="28"/>
          <w:szCs w:val="28"/>
        </w:rPr>
        <w:t>__________________________</w:t>
      </w:r>
      <w:r w:rsidRPr="00873B96">
        <w:rPr>
          <w:bCs/>
          <w:sz w:val="28"/>
          <w:szCs w:val="28"/>
        </w:rPr>
        <w:t>______________</w:t>
      </w:r>
      <w:r>
        <w:rPr>
          <w:bCs/>
          <w:sz w:val="28"/>
          <w:szCs w:val="28"/>
        </w:rPr>
        <w:t>_</w:t>
      </w:r>
    </w:p>
    <w:p w:rsidR="00350D1D" w:rsidRDefault="00350D1D" w:rsidP="00350D1D">
      <w:pPr>
        <w:rPr>
          <w:bCs/>
          <w:sz w:val="28"/>
          <w:szCs w:val="28"/>
        </w:rPr>
      </w:pPr>
      <w:r>
        <w:rPr>
          <w:bCs/>
          <w:sz w:val="28"/>
          <w:szCs w:val="28"/>
        </w:rPr>
        <w:t>__________________________________________________________________</w:t>
      </w:r>
    </w:p>
    <w:p w:rsidR="00350D1D" w:rsidRDefault="00350D1D" w:rsidP="00350D1D">
      <w:pPr>
        <w:jc w:val="center"/>
        <w:rPr>
          <w:sz w:val="28"/>
          <w:szCs w:val="28"/>
          <w:vertAlign w:val="superscript"/>
        </w:rPr>
      </w:pPr>
      <w:r w:rsidRPr="00D46470">
        <w:rPr>
          <w:sz w:val="28"/>
          <w:szCs w:val="28"/>
          <w:vertAlign w:val="superscript"/>
        </w:rPr>
        <w:t>(указывается основание составления акта – смена водителя автомобиля, иные случаи)</w:t>
      </w:r>
    </w:p>
    <w:p w:rsidR="00350D1D" w:rsidRDefault="00350D1D" w:rsidP="00350D1D">
      <w:pPr>
        <w:ind w:firstLine="709"/>
        <w:jc w:val="both"/>
        <w:rPr>
          <w:sz w:val="28"/>
          <w:szCs w:val="28"/>
        </w:rPr>
      </w:pPr>
      <w:r>
        <w:rPr>
          <w:sz w:val="28"/>
          <w:szCs w:val="28"/>
        </w:rPr>
        <w:t>Комиссия по поступлению и выбытию активов, кроме компьютерной техники и оргтехники, а также связанных с ними материальными запасами,   в составе ___</w:t>
      </w:r>
      <w:r w:rsidRPr="009225B9">
        <w:rPr>
          <w:sz w:val="28"/>
          <w:szCs w:val="28"/>
        </w:rPr>
        <w:t>______________________</w:t>
      </w:r>
      <w:r>
        <w:rPr>
          <w:sz w:val="28"/>
          <w:szCs w:val="28"/>
        </w:rPr>
        <w:t>____________________</w:t>
      </w:r>
      <w:r w:rsidRPr="009225B9">
        <w:rPr>
          <w:sz w:val="28"/>
          <w:szCs w:val="28"/>
        </w:rPr>
        <w:t>____________</w:t>
      </w:r>
    </w:p>
    <w:p w:rsidR="00350D1D" w:rsidRDefault="00350D1D" w:rsidP="00350D1D">
      <w:pPr>
        <w:jc w:val="both"/>
        <w:rPr>
          <w:sz w:val="28"/>
          <w:szCs w:val="28"/>
        </w:rPr>
      </w:pPr>
      <w:r>
        <w:rPr>
          <w:sz w:val="28"/>
          <w:szCs w:val="28"/>
        </w:rPr>
        <w:t>__________________________________________________________________</w:t>
      </w:r>
    </w:p>
    <w:p w:rsidR="00350D1D" w:rsidRDefault="00350D1D" w:rsidP="00350D1D">
      <w:pPr>
        <w:jc w:val="both"/>
        <w:rPr>
          <w:sz w:val="28"/>
          <w:szCs w:val="28"/>
        </w:rPr>
      </w:pPr>
      <w:r>
        <w:rPr>
          <w:sz w:val="28"/>
          <w:szCs w:val="28"/>
        </w:rPr>
        <w:t>__________________________________________________________________</w:t>
      </w:r>
    </w:p>
    <w:p w:rsidR="00350D1D" w:rsidRPr="00EF5754" w:rsidRDefault="00350D1D" w:rsidP="00350D1D">
      <w:pPr>
        <w:jc w:val="center"/>
        <w:rPr>
          <w:sz w:val="28"/>
          <w:szCs w:val="28"/>
          <w:vertAlign w:val="superscript"/>
        </w:rPr>
      </w:pPr>
      <w:r w:rsidRPr="00EF5754">
        <w:rPr>
          <w:sz w:val="28"/>
          <w:szCs w:val="28"/>
          <w:vertAlign w:val="superscript"/>
        </w:rPr>
        <w:t>(Фамили</w:t>
      </w:r>
      <w:r>
        <w:rPr>
          <w:sz w:val="28"/>
          <w:szCs w:val="28"/>
          <w:vertAlign w:val="superscript"/>
        </w:rPr>
        <w:t>и и</w:t>
      </w:r>
      <w:r w:rsidRPr="00EF5754">
        <w:rPr>
          <w:sz w:val="28"/>
          <w:szCs w:val="28"/>
          <w:vertAlign w:val="superscript"/>
        </w:rPr>
        <w:t xml:space="preserve"> инициалы, должност</w:t>
      </w:r>
      <w:r>
        <w:rPr>
          <w:sz w:val="28"/>
          <w:szCs w:val="28"/>
          <w:vertAlign w:val="superscript"/>
        </w:rPr>
        <w:t>и</w:t>
      </w:r>
      <w:r w:rsidRPr="00EF5754">
        <w:rPr>
          <w:sz w:val="28"/>
          <w:szCs w:val="28"/>
          <w:vertAlign w:val="superscript"/>
        </w:rPr>
        <w:t xml:space="preserve"> лиц, принимающ</w:t>
      </w:r>
      <w:r>
        <w:rPr>
          <w:sz w:val="28"/>
          <w:szCs w:val="28"/>
          <w:vertAlign w:val="superscript"/>
        </w:rPr>
        <w:t>их</w:t>
      </w:r>
      <w:r w:rsidRPr="00EF5754">
        <w:rPr>
          <w:sz w:val="28"/>
          <w:szCs w:val="28"/>
          <w:vertAlign w:val="superscript"/>
        </w:rPr>
        <w:t xml:space="preserve"> участие в осмотре)</w:t>
      </w:r>
    </w:p>
    <w:p w:rsidR="00350D1D" w:rsidRDefault="00350D1D" w:rsidP="00350D1D">
      <w:pPr>
        <w:jc w:val="both"/>
        <w:rPr>
          <w:sz w:val="28"/>
          <w:szCs w:val="28"/>
        </w:rPr>
      </w:pPr>
      <w:r>
        <w:rPr>
          <w:sz w:val="28"/>
          <w:szCs w:val="28"/>
        </w:rPr>
        <w:t>произвела осмотр автомобиля ________________________________________</w:t>
      </w:r>
    </w:p>
    <w:p w:rsidR="00350D1D" w:rsidRDefault="00350D1D" w:rsidP="00350D1D">
      <w:pPr>
        <w:jc w:val="both"/>
        <w:rPr>
          <w:sz w:val="28"/>
          <w:szCs w:val="28"/>
        </w:rPr>
      </w:pPr>
      <w:r>
        <w:rPr>
          <w:sz w:val="28"/>
          <w:szCs w:val="28"/>
        </w:rPr>
        <w:t>__________________________________________________________________</w:t>
      </w:r>
    </w:p>
    <w:p w:rsidR="00350D1D" w:rsidRDefault="00350D1D" w:rsidP="00350D1D">
      <w:pPr>
        <w:jc w:val="center"/>
        <w:rPr>
          <w:sz w:val="28"/>
          <w:szCs w:val="28"/>
          <w:vertAlign w:val="superscript"/>
        </w:rPr>
      </w:pPr>
      <w:r w:rsidRPr="009225B9">
        <w:rPr>
          <w:sz w:val="28"/>
          <w:szCs w:val="28"/>
          <w:vertAlign w:val="superscript"/>
        </w:rPr>
        <w:t>(данные автомобиля: государственный номер, марка автомобиля)</w:t>
      </w:r>
    </w:p>
    <w:p w:rsidR="00350D1D" w:rsidRDefault="00350D1D" w:rsidP="00350D1D">
      <w:pPr>
        <w:rPr>
          <w:sz w:val="28"/>
          <w:szCs w:val="28"/>
        </w:rPr>
      </w:pPr>
      <w:r>
        <w:rPr>
          <w:sz w:val="28"/>
          <w:szCs w:val="28"/>
        </w:rPr>
        <w:t>и установила следующее: 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spacing w:before="120"/>
        <w:rPr>
          <w:sz w:val="28"/>
          <w:szCs w:val="28"/>
        </w:rPr>
      </w:pPr>
      <w:r>
        <w:rPr>
          <w:sz w:val="28"/>
          <w:szCs w:val="28"/>
        </w:rPr>
        <w:t>РЕШЕНИЕ КОМИССИИ</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Default="00350D1D" w:rsidP="00350D1D">
      <w:pPr>
        <w:rPr>
          <w:sz w:val="28"/>
          <w:szCs w:val="28"/>
        </w:rPr>
      </w:pPr>
      <w:r>
        <w:rPr>
          <w:sz w:val="28"/>
          <w:szCs w:val="28"/>
        </w:rPr>
        <w:t>__________________________________________________________________</w:t>
      </w:r>
    </w:p>
    <w:p w:rsidR="00350D1D" w:rsidRPr="00A61BA3" w:rsidRDefault="00350D1D" w:rsidP="00350D1D">
      <w:pPr>
        <w:autoSpaceDE/>
        <w:autoSpaceDN/>
        <w:rPr>
          <w:sz w:val="28"/>
          <w:szCs w:val="28"/>
        </w:rPr>
      </w:pPr>
      <w:r w:rsidRPr="00A61BA3">
        <w:rPr>
          <w:sz w:val="28"/>
          <w:szCs w:val="28"/>
        </w:rPr>
        <w:lastRenderedPageBreak/>
        <w:t>Акт составлен в</w:t>
      </w:r>
      <w:r>
        <w:rPr>
          <w:sz w:val="28"/>
          <w:szCs w:val="28"/>
        </w:rPr>
        <w:t xml:space="preserve"> </w:t>
      </w:r>
      <w:r w:rsidRPr="00A61BA3">
        <w:rPr>
          <w:sz w:val="28"/>
          <w:szCs w:val="28"/>
        </w:rPr>
        <w:t>_____ экземплярах:</w:t>
      </w:r>
    </w:p>
    <w:p w:rsidR="00350D1D" w:rsidRPr="00A61BA3" w:rsidRDefault="00350D1D" w:rsidP="00350D1D">
      <w:pPr>
        <w:autoSpaceDE/>
        <w:autoSpaceDN/>
        <w:rPr>
          <w:sz w:val="28"/>
          <w:szCs w:val="28"/>
        </w:rPr>
      </w:pPr>
      <w:r w:rsidRPr="00A61BA3">
        <w:rPr>
          <w:sz w:val="28"/>
          <w:szCs w:val="28"/>
        </w:rPr>
        <w:t>1-ый -</w:t>
      </w:r>
      <w:r>
        <w:rPr>
          <w:sz w:val="28"/>
          <w:szCs w:val="28"/>
        </w:rPr>
        <w:t xml:space="preserve"> __________________________,</w:t>
      </w:r>
    </w:p>
    <w:p w:rsidR="00350D1D" w:rsidRPr="00A61BA3" w:rsidRDefault="00350D1D" w:rsidP="00350D1D">
      <w:pPr>
        <w:autoSpaceDE/>
        <w:autoSpaceDN/>
        <w:rPr>
          <w:sz w:val="28"/>
          <w:szCs w:val="28"/>
        </w:rPr>
      </w:pPr>
      <w:r w:rsidRPr="00A61BA3">
        <w:rPr>
          <w:sz w:val="28"/>
          <w:szCs w:val="28"/>
        </w:rPr>
        <w:t>2-ой -</w:t>
      </w:r>
      <w:r>
        <w:rPr>
          <w:sz w:val="28"/>
          <w:szCs w:val="28"/>
        </w:rPr>
        <w:t xml:space="preserve"> __________________________,</w:t>
      </w:r>
    </w:p>
    <w:p w:rsidR="00350D1D" w:rsidRPr="00A61BA3" w:rsidRDefault="00350D1D" w:rsidP="00350D1D">
      <w:pPr>
        <w:autoSpaceDE/>
        <w:autoSpaceDN/>
        <w:rPr>
          <w:sz w:val="28"/>
          <w:szCs w:val="28"/>
        </w:rPr>
      </w:pPr>
      <w:r w:rsidRPr="00A61BA3">
        <w:rPr>
          <w:sz w:val="28"/>
          <w:szCs w:val="28"/>
        </w:rPr>
        <w:t>3-ий -</w:t>
      </w:r>
      <w:r>
        <w:rPr>
          <w:sz w:val="28"/>
          <w:szCs w:val="28"/>
        </w:rPr>
        <w:t xml:space="preserve"> __________________________.</w:t>
      </w:r>
    </w:p>
    <w:p w:rsidR="00350D1D" w:rsidRPr="00A61BA3" w:rsidRDefault="00350D1D" w:rsidP="00350D1D">
      <w:pPr>
        <w:autoSpaceDE/>
        <w:autoSpaceDN/>
        <w:jc w:val="both"/>
        <w:rPr>
          <w:sz w:val="28"/>
          <w:szCs w:val="28"/>
        </w:rPr>
      </w:pPr>
    </w:p>
    <w:p w:rsidR="00350D1D" w:rsidRPr="00A61BA3" w:rsidRDefault="00350D1D" w:rsidP="00350D1D">
      <w:pPr>
        <w:autoSpaceDE/>
        <w:autoSpaceDN/>
        <w:jc w:val="both"/>
        <w:rPr>
          <w:sz w:val="28"/>
          <w:szCs w:val="28"/>
        </w:rPr>
      </w:pPr>
    </w:p>
    <w:p w:rsidR="00350D1D" w:rsidRPr="00424FBF" w:rsidRDefault="00350D1D" w:rsidP="00350D1D">
      <w:pPr>
        <w:tabs>
          <w:tab w:val="left" w:pos="4111"/>
          <w:tab w:val="right" w:pos="9781"/>
        </w:tabs>
        <w:autoSpaceDE/>
        <w:autoSpaceDN/>
        <w:rPr>
          <w:sz w:val="28"/>
          <w:szCs w:val="28"/>
        </w:rPr>
      </w:pPr>
      <w:r w:rsidRPr="00A61BA3">
        <w:rPr>
          <w:sz w:val="28"/>
          <w:szCs w:val="28"/>
        </w:rPr>
        <w:t>Председатель комиссии:</w:t>
      </w:r>
      <w:r>
        <w:rPr>
          <w:sz w:val="28"/>
          <w:szCs w:val="28"/>
        </w:rPr>
        <w:tab/>
      </w: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Default="00350D1D" w:rsidP="00350D1D">
      <w:pPr>
        <w:autoSpaceDE/>
        <w:autoSpaceDN/>
        <w:jc w:val="both"/>
        <w:rPr>
          <w:sz w:val="28"/>
          <w:szCs w:val="28"/>
        </w:rPr>
      </w:pPr>
      <w:r w:rsidRPr="00A61BA3">
        <w:rPr>
          <w:sz w:val="28"/>
          <w:szCs w:val="28"/>
        </w:rPr>
        <w:t>Члены комиссии:</w:t>
      </w:r>
    </w:p>
    <w:p w:rsidR="00350D1D" w:rsidRPr="00424FBF" w:rsidRDefault="00350D1D" w:rsidP="00350D1D">
      <w:pPr>
        <w:tabs>
          <w:tab w:val="left" w:pos="4111"/>
          <w:tab w:val="right" w:pos="9781"/>
        </w:tabs>
        <w:autoSpaceDE/>
        <w:autoSpaceDN/>
        <w:ind w:firstLine="4111"/>
        <w:rPr>
          <w:sz w:val="28"/>
          <w:szCs w:val="28"/>
        </w:rPr>
      </w:pP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Pr="00424FBF" w:rsidRDefault="00350D1D" w:rsidP="00350D1D">
      <w:pPr>
        <w:tabs>
          <w:tab w:val="left" w:pos="4111"/>
          <w:tab w:val="right" w:pos="9781"/>
        </w:tabs>
        <w:autoSpaceDE/>
        <w:autoSpaceDN/>
        <w:ind w:firstLine="4111"/>
        <w:rPr>
          <w:sz w:val="28"/>
          <w:szCs w:val="28"/>
        </w:rPr>
      </w:pP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Pr="00424FBF" w:rsidRDefault="00350D1D" w:rsidP="00350D1D">
      <w:pPr>
        <w:tabs>
          <w:tab w:val="left" w:pos="4111"/>
          <w:tab w:val="right" w:pos="9781"/>
        </w:tabs>
        <w:autoSpaceDE/>
        <w:autoSpaceDN/>
        <w:ind w:firstLine="4111"/>
        <w:rPr>
          <w:sz w:val="28"/>
          <w:szCs w:val="28"/>
        </w:rPr>
      </w:pP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Pr="00424FBF" w:rsidRDefault="00350D1D" w:rsidP="00350D1D">
      <w:pPr>
        <w:tabs>
          <w:tab w:val="left" w:pos="4111"/>
          <w:tab w:val="right" w:pos="9781"/>
        </w:tabs>
        <w:autoSpaceDE/>
        <w:autoSpaceDN/>
        <w:ind w:firstLine="4111"/>
        <w:rPr>
          <w:sz w:val="28"/>
          <w:szCs w:val="28"/>
        </w:rPr>
      </w:pP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111"/>
        <w:rPr>
          <w:sz w:val="28"/>
          <w:szCs w:val="28"/>
          <w:vertAlign w:val="superscript"/>
        </w:rPr>
      </w:pPr>
      <w:r>
        <w:rPr>
          <w:sz w:val="28"/>
          <w:szCs w:val="28"/>
          <w:vertAlign w:val="superscript"/>
        </w:rPr>
        <w:t>(подпись)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Default="00350D1D" w:rsidP="00350D1D">
      <w:pPr>
        <w:autoSpaceDE/>
        <w:autoSpaceDN/>
        <w:rPr>
          <w:sz w:val="28"/>
          <w:szCs w:val="28"/>
        </w:rPr>
      </w:pPr>
      <w:r w:rsidRPr="003916D0">
        <w:rPr>
          <w:sz w:val="28"/>
          <w:szCs w:val="28"/>
        </w:rPr>
        <w:t>Присутствовали:</w:t>
      </w:r>
    </w:p>
    <w:p w:rsidR="00350D1D" w:rsidRPr="00424FBF" w:rsidRDefault="00350D1D" w:rsidP="00350D1D">
      <w:pPr>
        <w:tabs>
          <w:tab w:val="left" w:pos="4111"/>
          <w:tab w:val="right" w:pos="9781"/>
        </w:tabs>
        <w:autoSpaceDE/>
        <w:autoSpaceDN/>
        <w:rPr>
          <w:sz w:val="28"/>
          <w:szCs w:val="28"/>
        </w:rPr>
      </w:pPr>
      <w:r>
        <w:rPr>
          <w:sz w:val="28"/>
          <w:szCs w:val="28"/>
        </w:rPr>
        <w:t xml:space="preserve">_________________________        </w:t>
      </w: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24"/>
        <w:rPr>
          <w:sz w:val="28"/>
          <w:szCs w:val="28"/>
          <w:vertAlign w:val="superscript"/>
        </w:rPr>
      </w:pP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Pr="00424FBF" w:rsidRDefault="00350D1D" w:rsidP="00350D1D">
      <w:pPr>
        <w:tabs>
          <w:tab w:val="left" w:pos="4111"/>
          <w:tab w:val="right" w:pos="9781"/>
        </w:tabs>
        <w:autoSpaceDE/>
        <w:autoSpaceDN/>
        <w:rPr>
          <w:sz w:val="28"/>
          <w:szCs w:val="28"/>
        </w:rPr>
      </w:pPr>
      <w:r>
        <w:rPr>
          <w:sz w:val="28"/>
          <w:szCs w:val="28"/>
        </w:rPr>
        <w:t xml:space="preserve">_________________________        </w:t>
      </w: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24"/>
        <w:rPr>
          <w:sz w:val="28"/>
          <w:szCs w:val="28"/>
          <w:vertAlign w:val="superscript"/>
        </w:rPr>
      </w:pP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Default="00350D1D" w:rsidP="00350D1D">
      <w:pPr>
        <w:autoSpaceDE/>
        <w:autoSpaceDN/>
        <w:rPr>
          <w:sz w:val="28"/>
          <w:szCs w:val="28"/>
        </w:rPr>
      </w:pPr>
    </w:p>
    <w:p w:rsidR="00350D1D" w:rsidRDefault="00350D1D" w:rsidP="00350D1D">
      <w:pPr>
        <w:autoSpaceDE/>
        <w:autoSpaceDN/>
        <w:rPr>
          <w:sz w:val="28"/>
          <w:szCs w:val="28"/>
        </w:rPr>
      </w:pPr>
    </w:p>
    <w:p w:rsidR="00350D1D" w:rsidRPr="001C40A6" w:rsidRDefault="00350D1D" w:rsidP="00350D1D">
      <w:pPr>
        <w:autoSpaceDE/>
        <w:autoSpaceDN/>
        <w:jc w:val="both"/>
        <w:rPr>
          <w:sz w:val="28"/>
          <w:szCs w:val="28"/>
        </w:rPr>
      </w:pPr>
      <w:r w:rsidRPr="001C40A6">
        <w:rPr>
          <w:sz w:val="28"/>
          <w:szCs w:val="28"/>
        </w:rPr>
        <w:t>С актом ознакомлен</w:t>
      </w:r>
      <w:r>
        <w:rPr>
          <w:sz w:val="28"/>
          <w:szCs w:val="28"/>
        </w:rPr>
        <w:t>(а)</w:t>
      </w:r>
      <w:r w:rsidRPr="001C40A6">
        <w:rPr>
          <w:sz w:val="28"/>
          <w:szCs w:val="28"/>
        </w:rPr>
        <w:t>:</w:t>
      </w:r>
    </w:p>
    <w:p w:rsidR="00350D1D" w:rsidRPr="00424FBF" w:rsidRDefault="00350D1D" w:rsidP="00350D1D">
      <w:pPr>
        <w:tabs>
          <w:tab w:val="left" w:pos="4111"/>
          <w:tab w:val="right" w:pos="9781"/>
        </w:tabs>
        <w:autoSpaceDE/>
        <w:autoSpaceDN/>
        <w:rPr>
          <w:sz w:val="28"/>
          <w:szCs w:val="28"/>
        </w:rPr>
      </w:pPr>
      <w:r>
        <w:rPr>
          <w:sz w:val="28"/>
          <w:szCs w:val="28"/>
        </w:rPr>
        <w:t xml:space="preserve">_________________________        </w:t>
      </w:r>
      <w:r w:rsidRPr="00A61BA3">
        <w:rPr>
          <w:sz w:val="28"/>
          <w:szCs w:val="28"/>
        </w:rPr>
        <w:t>____</w:t>
      </w:r>
      <w:r w:rsidRPr="00424FBF">
        <w:rPr>
          <w:sz w:val="28"/>
          <w:szCs w:val="28"/>
        </w:rPr>
        <w:t>__</w:t>
      </w:r>
      <w:r>
        <w:rPr>
          <w:sz w:val="28"/>
          <w:szCs w:val="28"/>
        </w:rPr>
        <w:t>_____              __________________</w:t>
      </w:r>
      <w:r w:rsidRPr="00424FBF">
        <w:rPr>
          <w:sz w:val="28"/>
          <w:szCs w:val="28"/>
        </w:rPr>
        <w:t xml:space="preserve">_ </w:t>
      </w:r>
    </w:p>
    <w:p w:rsidR="00350D1D" w:rsidRPr="00424FBF" w:rsidRDefault="00350D1D" w:rsidP="00350D1D">
      <w:pPr>
        <w:autoSpaceDE/>
        <w:autoSpaceDN/>
        <w:ind w:left="284" w:firstLine="424"/>
        <w:rPr>
          <w:sz w:val="28"/>
          <w:szCs w:val="28"/>
          <w:vertAlign w:val="superscript"/>
        </w:rPr>
      </w:pPr>
      <w:r w:rsidRPr="00424FBF">
        <w:rPr>
          <w:sz w:val="28"/>
          <w:szCs w:val="28"/>
          <w:vertAlign w:val="superscript"/>
        </w:rPr>
        <w:t>(</w:t>
      </w:r>
      <w:r>
        <w:rPr>
          <w:sz w:val="28"/>
          <w:szCs w:val="28"/>
          <w:vertAlign w:val="superscript"/>
        </w:rPr>
        <w:t>должность</w:t>
      </w:r>
      <w:r w:rsidRPr="00424FBF">
        <w:rPr>
          <w:sz w:val="28"/>
          <w:szCs w:val="28"/>
          <w:vertAlign w:val="superscript"/>
        </w:rPr>
        <w:t>)</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r>
        <w:rPr>
          <w:sz w:val="28"/>
          <w:szCs w:val="28"/>
          <w:vertAlign w:val="superscript"/>
        </w:rPr>
        <w:tab/>
      </w:r>
      <w:r>
        <w:rPr>
          <w:sz w:val="28"/>
          <w:szCs w:val="28"/>
          <w:vertAlign w:val="superscript"/>
        </w:rPr>
        <w:tab/>
      </w:r>
      <w:r>
        <w:rPr>
          <w:sz w:val="28"/>
          <w:szCs w:val="28"/>
          <w:vertAlign w:val="superscript"/>
        </w:rPr>
        <w:tab/>
      </w:r>
      <w:r w:rsidRPr="00424FBF">
        <w:rPr>
          <w:sz w:val="28"/>
          <w:szCs w:val="28"/>
          <w:vertAlign w:val="superscript"/>
        </w:rPr>
        <w:t>(расшифровка подписи)</w:t>
      </w:r>
    </w:p>
    <w:p w:rsidR="00350D1D" w:rsidRPr="00A61BA3" w:rsidRDefault="00350D1D" w:rsidP="00350D1D">
      <w:pPr>
        <w:autoSpaceDE/>
        <w:autoSpaceDN/>
        <w:jc w:val="both"/>
        <w:rPr>
          <w:sz w:val="28"/>
          <w:vertAlign w:val="superscript"/>
        </w:rPr>
      </w:pPr>
      <w:r w:rsidRPr="00DC6501">
        <w:rPr>
          <w:sz w:val="28"/>
          <w:szCs w:val="28"/>
        </w:rPr>
        <w:t>«____»  ___</w:t>
      </w:r>
      <w:r>
        <w:rPr>
          <w:sz w:val="28"/>
          <w:szCs w:val="28"/>
        </w:rPr>
        <w:t>_</w:t>
      </w:r>
      <w:r w:rsidRPr="00DC6501">
        <w:rPr>
          <w:sz w:val="28"/>
          <w:szCs w:val="28"/>
        </w:rPr>
        <w:t>_____</w:t>
      </w:r>
      <w:r>
        <w:rPr>
          <w:sz w:val="28"/>
          <w:szCs w:val="28"/>
        </w:rPr>
        <w:t xml:space="preserve"> 20</w:t>
      </w:r>
      <w:r w:rsidRPr="00DC6501">
        <w:rPr>
          <w:sz w:val="28"/>
          <w:szCs w:val="28"/>
        </w:rPr>
        <w:t xml:space="preserve"> __ г.</w:t>
      </w:r>
    </w:p>
    <w:p w:rsidR="00350D1D" w:rsidRPr="00A61BA3" w:rsidRDefault="00350D1D" w:rsidP="00350D1D">
      <w:pPr>
        <w:ind w:firstLine="851"/>
        <w:rPr>
          <w:sz w:val="28"/>
          <w:szCs w:val="28"/>
          <w:vertAlign w:val="superscript"/>
        </w:rPr>
      </w:pPr>
      <w:r w:rsidRPr="00A61BA3">
        <w:rPr>
          <w:sz w:val="28"/>
          <w:szCs w:val="28"/>
          <w:vertAlign w:val="superscript"/>
        </w:rPr>
        <w:t>(дата</w:t>
      </w:r>
      <w:r>
        <w:rPr>
          <w:sz w:val="28"/>
          <w:szCs w:val="28"/>
          <w:vertAlign w:val="superscript"/>
        </w:rPr>
        <w:t xml:space="preserve"> ознакомления</w:t>
      </w:r>
      <w:r w:rsidRPr="00A61BA3">
        <w:rPr>
          <w:sz w:val="28"/>
          <w:szCs w:val="28"/>
          <w:vertAlign w:val="superscript"/>
        </w:rPr>
        <w:t>)</w:t>
      </w:r>
    </w:p>
    <w:p w:rsidR="00350D1D" w:rsidRDefault="00350D1D" w:rsidP="00350D1D">
      <w:pPr>
        <w:autoSpaceDE/>
        <w:autoSpaceDN/>
        <w:jc w:val="center"/>
        <w:rPr>
          <w:bCs/>
          <w:sz w:val="28"/>
          <w:szCs w:val="28"/>
        </w:rPr>
      </w:pPr>
    </w:p>
    <w:p w:rsidR="00350D1D" w:rsidRDefault="00350D1D" w:rsidP="00350D1D">
      <w:pPr>
        <w:autoSpaceDE/>
        <w:autoSpaceDN/>
        <w:jc w:val="center"/>
        <w:rPr>
          <w:bCs/>
          <w:sz w:val="28"/>
          <w:szCs w:val="28"/>
        </w:rPr>
      </w:pPr>
      <w:r>
        <w:rPr>
          <w:bCs/>
          <w:sz w:val="28"/>
          <w:szCs w:val="28"/>
        </w:rPr>
        <w:t>__________</w:t>
      </w:r>
    </w:p>
    <w:p w:rsidR="00350D1D" w:rsidRDefault="00350D1D" w:rsidP="00350D1D"/>
    <w:p w:rsidR="00350D1D" w:rsidRDefault="00350D1D" w:rsidP="00350D1D"/>
    <w:p w:rsidR="00350D1D" w:rsidRDefault="00350D1D" w:rsidP="009E7108">
      <w:pPr>
        <w:autoSpaceDE/>
        <w:autoSpaceDN/>
        <w:spacing w:line="360" w:lineRule="auto"/>
        <w:sectPr w:rsidR="00350D1D" w:rsidSect="00350D1D">
          <w:pgSz w:w="11906" w:h="16838"/>
          <w:pgMar w:top="1134" w:right="851" w:bottom="1134" w:left="1701" w:header="709" w:footer="709" w:gutter="0"/>
          <w:pgNumType w:start="1"/>
          <w:cols w:space="708"/>
          <w:titlePg/>
          <w:docGrid w:linePitch="360"/>
        </w:sectPr>
      </w:pPr>
    </w:p>
    <w:p w:rsidR="00350D1D" w:rsidRPr="00350D1D" w:rsidRDefault="00350D1D" w:rsidP="00350D1D">
      <w:pPr>
        <w:autoSpaceDE/>
        <w:autoSpaceDN/>
        <w:ind w:firstLine="5103"/>
        <w:jc w:val="both"/>
        <w:rPr>
          <w:sz w:val="28"/>
          <w:szCs w:val="28"/>
        </w:rPr>
      </w:pPr>
      <w:r w:rsidRPr="00350D1D">
        <w:rPr>
          <w:sz w:val="28"/>
          <w:szCs w:val="28"/>
        </w:rPr>
        <w:lastRenderedPageBreak/>
        <w:t>Приложение 8</w:t>
      </w:r>
    </w:p>
    <w:p w:rsidR="00350D1D" w:rsidRPr="00350D1D" w:rsidRDefault="00350D1D" w:rsidP="00350D1D">
      <w:pPr>
        <w:ind w:left="5103"/>
        <w:jc w:val="both"/>
        <w:rPr>
          <w:sz w:val="28"/>
          <w:szCs w:val="28"/>
        </w:rPr>
      </w:pPr>
      <w:r w:rsidRPr="00350D1D">
        <w:rPr>
          <w:sz w:val="28"/>
          <w:szCs w:val="28"/>
        </w:rPr>
        <w:t>к учётной политике Министерства социальной политики и труда Удмуртской Республики</w:t>
      </w:r>
    </w:p>
    <w:p w:rsidR="00350D1D" w:rsidRPr="00350D1D" w:rsidRDefault="00350D1D" w:rsidP="00350D1D">
      <w:pPr>
        <w:ind w:left="5103"/>
        <w:jc w:val="both"/>
        <w:rPr>
          <w:sz w:val="28"/>
          <w:szCs w:val="28"/>
        </w:rPr>
      </w:pPr>
    </w:p>
    <w:p w:rsidR="00350D1D" w:rsidRPr="00350D1D" w:rsidRDefault="00350D1D" w:rsidP="00350D1D">
      <w:pPr>
        <w:ind w:left="5103"/>
        <w:jc w:val="both"/>
        <w:rPr>
          <w:sz w:val="28"/>
          <w:szCs w:val="28"/>
        </w:rPr>
      </w:pPr>
    </w:p>
    <w:p w:rsidR="00350D1D" w:rsidRPr="00350D1D" w:rsidRDefault="00350D1D" w:rsidP="00350D1D">
      <w:pPr>
        <w:autoSpaceDE/>
        <w:autoSpaceDN/>
        <w:ind w:left="5103"/>
        <w:jc w:val="right"/>
        <w:rPr>
          <w:bCs/>
          <w:sz w:val="28"/>
          <w:szCs w:val="28"/>
        </w:rPr>
      </w:pPr>
      <w:r w:rsidRPr="00350D1D">
        <w:rPr>
          <w:bCs/>
          <w:sz w:val="28"/>
          <w:szCs w:val="28"/>
        </w:rPr>
        <w:t>Форма</w:t>
      </w:r>
    </w:p>
    <w:p w:rsidR="00350D1D" w:rsidRPr="00350D1D" w:rsidRDefault="00350D1D" w:rsidP="00350D1D">
      <w:pPr>
        <w:autoSpaceDE/>
        <w:autoSpaceDN/>
        <w:ind w:left="5103"/>
        <w:jc w:val="right"/>
        <w:rPr>
          <w:bCs/>
          <w:sz w:val="28"/>
          <w:szCs w:val="28"/>
        </w:rPr>
      </w:pPr>
    </w:p>
    <w:p w:rsidR="00350D1D" w:rsidRPr="00350D1D" w:rsidRDefault="00350D1D" w:rsidP="00350D1D">
      <w:pPr>
        <w:autoSpaceDE/>
        <w:autoSpaceDN/>
        <w:ind w:left="5103"/>
        <w:jc w:val="right"/>
        <w:rPr>
          <w:b/>
          <w:bCs/>
          <w:sz w:val="28"/>
          <w:szCs w:val="28"/>
        </w:rPr>
      </w:pPr>
    </w:p>
    <w:tbl>
      <w:tblPr>
        <w:tblW w:w="9606" w:type="dxa"/>
        <w:tblLayout w:type="fixed"/>
        <w:tblLook w:val="04A0" w:firstRow="1" w:lastRow="0" w:firstColumn="1" w:lastColumn="0" w:noHBand="0" w:noVBand="1"/>
      </w:tblPr>
      <w:tblGrid>
        <w:gridCol w:w="3794"/>
        <w:gridCol w:w="1276"/>
        <w:gridCol w:w="4536"/>
      </w:tblGrid>
      <w:tr w:rsidR="00350D1D" w:rsidRPr="00350D1D" w:rsidTr="00AC1B3D">
        <w:tc>
          <w:tcPr>
            <w:tcW w:w="3794" w:type="dxa"/>
            <w:shd w:val="clear" w:color="auto" w:fill="auto"/>
          </w:tcPr>
          <w:p w:rsidR="00350D1D" w:rsidRPr="00350D1D" w:rsidRDefault="00350D1D" w:rsidP="00350D1D">
            <w:pPr>
              <w:autoSpaceDE/>
              <w:autoSpaceDN/>
              <w:jc w:val="center"/>
              <w:rPr>
                <w:b/>
                <w:bCs/>
                <w:sz w:val="28"/>
                <w:szCs w:val="28"/>
              </w:rPr>
            </w:pPr>
            <w:r w:rsidRPr="00350D1D">
              <w:rPr>
                <w:b/>
                <w:bCs/>
                <w:sz w:val="28"/>
                <w:szCs w:val="28"/>
              </w:rPr>
              <w:t xml:space="preserve">Министерство </w:t>
            </w:r>
            <w:r w:rsidRPr="00350D1D">
              <w:rPr>
                <w:b/>
                <w:bCs/>
                <w:sz w:val="28"/>
                <w:szCs w:val="28"/>
              </w:rPr>
              <w:br/>
              <w:t>социальной политики</w:t>
            </w:r>
          </w:p>
          <w:p w:rsidR="00350D1D" w:rsidRPr="00350D1D" w:rsidRDefault="00350D1D" w:rsidP="00350D1D">
            <w:pPr>
              <w:autoSpaceDE/>
              <w:autoSpaceDN/>
              <w:jc w:val="center"/>
              <w:rPr>
                <w:b/>
                <w:bCs/>
                <w:sz w:val="28"/>
                <w:szCs w:val="28"/>
              </w:rPr>
            </w:pPr>
            <w:r w:rsidRPr="00350D1D">
              <w:rPr>
                <w:b/>
                <w:bCs/>
                <w:sz w:val="28"/>
                <w:szCs w:val="28"/>
              </w:rPr>
              <w:t>и труда Удмуртской Республики</w:t>
            </w:r>
          </w:p>
        </w:tc>
        <w:tc>
          <w:tcPr>
            <w:tcW w:w="1276" w:type="dxa"/>
            <w:shd w:val="clear" w:color="auto" w:fill="auto"/>
          </w:tcPr>
          <w:p w:rsidR="00350D1D" w:rsidRPr="00350D1D" w:rsidRDefault="00350D1D" w:rsidP="00350D1D">
            <w:pPr>
              <w:autoSpaceDE/>
              <w:autoSpaceDN/>
              <w:jc w:val="right"/>
              <w:rPr>
                <w:b/>
                <w:bCs/>
                <w:sz w:val="28"/>
                <w:szCs w:val="28"/>
              </w:rPr>
            </w:pPr>
          </w:p>
        </w:tc>
        <w:tc>
          <w:tcPr>
            <w:tcW w:w="4536" w:type="dxa"/>
            <w:shd w:val="clear" w:color="auto" w:fill="auto"/>
          </w:tcPr>
          <w:p w:rsidR="00350D1D" w:rsidRPr="00350D1D" w:rsidRDefault="00350D1D" w:rsidP="00350D1D">
            <w:pPr>
              <w:autoSpaceDE/>
              <w:autoSpaceDN/>
              <w:spacing w:after="120"/>
              <w:jc w:val="both"/>
              <w:rPr>
                <w:sz w:val="28"/>
                <w:szCs w:val="28"/>
              </w:rPr>
            </w:pPr>
            <w:r w:rsidRPr="00350D1D">
              <w:rPr>
                <w:sz w:val="28"/>
                <w:szCs w:val="28"/>
              </w:rPr>
              <w:t>УТВЕРЖДАЮ</w:t>
            </w:r>
          </w:p>
          <w:p w:rsidR="00350D1D" w:rsidRPr="00350D1D" w:rsidRDefault="00350D1D" w:rsidP="00350D1D">
            <w:pPr>
              <w:jc w:val="both"/>
              <w:rPr>
                <w:sz w:val="28"/>
                <w:szCs w:val="28"/>
              </w:rPr>
            </w:pPr>
            <w:r w:rsidRPr="00350D1D">
              <w:rPr>
                <w:sz w:val="28"/>
                <w:szCs w:val="28"/>
              </w:rPr>
              <w:t xml:space="preserve">Министр социальной политики </w:t>
            </w:r>
          </w:p>
          <w:p w:rsidR="00350D1D" w:rsidRPr="00350D1D" w:rsidRDefault="00350D1D" w:rsidP="00350D1D">
            <w:pPr>
              <w:jc w:val="both"/>
              <w:rPr>
                <w:sz w:val="28"/>
                <w:szCs w:val="28"/>
              </w:rPr>
            </w:pPr>
            <w:r w:rsidRPr="00350D1D">
              <w:rPr>
                <w:sz w:val="28"/>
                <w:szCs w:val="28"/>
              </w:rPr>
              <w:t>и труда Удмуртской Республики</w:t>
            </w:r>
          </w:p>
          <w:p w:rsidR="00350D1D" w:rsidRPr="00350D1D" w:rsidRDefault="00350D1D" w:rsidP="00350D1D">
            <w:pPr>
              <w:jc w:val="both"/>
              <w:rPr>
                <w:sz w:val="28"/>
                <w:szCs w:val="28"/>
              </w:rPr>
            </w:pPr>
            <w:r w:rsidRPr="00350D1D">
              <w:rPr>
                <w:sz w:val="28"/>
                <w:szCs w:val="28"/>
              </w:rPr>
              <w:t>______________________________</w:t>
            </w:r>
          </w:p>
          <w:p w:rsidR="00350D1D" w:rsidRPr="00350D1D" w:rsidRDefault="00350D1D" w:rsidP="00350D1D">
            <w:pPr>
              <w:jc w:val="center"/>
              <w:rPr>
                <w:sz w:val="28"/>
                <w:szCs w:val="28"/>
                <w:vertAlign w:val="superscript"/>
              </w:rPr>
            </w:pPr>
            <w:r w:rsidRPr="00350D1D">
              <w:rPr>
                <w:sz w:val="28"/>
                <w:szCs w:val="28"/>
                <w:vertAlign w:val="superscript"/>
              </w:rPr>
              <w:t>(Фамилия И.О.)</w:t>
            </w:r>
          </w:p>
          <w:p w:rsidR="00350D1D" w:rsidRPr="00350D1D" w:rsidRDefault="00350D1D" w:rsidP="00350D1D">
            <w:pPr>
              <w:autoSpaceDE/>
              <w:autoSpaceDN/>
              <w:rPr>
                <w:b/>
                <w:bCs/>
                <w:sz w:val="28"/>
                <w:szCs w:val="28"/>
              </w:rPr>
            </w:pPr>
            <w:r w:rsidRPr="00350D1D">
              <w:rPr>
                <w:sz w:val="28"/>
                <w:szCs w:val="28"/>
              </w:rPr>
              <w:t>«_____»_______________20____ г.</w:t>
            </w:r>
          </w:p>
        </w:tc>
      </w:tr>
    </w:tbl>
    <w:p w:rsidR="00350D1D" w:rsidRPr="00350D1D" w:rsidRDefault="00350D1D" w:rsidP="00350D1D">
      <w:pPr>
        <w:autoSpaceDE/>
        <w:autoSpaceDN/>
        <w:spacing w:line="276" w:lineRule="auto"/>
        <w:jc w:val="center"/>
        <w:rPr>
          <w:sz w:val="28"/>
          <w:szCs w:val="28"/>
        </w:rPr>
      </w:pPr>
    </w:p>
    <w:p w:rsidR="00350D1D" w:rsidRPr="00350D1D" w:rsidRDefault="00350D1D" w:rsidP="00350D1D">
      <w:pPr>
        <w:autoSpaceDE/>
        <w:autoSpaceDN/>
        <w:spacing w:line="276" w:lineRule="auto"/>
        <w:jc w:val="center"/>
        <w:rPr>
          <w:sz w:val="28"/>
          <w:szCs w:val="28"/>
        </w:rPr>
      </w:pPr>
    </w:p>
    <w:p w:rsidR="00350D1D" w:rsidRPr="00350D1D" w:rsidRDefault="00350D1D" w:rsidP="00350D1D">
      <w:pPr>
        <w:autoSpaceDE/>
        <w:autoSpaceDN/>
        <w:spacing w:line="276" w:lineRule="auto"/>
        <w:jc w:val="center"/>
        <w:rPr>
          <w:b/>
          <w:sz w:val="28"/>
          <w:szCs w:val="28"/>
        </w:rPr>
      </w:pPr>
      <w:r w:rsidRPr="00350D1D">
        <w:rPr>
          <w:b/>
          <w:sz w:val="28"/>
          <w:szCs w:val="28"/>
        </w:rPr>
        <w:t>ДЕФЕКТНАЯ ВЕДОМОСТЬ</w:t>
      </w:r>
    </w:p>
    <w:p w:rsidR="00350D1D" w:rsidRPr="00350D1D" w:rsidRDefault="00350D1D" w:rsidP="00350D1D">
      <w:pPr>
        <w:autoSpaceDE/>
        <w:autoSpaceDN/>
        <w:spacing w:line="276" w:lineRule="auto"/>
        <w:jc w:val="center"/>
        <w:rPr>
          <w:sz w:val="28"/>
          <w:szCs w:val="28"/>
        </w:rPr>
      </w:pPr>
      <w:r w:rsidRPr="00350D1D">
        <w:rPr>
          <w:sz w:val="28"/>
          <w:szCs w:val="28"/>
        </w:rPr>
        <w:t xml:space="preserve">на ремонт автомобиля ________________ </w:t>
      </w:r>
    </w:p>
    <w:p w:rsidR="00350D1D" w:rsidRPr="00350D1D" w:rsidRDefault="00350D1D" w:rsidP="00350D1D">
      <w:pPr>
        <w:autoSpaceDE/>
        <w:autoSpaceDN/>
        <w:spacing w:line="276" w:lineRule="auto"/>
        <w:jc w:val="center"/>
        <w:rPr>
          <w:sz w:val="28"/>
          <w:szCs w:val="28"/>
        </w:rPr>
      </w:pPr>
    </w:p>
    <w:p w:rsidR="00350D1D" w:rsidRPr="00350D1D" w:rsidRDefault="00350D1D" w:rsidP="00350D1D">
      <w:pPr>
        <w:autoSpaceDE/>
        <w:autoSpaceDN/>
        <w:spacing w:line="276" w:lineRule="auto"/>
        <w:rPr>
          <w:sz w:val="28"/>
          <w:szCs w:val="28"/>
        </w:rPr>
      </w:pPr>
      <w:r w:rsidRPr="00350D1D">
        <w:rPr>
          <w:sz w:val="28"/>
          <w:szCs w:val="28"/>
        </w:rPr>
        <w:t>Государственный регистрационный номер_________</w:t>
      </w:r>
    </w:p>
    <w:p w:rsidR="00350D1D" w:rsidRPr="00350D1D" w:rsidRDefault="00350D1D" w:rsidP="00350D1D">
      <w:pPr>
        <w:autoSpaceDE/>
        <w:autoSpaceDN/>
        <w:spacing w:line="276" w:lineRule="auto"/>
        <w:rPr>
          <w:sz w:val="28"/>
          <w:szCs w:val="28"/>
        </w:rPr>
      </w:pPr>
      <w:r w:rsidRPr="00350D1D">
        <w:rPr>
          <w:sz w:val="28"/>
          <w:szCs w:val="28"/>
        </w:rPr>
        <w:t>Год выпуска  _________</w:t>
      </w:r>
    </w:p>
    <w:p w:rsidR="00350D1D" w:rsidRPr="00350D1D" w:rsidRDefault="00350D1D" w:rsidP="00350D1D">
      <w:pPr>
        <w:autoSpaceDE/>
        <w:autoSpaceDN/>
        <w:spacing w:line="276" w:lineRule="auto"/>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2410"/>
      </w:tblGrid>
      <w:tr w:rsidR="00350D1D" w:rsidRPr="00350D1D" w:rsidTr="00AC1B3D">
        <w:tc>
          <w:tcPr>
            <w:tcW w:w="675" w:type="dxa"/>
          </w:tcPr>
          <w:p w:rsidR="00350D1D" w:rsidRPr="00350D1D" w:rsidRDefault="00350D1D" w:rsidP="00350D1D">
            <w:pPr>
              <w:autoSpaceDE/>
              <w:autoSpaceDN/>
              <w:spacing w:line="276" w:lineRule="auto"/>
              <w:jc w:val="center"/>
              <w:rPr>
                <w:b/>
                <w:sz w:val="24"/>
                <w:szCs w:val="28"/>
              </w:rPr>
            </w:pPr>
            <w:r w:rsidRPr="00350D1D">
              <w:rPr>
                <w:b/>
                <w:sz w:val="24"/>
                <w:szCs w:val="28"/>
              </w:rPr>
              <w:t>№ п/п</w:t>
            </w:r>
          </w:p>
        </w:tc>
        <w:tc>
          <w:tcPr>
            <w:tcW w:w="6521" w:type="dxa"/>
          </w:tcPr>
          <w:p w:rsidR="00350D1D" w:rsidRPr="00350D1D" w:rsidRDefault="00350D1D" w:rsidP="00350D1D">
            <w:pPr>
              <w:autoSpaceDE/>
              <w:autoSpaceDN/>
              <w:spacing w:line="276" w:lineRule="auto"/>
              <w:jc w:val="center"/>
              <w:rPr>
                <w:b/>
                <w:sz w:val="24"/>
                <w:szCs w:val="28"/>
              </w:rPr>
            </w:pPr>
            <w:r w:rsidRPr="00350D1D">
              <w:rPr>
                <w:b/>
                <w:sz w:val="24"/>
                <w:szCs w:val="28"/>
              </w:rPr>
              <w:t>Наименование работ</w:t>
            </w:r>
          </w:p>
        </w:tc>
        <w:tc>
          <w:tcPr>
            <w:tcW w:w="2410" w:type="dxa"/>
          </w:tcPr>
          <w:p w:rsidR="00350D1D" w:rsidRPr="00350D1D" w:rsidRDefault="00350D1D" w:rsidP="00350D1D">
            <w:pPr>
              <w:autoSpaceDE/>
              <w:autoSpaceDN/>
              <w:spacing w:line="276" w:lineRule="auto"/>
              <w:jc w:val="center"/>
              <w:rPr>
                <w:b/>
                <w:sz w:val="24"/>
                <w:szCs w:val="28"/>
              </w:rPr>
            </w:pPr>
            <w:r w:rsidRPr="00350D1D">
              <w:rPr>
                <w:b/>
                <w:sz w:val="24"/>
                <w:szCs w:val="28"/>
              </w:rPr>
              <w:t>Количество</w:t>
            </w:r>
          </w:p>
          <w:p w:rsidR="00350D1D" w:rsidRPr="00350D1D" w:rsidRDefault="00350D1D" w:rsidP="00350D1D">
            <w:pPr>
              <w:autoSpaceDE/>
              <w:autoSpaceDN/>
              <w:spacing w:line="276" w:lineRule="auto"/>
              <w:jc w:val="center"/>
              <w:rPr>
                <w:b/>
                <w:sz w:val="24"/>
                <w:szCs w:val="28"/>
              </w:rPr>
            </w:pPr>
            <w:r w:rsidRPr="00350D1D">
              <w:rPr>
                <w:b/>
                <w:sz w:val="24"/>
                <w:szCs w:val="28"/>
              </w:rPr>
              <w:t>(запчастей, деталей, масла и т.п.)</w:t>
            </w: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521" w:type="dxa"/>
          </w:tcPr>
          <w:p w:rsidR="00350D1D" w:rsidRPr="00350D1D" w:rsidRDefault="00350D1D" w:rsidP="00350D1D">
            <w:pPr>
              <w:autoSpaceDE/>
              <w:autoSpaceDN/>
              <w:spacing w:line="276" w:lineRule="auto"/>
              <w:rPr>
                <w:sz w:val="24"/>
                <w:szCs w:val="28"/>
              </w:rPr>
            </w:pPr>
          </w:p>
        </w:tc>
        <w:tc>
          <w:tcPr>
            <w:tcW w:w="2410"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521" w:type="dxa"/>
          </w:tcPr>
          <w:p w:rsidR="00350D1D" w:rsidRPr="00350D1D" w:rsidRDefault="00350D1D" w:rsidP="00350D1D">
            <w:pPr>
              <w:autoSpaceDE/>
              <w:autoSpaceDN/>
              <w:spacing w:line="276" w:lineRule="auto"/>
              <w:rPr>
                <w:sz w:val="24"/>
                <w:szCs w:val="28"/>
              </w:rPr>
            </w:pPr>
          </w:p>
        </w:tc>
        <w:tc>
          <w:tcPr>
            <w:tcW w:w="2410"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521" w:type="dxa"/>
          </w:tcPr>
          <w:p w:rsidR="00350D1D" w:rsidRPr="00350D1D" w:rsidRDefault="00350D1D" w:rsidP="00350D1D">
            <w:pPr>
              <w:autoSpaceDE/>
              <w:autoSpaceDN/>
              <w:spacing w:line="276" w:lineRule="auto"/>
              <w:rPr>
                <w:sz w:val="24"/>
                <w:szCs w:val="28"/>
              </w:rPr>
            </w:pPr>
          </w:p>
        </w:tc>
        <w:tc>
          <w:tcPr>
            <w:tcW w:w="2410"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521" w:type="dxa"/>
          </w:tcPr>
          <w:p w:rsidR="00350D1D" w:rsidRPr="00350D1D" w:rsidRDefault="00350D1D" w:rsidP="00350D1D">
            <w:pPr>
              <w:autoSpaceDE/>
              <w:autoSpaceDN/>
              <w:spacing w:line="276" w:lineRule="auto"/>
              <w:rPr>
                <w:sz w:val="24"/>
                <w:szCs w:val="28"/>
              </w:rPr>
            </w:pPr>
          </w:p>
        </w:tc>
        <w:tc>
          <w:tcPr>
            <w:tcW w:w="2410"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521" w:type="dxa"/>
          </w:tcPr>
          <w:p w:rsidR="00350D1D" w:rsidRPr="00350D1D" w:rsidRDefault="00350D1D" w:rsidP="00350D1D">
            <w:pPr>
              <w:autoSpaceDE/>
              <w:autoSpaceDN/>
              <w:spacing w:line="276" w:lineRule="auto"/>
              <w:rPr>
                <w:sz w:val="24"/>
                <w:szCs w:val="28"/>
              </w:rPr>
            </w:pPr>
          </w:p>
        </w:tc>
        <w:tc>
          <w:tcPr>
            <w:tcW w:w="2410" w:type="dxa"/>
          </w:tcPr>
          <w:p w:rsidR="00350D1D" w:rsidRPr="00350D1D" w:rsidRDefault="00350D1D" w:rsidP="00350D1D">
            <w:pPr>
              <w:autoSpaceDE/>
              <w:autoSpaceDN/>
              <w:spacing w:line="276" w:lineRule="auto"/>
              <w:jc w:val="center"/>
              <w:rPr>
                <w:sz w:val="24"/>
                <w:szCs w:val="28"/>
              </w:rPr>
            </w:pPr>
          </w:p>
        </w:tc>
      </w:tr>
    </w:tbl>
    <w:p w:rsidR="00350D1D" w:rsidRPr="00350D1D" w:rsidRDefault="00350D1D" w:rsidP="00350D1D">
      <w:pPr>
        <w:autoSpaceDE/>
        <w:autoSpaceDN/>
        <w:spacing w:line="276" w:lineRule="auto"/>
        <w:jc w:val="center"/>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Водитель ___________              ___________________ </w:t>
      </w:r>
    </w:p>
    <w:p w:rsidR="00350D1D" w:rsidRPr="00350D1D" w:rsidRDefault="00350D1D" w:rsidP="00350D1D">
      <w:pPr>
        <w:autoSpaceDE/>
        <w:autoSpaceDN/>
        <w:ind w:left="284" w:firstLine="1134"/>
        <w:rPr>
          <w:sz w:val="28"/>
          <w:szCs w:val="28"/>
          <w:vertAlign w:val="superscript"/>
        </w:rPr>
      </w:pPr>
      <w:r w:rsidRPr="00350D1D">
        <w:rPr>
          <w:sz w:val="28"/>
          <w:szCs w:val="28"/>
          <w:vertAlign w:val="superscript"/>
        </w:rPr>
        <w:t>(подпись)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autoSpaceDE/>
        <w:autoSpaceDN/>
        <w:spacing w:line="276" w:lineRule="auto"/>
        <w:rPr>
          <w:sz w:val="28"/>
          <w:szCs w:val="28"/>
        </w:rPr>
      </w:pPr>
    </w:p>
    <w:p w:rsidR="00350D1D" w:rsidRPr="00350D1D" w:rsidRDefault="00350D1D" w:rsidP="00350D1D">
      <w:pPr>
        <w:autoSpaceDE/>
        <w:autoSpaceDN/>
        <w:spacing w:line="276" w:lineRule="auto"/>
        <w:rPr>
          <w:sz w:val="28"/>
          <w:szCs w:val="28"/>
        </w:rPr>
      </w:pPr>
      <w:r w:rsidRPr="00350D1D">
        <w:rPr>
          <w:sz w:val="28"/>
          <w:szCs w:val="28"/>
        </w:rPr>
        <w:t xml:space="preserve">«___»____________20____ г.  </w:t>
      </w:r>
    </w:p>
    <w:p w:rsidR="00350D1D" w:rsidRPr="00350D1D" w:rsidRDefault="00350D1D" w:rsidP="00350D1D">
      <w:pPr>
        <w:autoSpaceDE/>
        <w:autoSpaceDN/>
        <w:spacing w:line="276" w:lineRule="auto"/>
        <w:ind w:firstLine="709"/>
        <w:rPr>
          <w:sz w:val="28"/>
          <w:szCs w:val="28"/>
          <w:vertAlign w:val="superscript"/>
        </w:rPr>
      </w:pPr>
      <w:r w:rsidRPr="00350D1D">
        <w:rPr>
          <w:sz w:val="28"/>
          <w:szCs w:val="28"/>
          <w:vertAlign w:val="superscript"/>
        </w:rPr>
        <w:t>(дата составления)</w:t>
      </w:r>
    </w:p>
    <w:p w:rsidR="00350D1D" w:rsidRPr="00350D1D" w:rsidRDefault="00350D1D" w:rsidP="00350D1D">
      <w:pPr>
        <w:autoSpaceDE/>
        <w:autoSpaceDN/>
        <w:jc w:val="center"/>
        <w:rPr>
          <w:bCs/>
          <w:sz w:val="28"/>
          <w:szCs w:val="28"/>
        </w:rPr>
      </w:pPr>
    </w:p>
    <w:p w:rsidR="00350D1D" w:rsidRPr="00350D1D" w:rsidRDefault="00350D1D" w:rsidP="00350D1D">
      <w:pPr>
        <w:autoSpaceDE/>
        <w:autoSpaceDN/>
        <w:jc w:val="center"/>
        <w:rPr>
          <w:bCs/>
          <w:sz w:val="28"/>
          <w:szCs w:val="28"/>
        </w:rPr>
      </w:pPr>
      <w:r w:rsidRPr="00350D1D">
        <w:rPr>
          <w:bCs/>
          <w:sz w:val="28"/>
          <w:szCs w:val="28"/>
        </w:rPr>
        <w:t>___________</w:t>
      </w:r>
    </w:p>
    <w:p w:rsidR="00350D1D" w:rsidRPr="00350D1D" w:rsidRDefault="00350D1D" w:rsidP="00350D1D"/>
    <w:p w:rsidR="00350D1D" w:rsidRDefault="00350D1D" w:rsidP="009E7108">
      <w:pPr>
        <w:autoSpaceDE/>
        <w:autoSpaceDN/>
        <w:spacing w:line="360" w:lineRule="auto"/>
        <w:sectPr w:rsidR="00350D1D" w:rsidSect="00350D1D">
          <w:pgSz w:w="11906" w:h="16838"/>
          <w:pgMar w:top="1134" w:right="851" w:bottom="1134" w:left="1701" w:header="709" w:footer="709" w:gutter="0"/>
          <w:cols w:space="708"/>
          <w:titlePg/>
          <w:docGrid w:linePitch="360"/>
        </w:sectPr>
      </w:pPr>
    </w:p>
    <w:p w:rsidR="00350D1D" w:rsidRPr="00350D1D" w:rsidRDefault="00350D1D" w:rsidP="00350D1D">
      <w:pPr>
        <w:autoSpaceDE/>
        <w:autoSpaceDN/>
        <w:ind w:firstLine="5103"/>
        <w:jc w:val="both"/>
        <w:rPr>
          <w:sz w:val="28"/>
          <w:szCs w:val="28"/>
        </w:rPr>
      </w:pPr>
      <w:r w:rsidRPr="00350D1D">
        <w:rPr>
          <w:sz w:val="28"/>
          <w:szCs w:val="28"/>
        </w:rPr>
        <w:lastRenderedPageBreak/>
        <w:t>Приложение 9</w:t>
      </w:r>
    </w:p>
    <w:p w:rsidR="00350D1D" w:rsidRPr="00350D1D" w:rsidRDefault="00350D1D" w:rsidP="00350D1D">
      <w:pPr>
        <w:ind w:left="5103"/>
        <w:jc w:val="both"/>
        <w:rPr>
          <w:sz w:val="28"/>
          <w:szCs w:val="28"/>
        </w:rPr>
      </w:pPr>
      <w:r w:rsidRPr="00350D1D">
        <w:rPr>
          <w:sz w:val="28"/>
          <w:szCs w:val="28"/>
        </w:rPr>
        <w:t>к учётной политике Министерства социальной политики и труда Удмуртской Республики</w:t>
      </w:r>
    </w:p>
    <w:p w:rsidR="00350D1D" w:rsidRPr="00350D1D" w:rsidRDefault="00350D1D" w:rsidP="00350D1D">
      <w:pPr>
        <w:ind w:left="5103"/>
        <w:jc w:val="both"/>
        <w:rPr>
          <w:sz w:val="28"/>
          <w:szCs w:val="28"/>
        </w:rPr>
      </w:pPr>
    </w:p>
    <w:p w:rsidR="00350D1D" w:rsidRPr="00350D1D" w:rsidRDefault="00350D1D" w:rsidP="00350D1D">
      <w:pPr>
        <w:ind w:left="5103"/>
        <w:jc w:val="both"/>
        <w:rPr>
          <w:sz w:val="28"/>
          <w:szCs w:val="28"/>
        </w:rPr>
      </w:pPr>
    </w:p>
    <w:p w:rsidR="00350D1D" w:rsidRPr="00350D1D" w:rsidRDefault="00350D1D" w:rsidP="00350D1D">
      <w:pPr>
        <w:autoSpaceDE/>
        <w:autoSpaceDN/>
        <w:ind w:left="5103"/>
        <w:jc w:val="right"/>
        <w:rPr>
          <w:bCs/>
          <w:sz w:val="28"/>
          <w:szCs w:val="28"/>
        </w:rPr>
      </w:pPr>
      <w:r w:rsidRPr="00350D1D">
        <w:rPr>
          <w:bCs/>
          <w:sz w:val="28"/>
          <w:szCs w:val="28"/>
        </w:rPr>
        <w:t>Форма</w:t>
      </w:r>
    </w:p>
    <w:p w:rsidR="00350D1D" w:rsidRPr="00350D1D" w:rsidRDefault="00350D1D" w:rsidP="00350D1D">
      <w:pPr>
        <w:autoSpaceDE/>
        <w:autoSpaceDN/>
        <w:ind w:left="5103"/>
        <w:jc w:val="right"/>
        <w:rPr>
          <w:b/>
          <w:bCs/>
          <w:sz w:val="28"/>
          <w:szCs w:val="28"/>
        </w:rPr>
      </w:pPr>
    </w:p>
    <w:p w:rsidR="00350D1D" w:rsidRPr="00350D1D" w:rsidRDefault="00350D1D" w:rsidP="00350D1D">
      <w:pPr>
        <w:autoSpaceDE/>
        <w:autoSpaceDN/>
        <w:ind w:left="5103"/>
        <w:jc w:val="right"/>
        <w:rPr>
          <w:b/>
          <w:bCs/>
          <w:sz w:val="28"/>
          <w:szCs w:val="28"/>
        </w:rPr>
      </w:pPr>
    </w:p>
    <w:tbl>
      <w:tblPr>
        <w:tblW w:w="9606" w:type="dxa"/>
        <w:tblLayout w:type="fixed"/>
        <w:tblLook w:val="04A0" w:firstRow="1" w:lastRow="0" w:firstColumn="1" w:lastColumn="0" w:noHBand="0" w:noVBand="1"/>
      </w:tblPr>
      <w:tblGrid>
        <w:gridCol w:w="3794"/>
        <w:gridCol w:w="1276"/>
        <w:gridCol w:w="4536"/>
      </w:tblGrid>
      <w:tr w:rsidR="00350D1D" w:rsidRPr="00350D1D" w:rsidTr="00AC1B3D">
        <w:tc>
          <w:tcPr>
            <w:tcW w:w="3794" w:type="dxa"/>
            <w:shd w:val="clear" w:color="auto" w:fill="auto"/>
          </w:tcPr>
          <w:p w:rsidR="00350D1D" w:rsidRPr="00350D1D" w:rsidRDefault="00350D1D" w:rsidP="00350D1D">
            <w:pPr>
              <w:tabs>
                <w:tab w:val="left" w:pos="3578"/>
              </w:tabs>
              <w:autoSpaceDE/>
              <w:autoSpaceDN/>
              <w:jc w:val="center"/>
              <w:rPr>
                <w:b/>
                <w:bCs/>
                <w:sz w:val="28"/>
                <w:szCs w:val="28"/>
              </w:rPr>
            </w:pPr>
            <w:r w:rsidRPr="00350D1D">
              <w:rPr>
                <w:b/>
                <w:bCs/>
                <w:sz w:val="28"/>
                <w:szCs w:val="28"/>
              </w:rPr>
              <w:t xml:space="preserve">Министерство </w:t>
            </w:r>
            <w:r w:rsidRPr="00350D1D">
              <w:rPr>
                <w:b/>
                <w:bCs/>
                <w:sz w:val="28"/>
                <w:szCs w:val="28"/>
              </w:rPr>
              <w:br/>
              <w:t xml:space="preserve">социальной политики </w:t>
            </w:r>
          </w:p>
          <w:p w:rsidR="00350D1D" w:rsidRPr="00350D1D" w:rsidRDefault="00350D1D" w:rsidP="00350D1D">
            <w:pPr>
              <w:autoSpaceDE/>
              <w:autoSpaceDN/>
              <w:jc w:val="center"/>
              <w:rPr>
                <w:b/>
                <w:bCs/>
                <w:sz w:val="28"/>
                <w:szCs w:val="28"/>
              </w:rPr>
            </w:pPr>
            <w:r w:rsidRPr="00350D1D">
              <w:rPr>
                <w:b/>
                <w:bCs/>
                <w:sz w:val="28"/>
                <w:szCs w:val="28"/>
              </w:rPr>
              <w:t>и труда Удмуртской Республики</w:t>
            </w:r>
          </w:p>
        </w:tc>
        <w:tc>
          <w:tcPr>
            <w:tcW w:w="1276" w:type="dxa"/>
            <w:shd w:val="clear" w:color="auto" w:fill="auto"/>
          </w:tcPr>
          <w:p w:rsidR="00350D1D" w:rsidRPr="00350D1D" w:rsidRDefault="00350D1D" w:rsidP="00350D1D">
            <w:pPr>
              <w:autoSpaceDE/>
              <w:autoSpaceDN/>
              <w:jc w:val="right"/>
              <w:rPr>
                <w:b/>
                <w:bCs/>
                <w:sz w:val="28"/>
                <w:szCs w:val="28"/>
              </w:rPr>
            </w:pPr>
          </w:p>
        </w:tc>
        <w:tc>
          <w:tcPr>
            <w:tcW w:w="4536" w:type="dxa"/>
            <w:shd w:val="clear" w:color="auto" w:fill="auto"/>
          </w:tcPr>
          <w:p w:rsidR="00350D1D" w:rsidRPr="00350D1D" w:rsidRDefault="00350D1D" w:rsidP="00350D1D">
            <w:pPr>
              <w:autoSpaceDE/>
              <w:autoSpaceDN/>
              <w:spacing w:after="120"/>
              <w:jc w:val="both"/>
              <w:rPr>
                <w:sz w:val="28"/>
                <w:szCs w:val="28"/>
              </w:rPr>
            </w:pPr>
            <w:r w:rsidRPr="00350D1D">
              <w:rPr>
                <w:sz w:val="28"/>
                <w:szCs w:val="28"/>
              </w:rPr>
              <w:t>УТВЕРЖДАЮ</w:t>
            </w:r>
          </w:p>
          <w:p w:rsidR="00350D1D" w:rsidRPr="00350D1D" w:rsidRDefault="00350D1D" w:rsidP="00350D1D">
            <w:pPr>
              <w:jc w:val="both"/>
              <w:rPr>
                <w:sz w:val="28"/>
                <w:szCs w:val="28"/>
              </w:rPr>
            </w:pPr>
            <w:r w:rsidRPr="00350D1D">
              <w:rPr>
                <w:sz w:val="28"/>
                <w:szCs w:val="28"/>
              </w:rPr>
              <w:t xml:space="preserve">Министр социальной политики </w:t>
            </w:r>
          </w:p>
          <w:p w:rsidR="00350D1D" w:rsidRPr="00350D1D" w:rsidRDefault="00350D1D" w:rsidP="00350D1D">
            <w:pPr>
              <w:jc w:val="both"/>
              <w:rPr>
                <w:sz w:val="28"/>
                <w:szCs w:val="28"/>
              </w:rPr>
            </w:pPr>
            <w:r w:rsidRPr="00350D1D">
              <w:rPr>
                <w:sz w:val="28"/>
                <w:szCs w:val="28"/>
              </w:rPr>
              <w:t>и труда Удмуртской Республики</w:t>
            </w:r>
          </w:p>
          <w:p w:rsidR="00350D1D" w:rsidRPr="00350D1D" w:rsidRDefault="00350D1D" w:rsidP="00350D1D">
            <w:pPr>
              <w:jc w:val="both"/>
              <w:rPr>
                <w:sz w:val="28"/>
                <w:szCs w:val="28"/>
              </w:rPr>
            </w:pPr>
            <w:r w:rsidRPr="00350D1D">
              <w:rPr>
                <w:sz w:val="28"/>
                <w:szCs w:val="28"/>
              </w:rPr>
              <w:t>______________________________</w:t>
            </w:r>
          </w:p>
          <w:p w:rsidR="00350D1D" w:rsidRPr="00350D1D" w:rsidRDefault="00350D1D" w:rsidP="00350D1D">
            <w:pPr>
              <w:jc w:val="center"/>
              <w:rPr>
                <w:sz w:val="28"/>
                <w:szCs w:val="28"/>
                <w:vertAlign w:val="superscript"/>
              </w:rPr>
            </w:pPr>
            <w:r w:rsidRPr="00350D1D">
              <w:rPr>
                <w:sz w:val="28"/>
                <w:szCs w:val="28"/>
                <w:vertAlign w:val="superscript"/>
              </w:rPr>
              <w:t>(Фамилия И.О.)</w:t>
            </w:r>
          </w:p>
          <w:p w:rsidR="00350D1D" w:rsidRPr="00350D1D" w:rsidRDefault="00350D1D" w:rsidP="00350D1D">
            <w:pPr>
              <w:autoSpaceDE/>
              <w:autoSpaceDN/>
              <w:rPr>
                <w:b/>
                <w:bCs/>
                <w:sz w:val="28"/>
                <w:szCs w:val="28"/>
              </w:rPr>
            </w:pPr>
            <w:r w:rsidRPr="00350D1D">
              <w:rPr>
                <w:sz w:val="28"/>
                <w:szCs w:val="28"/>
              </w:rPr>
              <w:t>«_____»_______________20____ г.</w:t>
            </w:r>
          </w:p>
        </w:tc>
      </w:tr>
    </w:tbl>
    <w:p w:rsidR="00350D1D" w:rsidRPr="00350D1D" w:rsidRDefault="00350D1D" w:rsidP="00350D1D">
      <w:pPr>
        <w:autoSpaceDE/>
        <w:autoSpaceDN/>
        <w:spacing w:line="276" w:lineRule="auto"/>
        <w:jc w:val="center"/>
        <w:rPr>
          <w:sz w:val="28"/>
          <w:szCs w:val="28"/>
        </w:rPr>
      </w:pPr>
    </w:p>
    <w:p w:rsidR="00350D1D" w:rsidRPr="00350D1D" w:rsidRDefault="00350D1D" w:rsidP="00350D1D">
      <w:pPr>
        <w:autoSpaceDE/>
        <w:autoSpaceDN/>
        <w:spacing w:line="276" w:lineRule="auto"/>
        <w:jc w:val="center"/>
        <w:rPr>
          <w:sz w:val="28"/>
          <w:szCs w:val="28"/>
        </w:rPr>
      </w:pPr>
    </w:p>
    <w:p w:rsidR="00350D1D" w:rsidRPr="00350D1D" w:rsidRDefault="00350D1D" w:rsidP="00350D1D">
      <w:pPr>
        <w:autoSpaceDE/>
        <w:autoSpaceDN/>
        <w:spacing w:line="276" w:lineRule="auto"/>
        <w:jc w:val="center"/>
        <w:rPr>
          <w:b/>
          <w:sz w:val="28"/>
          <w:szCs w:val="28"/>
        </w:rPr>
      </w:pPr>
      <w:r w:rsidRPr="00350D1D">
        <w:rPr>
          <w:b/>
          <w:sz w:val="28"/>
          <w:szCs w:val="28"/>
        </w:rPr>
        <w:t>ДЕФЕКТНАЯ ВЕДОМОСТЬ</w:t>
      </w:r>
    </w:p>
    <w:p w:rsidR="00350D1D" w:rsidRPr="00350D1D" w:rsidRDefault="00350D1D" w:rsidP="00350D1D">
      <w:pPr>
        <w:autoSpaceDE/>
        <w:autoSpaceDN/>
        <w:spacing w:line="276" w:lineRule="auto"/>
        <w:jc w:val="center"/>
        <w:rPr>
          <w:sz w:val="28"/>
          <w:szCs w:val="28"/>
        </w:rPr>
      </w:pPr>
      <w:r w:rsidRPr="00350D1D">
        <w:rPr>
          <w:sz w:val="28"/>
          <w:szCs w:val="28"/>
        </w:rPr>
        <w:t>на ремонт _________________________________</w:t>
      </w:r>
    </w:p>
    <w:p w:rsidR="00350D1D" w:rsidRPr="00350D1D" w:rsidRDefault="00350D1D" w:rsidP="00350D1D">
      <w:pPr>
        <w:ind w:left="3119" w:right="1700"/>
        <w:jc w:val="center"/>
        <w:rPr>
          <w:sz w:val="28"/>
          <w:szCs w:val="28"/>
          <w:vertAlign w:val="superscript"/>
        </w:rPr>
      </w:pPr>
      <w:r w:rsidRPr="00350D1D">
        <w:rPr>
          <w:sz w:val="28"/>
          <w:szCs w:val="28"/>
          <w:vertAlign w:val="superscript"/>
        </w:rPr>
        <w:t xml:space="preserve">(полное наименование основного средства) </w:t>
      </w:r>
    </w:p>
    <w:p w:rsidR="00350D1D" w:rsidRPr="00350D1D" w:rsidRDefault="00350D1D" w:rsidP="00350D1D">
      <w:pPr>
        <w:autoSpaceDE/>
        <w:autoSpaceDN/>
        <w:spacing w:line="276" w:lineRule="auto"/>
        <w:rPr>
          <w:sz w:val="28"/>
          <w:szCs w:val="28"/>
        </w:rPr>
      </w:pPr>
      <w:r w:rsidRPr="00350D1D">
        <w:rPr>
          <w:sz w:val="28"/>
          <w:szCs w:val="28"/>
        </w:rPr>
        <w:t>Инвентарный номер________________</w:t>
      </w:r>
    </w:p>
    <w:p w:rsidR="00350D1D" w:rsidRPr="00350D1D" w:rsidRDefault="00350D1D" w:rsidP="00350D1D">
      <w:pPr>
        <w:autoSpaceDE/>
        <w:autoSpaceDN/>
        <w:spacing w:line="276" w:lineRule="auto"/>
        <w:rPr>
          <w:sz w:val="28"/>
          <w:szCs w:val="28"/>
        </w:rPr>
      </w:pPr>
      <w:r w:rsidRPr="00350D1D">
        <w:rPr>
          <w:sz w:val="28"/>
          <w:szCs w:val="28"/>
        </w:rPr>
        <w:t>Год выпуска ________</w:t>
      </w:r>
    </w:p>
    <w:p w:rsidR="00350D1D" w:rsidRPr="00350D1D" w:rsidRDefault="00350D1D" w:rsidP="00350D1D">
      <w:pPr>
        <w:autoSpaceDE/>
        <w:autoSpaceDN/>
        <w:spacing w:line="276" w:lineRule="auto"/>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46"/>
        <w:gridCol w:w="1985"/>
      </w:tblGrid>
      <w:tr w:rsidR="00350D1D" w:rsidRPr="00350D1D" w:rsidTr="00AC1B3D">
        <w:tc>
          <w:tcPr>
            <w:tcW w:w="675" w:type="dxa"/>
          </w:tcPr>
          <w:p w:rsidR="00350D1D" w:rsidRPr="00350D1D" w:rsidRDefault="00350D1D" w:rsidP="00350D1D">
            <w:pPr>
              <w:autoSpaceDE/>
              <w:autoSpaceDN/>
              <w:spacing w:line="276" w:lineRule="auto"/>
              <w:jc w:val="center"/>
              <w:rPr>
                <w:b/>
                <w:sz w:val="24"/>
                <w:szCs w:val="28"/>
              </w:rPr>
            </w:pPr>
            <w:r w:rsidRPr="00350D1D">
              <w:rPr>
                <w:b/>
                <w:sz w:val="24"/>
                <w:szCs w:val="28"/>
              </w:rPr>
              <w:t>№ п/п</w:t>
            </w:r>
          </w:p>
        </w:tc>
        <w:tc>
          <w:tcPr>
            <w:tcW w:w="6946" w:type="dxa"/>
          </w:tcPr>
          <w:p w:rsidR="00350D1D" w:rsidRPr="00350D1D" w:rsidRDefault="00350D1D" w:rsidP="00350D1D">
            <w:pPr>
              <w:autoSpaceDE/>
              <w:autoSpaceDN/>
              <w:spacing w:line="276" w:lineRule="auto"/>
              <w:jc w:val="center"/>
              <w:rPr>
                <w:b/>
                <w:sz w:val="24"/>
                <w:szCs w:val="28"/>
              </w:rPr>
            </w:pPr>
            <w:r w:rsidRPr="00350D1D">
              <w:rPr>
                <w:b/>
                <w:sz w:val="24"/>
                <w:szCs w:val="28"/>
              </w:rPr>
              <w:t>Наименование работ</w:t>
            </w:r>
          </w:p>
        </w:tc>
        <w:tc>
          <w:tcPr>
            <w:tcW w:w="1985" w:type="dxa"/>
          </w:tcPr>
          <w:p w:rsidR="00350D1D" w:rsidRPr="00350D1D" w:rsidRDefault="00350D1D" w:rsidP="00350D1D">
            <w:pPr>
              <w:autoSpaceDE/>
              <w:autoSpaceDN/>
              <w:spacing w:line="276" w:lineRule="auto"/>
              <w:jc w:val="center"/>
              <w:rPr>
                <w:b/>
                <w:sz w:val="24"/>
                <w:szCs w:val="28"/>
              </w:rPr>
            </w:pPr>
            <w:r w:rsidRPr="00350D1D">
              <w:rPr>
                <w:b/>
                <w:sz w:val="24"/>
                <w:szCs w:val="28"/>
              </w:rPr>
              <w:t>Количество</w:t>
            </w:r>
          </w:p>
          <w:p w:rsidR="00350D1D" w:rsidRPr="00350D1D" w:rsidRDefault="00350D1D" w:rsidP="00350D1D">
            <w:pPr>
              <w:autoSpaceDE/>
              <w:autoSpaceDN/>
              <w:spacing w:line="276" w:lineRule="auto"/>
              <w:jc w:val="center"/>
              <w:rPr>
                <w:b/>
                <w:sz w:val="24"/>
                <w:szCs w:val="28"/>
              </w:rPr>
            </w:pPr>
            <w:r w:rsidRPr="00350D1D">
              <w:rPr>
                <w:b/>
                <w:sz w:val="24"/>
                <w:szCs w:val="28"/>
              </w:rPr>
              <w:t>(запчастей, деталей и т.п.)</w:t>
            </w: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r w:rsidR="00350D1D" w:rsidRPr="00350D1D" w:rsidTr="00AC1B3D">
        <w:tc>
          <w:tcPr>
            <w:tcW w:w="675" w:type="dxa"/>
          </w:tcPr>
          <w:p w:rsidR="00350D1D" w:rsidRPr="00350D1D" w:rsidRDefault="00350D1D" w:rsidP="00350D1D">
            <w:pPr>
              <w:autoSpaceDE/>
              <w:autoSpaceDN/>
              <w:spacing w:line="276" w:lineRule="auto"/>
              <w:jc w:val="center"/>
              <w:rPr>
                <w:sz w:val="24"/>
                <w:szCs w:val="28"/>
              </w:rPr>
            </w:pPr>
          </w:p>
        </w:tc>
        <w:tc>
          <w:tcPr>
            <w:tcW w:w="6946" w:type="dxa"/>
          </w:tcPr>
          <w:p w:rsidR="00350D1D" w:rsidRPr="00350D1D" w:rsidRDefault="00350D1D" w:rsidP="00350D1D">
            <w:pPr>
              <w:autoSpaceDE/>
              <w:autoSpaceDN/>
              <w:spacing w:line="276" w:lineRule="auto"/>
              <w:jc w:val="center"/>
              <w:rPr>
                <w:sz w:val="24"/>
                <w:szCs w:val="28"/>
              </w:rPr>
            </w:pPr>
          </w:p>
        </w:tc>
        <w:tc>
          <w:tcPr>
            <w:tcW w:w="1985" w:type="dxa"/>
          </w:tcPr>
          <w:p w:rsidR="00350D1D" w:rsidRPr="00350D1D" w:rsidRDefault="00350D1D" w:rsidP="00350D1D">
            <w:pPr>
              <w:autoSpaceDE/>
              <w:autoSpaceDN/>
              <w:spacing w:line="276" w:lineRule="auto"/>
              <w:jc w:val="center"/>
              <w:rPr>
                <w:sz w:val="24"/>
                <w:szCs w:val="28"/>
              </w:rPr>
            </w:pPr>
          </w:p>
        </w:tc>
      </w:tr>
    </w:tbl>
    <w:p w:rsidR="00350D1D" w:rsidRPr="00350D1D" w:rsidRDefault="00350D1D" w:rsidP="00350D1D">
      <w:pPr>
        <w:autoSpaceDE/>
        <w:autoSpaceDN/>
        <w:spacing w:line="276" w:lineRule="auto"/>
        <w:jc w:val="center"/>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_________________________        ___________              ___________________ </w:t>
      </w:r>
    </w:p>
    <w:p w:rsidR="00350D1D" w:rsidRPr="00350D1D" w:rsidRDefault="00350D1D" w:rsidP="00350D1D">
      <w:pPr>
        <w:autoSpaceDE/>
        <w:autoSpaceDN/>
        <w:ind w:left="284" w:firstLine="424"/>
        <w:rPr>
          <w:sz w:val="28"/>
          <w:szCs w:val="28"/>
          <w:vertAlign w:val="superscript"/>
        </w:rPr>
      </w:pPr>
      <w:r w:rsidRPr="00350D1D">
        <w:rPr>
          <w:sz w:val="28"/>
          <w:szCs w:val="28"/>
          <w:vertAlign w:val="superscript"/>
        </w:rPr>
        <w:t>(должность)</w:t>
      </w:r>
      <w:r w:rsidRPr="00350D1D">
        <w:rPr>
          <w:sz w:val="28"/>
          <w:szCs w:val="28"/>
          <w:vertAlign w:val="superscript"/>
        </w:rPr>
        <w:tab/>
      </w:r>
      <w:r w:rsidRPr="00350D1D">
        <w:rPr>
          <w:sz w:val="28"/>
          <w:szCs w:val="28"/>
          <w:vertAlign w:val="superscript"/>
        </w:rPr>
        <w:tab/>
      </w:r>
      <w:r w:rsidRPr="00350D1D">
        <w:rPr>
          <w:sz w:val="28"/>
          <w:szCs w:val="28"/>
          <w:vertAlign w:val="superscript"/>
        </w:rPr>
        <w:tab/>
      </w:r>
      <w:r w:rsidRPr="00350D1D">
        <w:rPr>
          <w:sz w:val="28"/>
          <w:szCs w:val="28"/>
          <w:vertAlign w:val="superscript"/>
        </w:rPr>
        <w:tab/>
        <w:t xml:space="preserve">   (подпись)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autoSpaceDE/>
        <w:autoSpaceDN/>
        <w:spacing w:line="276" w:lineRule="auto"/>
        <w:rPr>
          <w:sz w:val="28"/>
          <w:szCs w:val="28"/>
        </w:rPr>
      </w:pPr>
    </w:p>
    <w:p w:rsidR="00350D1D" w:rsidRPr="00350D1D" w:rsidRDefault="00350D1D" w:rsidP="00350D1D">
      <w:pPr>
        <w:autoSpaceDE/>
        <w:autoSpaceDN/>
        <w:spacing w:line="276" w:lineRule="auto"/>
        <w:rPr>
          <w:sz w:val="28"/>
          <w:szCs w:val="28"/>
        </w:rPr>
      </w:pPr>
      <w:r w:rsidRPr="00350D1D">
        <w:rPr>
          <w:sz w:val="28"/>
          <w:szCs w:val="28"/>
        </w:rPr>
        <w:t xml:space="preserve">«___»____________20____ г.  </w:t>
      </w:r>
    </w:p>
    <w:p w:rsidR="00350D1D" w:rsidRPr="00350D1D" w:rsidRDefault="00350D1D" w:rsidP="00350D1D">
      <w:pPr>
        <w:autoSpaceDE/>
        <w:autoSpaceDN/>
        <w:spacing w:line="276" w:lineRule="auto"/>
        <w:ind w:firstLine="709"/>
        <w:rPr>
          <w:sz w:val="28"/>
          <w:szCs w:val="28"/>
          <w:vertAlign w:val="superscript"/>
        </w:rPr>
      </w:pPr>
      <w:r w:rsidRPr="00350D1D">
        <w:rPr>
          <w:sz w:val="28"/>
          <w:szCs w:val="28"/>
          <w:vertAlign w:val="superscript"/>
        </w:rPr>
        <w:t>(дата составления)</w:t>
      </w:r>
    </w:p>
    <w:p w:rsidR="00350D1D" w:rsidRPr="00350D1D" w:rsidRDefault="00350D1D" w:rsidP="00350D1D">
      <w:pPr>
        <w:autoSpaceDE/>
        <w:autoSpaceDN/>
        <w:jc w:val="center"/>
        <w:rPr>
          <w:bCs/>
          <w:sz w:val="28"/>
          <w:szCs w:val="28"/>
        </w:rPr>
      </w:pPr>
    </w:p>
    <w:p w:rsidR="00350D1D" w:rsidRPr="00350D1D" w:rsidRDefault="00350D1D" w:rsidP="00350D1D">
      <w:pPr>
        <w:autoSpaceDE/>
        <w:autoSpaceDN/>
        <w:jc w:val="center"/>
        <w:rPr>
          <w:bCs/>
          <w:sz w:val="28"/>
          <w:szCs w:val="28"/>
        </w:rPr>
      </w:pPr>
      <w:r w:rsidRPr="00350D1D">
        <w:rPr>
          <w:bCs/>
          <w:sz w:val="28"/>
          <w:szCs w:val="28"/>
        </w:rPr>
        <w:t>__________</w:t>
      </w:r>
    </w:p>
    <w:p w:rsidR="00350D1D" w:rsidRPr="00350D1D" w:rsidRDefault="00350D1D" w:rsidP="00350D1D"/>
    <w:p w:rsidR="00350D1D" w:rsidRDefault="00350D1D" w:rsidP="009E7108">
      <w:pPr>
        <w:autoSpaceDE/>
        <w:autoSpaceDN/>
        <w:spacing w:line="360" w:lineRule="auto"/>
        <w:sectPr w:rsidR="00350D1D" w:rsidSect="00350D1D">
          <w:pgSz w:w="11906" w:h="16838"/>
          <w:pgMar w:top="1134" w:right="850" w:bottom="1134" w:left="1701" w:header="708" w:footer="708" w:gutter="0"/>
          <w:cols w:space="708"/>
          <w:titlePg/>
          <w:docGrid w:linePitch="360"/>
        </w:sectPr>
      </w:pPr>
    </w:p>
    <w:p w:rsidR="00350D1D" w:rsidRPr="00350D1D" w:rsidRDefault="00350D1D" w:rsidP="00350D1D">
      <w:pPr>
        <w:autoSpaceDE/>
        <w:autoSpaceDN/>
        <w:ind w:firstLine="5103"/>
        <w:jc w:val="both"/>
        <w:rPr>
          <w:sz w:val="28"/>
          <w:szCs w:val="28"/>
        </w:rPr>
      </w:pPr>
      <w:r w:rsidRPr="00350D1D">
        <w:rPr>
          <w:sz w:val="28"/>
          <w:szCs w:val="28"/>
        </w:rPr>
        <w:lastRenderedPageBreak/>
        <w:t>Приложение 10</w:t>
      </w:r>
    </w:p>
    <w:p w:rsidR="00350D1D" w:rsidRPr="00350D1D" w:rsidRDefault="00350D1D" w:rsidP="00350D1D">
      <w:pPr>
        <w:ind w:left="5103"/>
        <w:jc w:val="both"/>
        <w:rPr>
          <w:sz w:val="28"/>
          <w:szCs w:val="28"/>
        </w:rPr>
      </w:pPr>
      <w:r w:rsidRPr="00350D1D">
        <w:rPr>
          <w:sz w:val="28"/>
          <w:szCs w:val="28"/>
        </w:rPr>
        <w:t>к учётной политике Министерства социальной политики и труда Удмуртской Республики</w:t>
      </w:r>
    </w:p>
    <w:p w:rsidR="00350D1D" w:rsidRPr="00350D1D" w:rsidRDefault="00350D1D" w:rsidP="00350D1D">
      <w:pPr>
        <w:ind w:left="5103"/>
        <w:jc w:val="both"/>
        <w:rPr>
          <w:sz w:val="28"/>
          <w:szCs w:val="28"/>
        </w:rPr>
      </w:pPr>
    </w:p>
    <w:p w:rsidR="00350D1D" w:rsidRPr="00350D1D" w:rsidRDefault="00350D1D" w:rsidP="00350D1D">
      <w:pPr>
        <w:ind w:left="5103"/>
        <w:jc w:val="both"/>
        <w:rPr>
          <w:sz w:val="28"/>
          <w:szCs w:val="28"/>
        </w:rPr>
      </w:pPr>
    </w:p>
    <w:p w:rsidR="00350D1D" w:rsidRPr="00350D1D" w:rsidRDefault="00350D1D" w:rsidP="00350D1D">
      <w:pPr>
        <w:autoSpaceDE/>
        <w:autoSpaceDN/>
        <w:ind w:left="5103"/>
        <w:jc w:val="right"/>
        <w:rPr>
          <w:bCs/>
          <w:sz w:val="28"/>
          <w:szCs w:val="28"/>
        </w:rPr>
      </w:pPr>
      <w:r w:rsidRPr="00350D1D">
        <w:rPr>
          <w:bCs/>
          <w:sz w:val="28"/>
          <w:szCs w:val="28"/>
        </w:rPr>
        <w:t>Форма</w:t>
      </w:r>
    </w:p>
    <w:p w:rsidR="00350D1D" w:rsidRPr="00350D1D" w:rsidRDefault="00350D1D" w:rsidP="00350D1D">
      <w:pPr>
        <w:autoSpaceDE/>
        <w:autoSpaceDN/>
        <w:ind w:left="5103"/>
        <w:jc w:val="right"/>
        <w:rPr>
          <w:bCs/>
          <w:sz w:val="28"/>
          <w:szCs w:val="28"/>
        </w:rPr>
      </w:pPr>
    </w:p>
    <w:p w:rsidR="00350D1D" w:rsidRPr="00350D1D" w:rsidRDefault="00350D1D" w:rsidP="00350D1D">
      <w:pPr>
        <w:autoSpaceDE/>
        <w:autoSpaceDN/>
        <w:rPr>
          <w:sz w:val="28"/>
          <w:szCs w:val="28"/>
        </w:rPr>
      </w:pPr>
    </w:p>
    <w:p w:rsidR="00350D1D" w:rsidRPr="00350D1D" w:rsidRDefault="00350D1D" w:rsidP="00350D1D">
      <w:pPr>
        <w:autoSpaceDE/>
        <w:autoSpaceDN/>
        <w:jc w:val="center"/>
        <w:rPr>
          <w:b/>
          <w:sz w:val="28"/>
          <w:szCs w:val="28"/>
        </w:rPr>
      </w:pPr>
      <w:r w:rsidRPr="00350D1D">
        <w:rPr>
          <w:b/>
          <w:sz w:val="28"/>
          <w:szCs w:val="28"/>
        </w:rPr>
        <w:t>АНКЕТА</w:t>
      </w:r>
    </w:p>
    <w:p w:rsidR="00350D1D" w:rsidRPr="00350D1D" w:rsidRDefault="00350D1D" w:rsidP="00350D1D">
      <w:pPr>
        <w:autoSpaceDE/>
        <w:autoSpaceDN/>
        <w:jc w:val="both"/>
        <w:rPr>
          <w:sz w:val="28"/>
          <w:szCs w:val="28"/>
        </w:rPr>
      </w:pPr>
    </w:p>
    <w:p w:rsidR="00350D1D" w:rsidRPr="00350D1D" w:rsidRDefault="00350D1D" w:rsidP="00350D1D">
      <w:pPr>
        <w:numPr>
          <w:ilvl w:val="6"/>
          <w:numId w:val="10"/>
        </w:numPr>
        <w:tabs>
          <w:tab w:val="left" w:pos="426"/>
        </w:tabs>
        <w:autoSpaceDE/>
        <w:autoSpaceDN/>
        <w:ind w:left="0" w:firstLine="709"/>
        <w:jc w:val="both"/>
        <w:rPr>
          <w:rFonts w:eastAsia="Calibri"/>
          <w:sz w:val="28"/>
          <w:szCs w:val="28"/>
          <w:lang w:eastAsia="en-US"/>
        </w:rPr>
      </w:pPr>
      <w:r w:rsidRPr="00350D1D">
        <w:rPr>
          <w:rFonts w:eastAsia="Calibri"/>
          <w:sz w:val="28"/>
          <w:szCs w:val="28"/>
          <w:lang w:eastAsia="en-US"/>
        </w:rPr>
        <w:t>________________________________________________________</w:t>
      </w:r>
    </w:p>
    <w:p w:rsidR="00350D1D" w:rsidRPr="00350D1D" w:rsidRDefault="00350D1D" w:rsidP="00350D1D">
      <w:pPr>
        <w:autoSpaceDE/>
        <w:autoSpaceDN/>
        <w:jc w:val="center"/>
        <w:rPr>
          <w:rFonts w:eastAsia="Calibri"/>
          <w:sz w:val="28"/>
          <w:szCs w:val="28"/>
          <w:vertAlign w:val="superscript"/>
          <w:lang w:eastAsia="en-US"/>
        </w:rPr>
      </w:pPr>
      <w:r w:rsidRPr="00350D1D">
        <w:rPr>
          <w:rFonts w:eastAsia="Calibri"/>
          <w:sz w:val="28"/>
          <w:szCs w:val="28"/>
          <w:vertAlign w:val="superscript"/>
          <w:lang w:eastAsia="en-US"/>
        </w:rPr>
        <w:t>(Фамилия, имя, отчество (при наличии))</w:t>
      </w:r>
    </w:p>
    <w:p w:rsidR="00350D1D" w:rsidRPr="00350D1D" w:rsidRDefault="00350D1D" w:rsidP="00350D1D">
      <w:pPr>
        <w:tabs>
          <w:tab w:val="left" w:pos="284"/>
        </w:tabs>
        <w:autoSpaceDE/>
        <w:autoSpaceDN/>
        <w:jc w:val="both"/>
        <w:rPr>
          <w:rFonts w:eastAsia="Calibri"/>
          <w:sz w:val="28"/>
          <w:szCs w:val="28"/>
          <w:lang w:eastAsia="en-US"/>
        </w:rPr>
      </w:pPr>
      <w:r w:rsidRPr="00350D1D">
        <w:rPr>
          <w:rFonts w:eastAsia="Calibri"/>
          <w:sz w:val="28"/>
          <w:szCs w:val="28"/>
          <w:lang w:eastAsia="en-US"/>
        </w:rPr>
        <w:t>адрес места жительства _____________________________________________</w:t>
      </w:r>
    </w:p>
    <w:p w:rsidR="00350D1D" w:rsidRPr="00350D1D" w:rsidRDefault="00350D1D" w:rsidP="00350D1D">
      <w:pPr>
        <w:autoSpaceDE/>
        <w:autoSpaceDN/>
        <w:jc w:val="both"/>
        <w:rPr>
          <w:rFonts w:eastAsia="Calibri"/>
          <w:sz w:val="28"/>
          <w:szCs w:val="28"/>
          <w:lang w:eastAsia="en-US"/>
        </w:rPr>
      </w:pPr>
      <w:r w:rsidRPr="00350D1D">
        <w:rPr>
          <w:rFonts w:eastAsia="Calibri"/>
          <w:sz w:val="28"/>
          <w:szCs w:val="28"/>
          <w:lang w:eastAsia="en-US"/>
        </w:rPr>
        <w:t>__________________________________________________________________</w:t>
      </w:r>
    </w:p>
    <w:p w:rsidR="00350D1D" w:rsidRPr="00350D1D" w:rsidRDefault="00350D1D" w:rsidP="00350D1D">
      <w:pPr>
        <w:tabs>
          <w:tab w:val="left" w:pos="284"/>
        </w:tabs>
        <w:autoSpaceDE/>
        <w:autoSpaceDN/>
        <w:spacing w:before="120" w:after="120"/>
        <w:jc w:val="both"/>
        <w:rPr>
          <w:rFonts w:eastAsia="Calibri"/>
          <w:sz w:val="28"/>
          <w:szCs w:val="28"/>
          <w:lang w:eastAsia="en-US"/>
        </w:rPr>
      </w:pPr>
      <w:r w:rsidRPr="00350D1D">
        <w:rPr>
          <w:rFonts w:eastAsia="Calibri"/>
          <w:sz w:val="28"/>
          <w:szCs w:val="28"/>
          <w:lang w:eastAsia="en-US"/>
        </w:rPr>
        <w:t>номер контактного телефона ______________________</w:t>
      </w:r>
    </w:p>
    <w:p w:rsidR="00350D1D" w:rsidRPr="00350D1D" w:rsidRDefault="00350D1D" w:rsidP="00350D1D">
      <w:pPr>
        <w:autoSpaceDE/>
        <w:autoSpaceDN/>
        <w:jc w:val="both"/>
        <w:rPr>
          <w:rFonts w:eastAsia="Calibri"/>
          <w:sz w:val="28"/>
          <w:szCs w:val="22"/>
          <w:lang w:eastAsia="en-US"/>
        </w:rPr>
      </w:pPr>
      <w:r w:rsidRPr="00350D1D">
        <w:rPr>
          <w:rFonts w:eastAsia="Calibri"/>
          <w:sz w:val="28"/>
          <w:szCs w:val="22"/>
          <w:lang w:eastAsia="en-US"/>
        </w:rPr>
        <w:t>документ,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1876"/>
      </w:tblGrid>
      <w:tr w:rsidR="00350D1D" w:rsidRPr="00350D1D" w:rsidTr="00AC1B3D">
        <w:tc>
          <w:tcPr>
            <w:tcW w:w="3227" w:type="dxa"/>
            <w:shd w:val="clear" w:color="auto" w:fill="auto"/>
          </w:tcPr>
          <w:p w:rsidR="00350D1D" w:rsidRPr="00350D1D" w:rsidRDefault="00350D1D" w:rsidP="00350D1D">
            <w:pPr>
              <w:tabs>
                <w:tab w:val="left" w:pos="284"/>
              </w:tabs>
              <w:autoSpaceDE/>
              <w:autoSpaceDN/>
              <w:spacing w:before="120"/>
              <w:rPr>
                <w:sz w:val="24"/>
                <w:szCs w:val="28"/>
                <w:lang w:eastAsia="en-US"/>
              </w:rPr>
            </w:pPr>
            <w:r w:rsidRPr="00350D1D">
              <w:rPr>
                <w:sz w:val="24"/>
                <w:szCs w:val="28"/>
                <w:lang w:eastAsia="en-US"/>
              </w:rPr>
              <w:t>Наименование документа</w:t>
            </w:r>
          </w:p>
        </w:tc>
        <w:tc>
          <w:tcPr>
            <w:tcW w:w="6129" w:type="dxa"/>
            <w:gridSpan w:val="3"/>
            <w:shd w:val="clear" w:color="auto" w:fill="auto"/>
          </w:tcPr>
          <w:p w:rsidR="00350D1D" w:rsidRPr="00350D1D" w:rsidRDefault="00350D1D" w:rsidP="00350D1D">
            <w:pPr>
              <w:tabs>
                <w:tab w:val="left" w:pos="284"/>
              </w:tabs>
              <w:autoSpaceDE/>
              <w:autoSpaceDN/>
              <w:spacing w:before="120"/>
              <w:jc w:val="both"/>
              <w:rPr>
                <w:sz w:val="24"/>
                <w:szCs w:val="28"/>
                <w:lang w:eastAsia="en-US"/>
              </w:rPr>
            </w:pPr>
          </w:p>
        </w:tc>
      </w:tr>
      <w:tr w:rsidR="00350D1D" w:rsidRPr="00350D1D" w:rsidTr="00AC1B3D">
        <w:tc>
          <w:tcPr>
            <w:tcW w:w="3227" w:type="dxa"/>
            <w:shd w:val="clear" w:color="auto" w:fill="auto"/>
          </w:tcPr>
          <w:p w:rsidR="00350D1D" w:rsidRPr="00350D1D" w:rsidRDefault="00350D1D" w:rsidP="00350D1D">
            <w:pPr>
              <w:tabs>
                <w:tab w:val="left" w:pos="284"/>
              </w:tabs>
              <w:autoSpaceDE/>
              <w:autoSpaceDN/>
              <w:spacing w:before="120"/>
              <w:rPr>
                <w:sz w:val="24"/>
                <w:szCs w:val="28"/>
                <w:lang w:eastAsia="en-US"/>
              </w:rPr>
            </w:pPr>
            <w:r w:rsidRPr="00350D1D">
              <w:rPr>
                <w:sz w:val="24"/>
                <w:szCs w:val="28"/>
                <w:lang w:eastAsia="en-US"/>
              </w:rPr>
              <w:t>Серия, номер (при наличии)</w:t>
            </w:r>
          </w:p>
        </w:tc>
        <w:tc>
          <w:tcPr>
            <w:tcW w:w="2410" w:type="dxa"/>
            <w:shd w:val="clear" w:color="auto" w:fill="auto"/>
          </w:tcPr>
          <w:p w:rsidR="00350D1D" w:rsidRPr="00350D1D" w:rsidRDefault="00350D1D" w:rsidP="00350D1D">
            <w:pPr>
              <w:tabs>
                <w:tab w:val="left" w:pos="284"/>
              </w:tabs>
              <w:autoSpaceDE/>
              <w:autoSpaceDN/>
              <w:spacing w:before="120"/>
              <w:jc w:val="both"/>
              <w:rPr>
                <w:sz w:val="24"/>
                <w:szCs w:val="28"/>
                <w:lang w:eastAsia="en-US"/>
              </w:rPr>
            </w:pPr>
          </w:p>
        </w:tc>
        <w:tc>
          <w:tcPr>
            <w:tcW w:w="1843" w:type="dxa"/>
            <w:shd w:val="clear" w:color="auto" w:fill="auto"/>
          </w:tcPr>
          <w:p w:rsidR="00350D1D" w:rsidRPr="00350D1D" w:rsidRDefault="00350D1D" w:rsidP="00350D1D">
            <w:pPr>
              <w:tabs>
                <w:tab w:val="left" w:pos="284"/>
              </w:tabs>
              <w:autoSpaceDE/>
              <w:autoSpaceDN/>
              <w:spacing w:before="120"/>
              <w:jc w:val="both"/>
              <w:rPr>
                <w:sz w:val="24"/>
                <w:szCs w:val="28"/>
                <w:lang w:eastAsia="en-US"/>
              </w:rPr>
            </w:pPr>
            <w:r w:rsidRPr="00350D1D">
              <w:rPr>
                <w:sz w:val="24"/>
                <w:szCs w:val="28"/>
                <w:lang w:eastAsia="en-US"/>
              </w:rPr>
              <w:t>Дата выдачи</w:t>
            </w:r>
          </w:p>
        </w:tc>
        <w:tc>
          <w:tcPr>
            <w:tcW w:w="1876" w:type="dxa"/>
            <w:shd w:val="clear" w:color="auto" w:fill="auto"/>
          </w:tcPr>
          <w:p w:rsidR="00350D1D" w:rsidRPr="00350D1D" w:rsidRDefault="00350D1D" w:rsidP="00350D1D">
            <w:pPr>
              <w:tabs>
                <w:tab w:val="left" w:pos="284"/>
              </w:tabs>
              <w:autoSpaceDE/>
              <w:autoSpaceDN/>
              <w:spacing w:before="120"/>
              <w:jc w:val="both"/>
              <w:rPr>
                <w:sz w:val="24"/>
                <w:szCs w:val="28"/>
                <w:lang w:eastAsia="en-US"/>
              </w:rPr>
            </w:pPr>
          </w:p>
        </w:tc>
      </w:tr>
      <w:tr w:rsidR="00350D1D" w:rsidRPr="00350D1D" w:rsidTr="00AC1B3D">
        <w:tc>
          <w:tcPr>
            <w:tcW w:w="3227" w:type="dxa"/>
            <w:shd w:val="clear" w:color="auto" w:fill="auto"/>
          </w:tcPr>
          <w:p w:rsidR="00350D1D" w:rsidRPr="00350D1D" w:rsidRDefault="00350D1D" w:rsidP="00350D1D">
            <w:pPr>
              <w:tabs>
                <w:tab w:val="left" w:pos="284"/>
              </w:tabs>
              <w:autoSpaceDE/>
              <w:autoSpaceDN/>
              <w:spacing w:before="120"/>
              <w:rPr>
                <w:sz w:val="24"/>
                <w:szCs w:val="28"/>
                <w:lang w:eastAsia="en-US"/>
              </w:rPr>
            </w:pPr>
            <w:r w:rsidRPr="00350D1D">
              <w:rPr>
                <w:sz w:val="24"/>
                <w:szCs w:val="28"/>
                <w:lang w:eastAsia="en-US"/>
              </w:rPr>
              <w:t>Кем выдан</w:t>
            </w:r>
          </w:p>
        </w:tc>
        <w:tc>
          <w:tcPr>
            <w:tcW w:w="6129" w:type="dxa"/>
            <w:gridSpan w:val="3"/>
            <w:shd w:val="clear" w:color="auto" w:fill="auto"/>
          </w:tcPr>
          <w:p w:rsidR="00350D1D" w:rsidRPr="00350D1D" w:rsidRDefault="00350D1D" w:rsidP="00350D1D">
            <w:pPr>
              <w:tabs>
                <w:tab w:val="left" w:pos="284"/>
              </w:tabs>
              <w:autoSpaceDE/>
              <w:autoSpaceDN/>
              <w:spacing w:before="120"/>
              <w:jc w:val="both"/>
              <w:rPr>
                <w:sz w:val="24"/>
                <w:szCs w:val="28"/>
                <w:lang w:eastAsia="en-US"/>
              </w:rPr>
            </w:pPr>
          </w:p>
        </w:tc>
      </w:tr>
      <w:tr w:rsidR="00350D1D" w:rsidRPr="00350D1D" w:rsidTr="00AC1B3D">
        <w:tc>
          <w:tcPr>
            <w:tcW w:w="3227" w:type="dxa"/>
            <w:shd w:val="clear" w:color="auto" w:fill="auto"/>
          </w:tcPr>
          <w:p w:rsidR="00350D1D" w:rsidRPr="00350D1D" w:rsidRDefault="00350D1D" w:rsidP="00350D1D">
            <w:pPr>
              <w:tabs>
                <w:tab w:val="left" w:pos="284"/>
              </w:tabs>
              <w:autoSpaceDE/>
              <w:autoSpaceDN/>
              <w:spacing w:before="120"/>
              <w:rPr>
                <w:sz w:val="24"/>
                <w:szCs w:val="28"/>
                <w:lang w:eastAsia="en-US"/>
              </w:rPr>
            </w:pPr>
            <w:r w:rsidRPr="00350D1D">
              <w:rPr>
                <w:sz w:val="24"/>
                <w:szCs w:val="28"/>
                <w:lang w:eastAsia="en-US"/>
              </w:rPr>
              <w:t>Дата рождения</w:t>
            </w:r>
          </w:p>
        </w:tc>
        <w:tc>
          <w:tcPr>
            <w:tcW w:w="6129" w:type="dxa"/>
            <w:gridSpan w:val="3"/>
            <w:shd w:val="clear" w:color="auto" w:fill="auto"/>
          </w:tcPr>
          <w:p w:rsidR="00350D1D" w:rsidRPr="00350D1D" w:rsidRDefault="00350D1D" w:rsidP="00350D1D">
            <w:pPr>
              <w:tabs>
                <w:tab w:val="left" w:pos="284"/>
              </w:tabs>
              <w:autoSpaceDE/>
              <w:autoSpaceDN/>
              <w:spacing w:before="120"/>
              <w:jc w:val="both"/>
              <w:rPr>
                <w:sz w:val="24"/>
                <w:szCs w:val="28"/>
                <w:lang w:eastAsia="en-US"/>
              </w:rPr>
            </w:pPr>
          </w:p>
        </w:tc>
      </w:tr>
    </w:tbl>
    <w:p w:rsidR="00350D1D" w:rsidRPr="00350D1D" w:rsidRDefault="00350D1D" w:rsidP="00350D1D">
      <w:pPr>
        <w:tabs>
          <w:tab w:val="left" w:pos="426"/>
        </w:tabs>
        <w:autoSpaceDE/>
        <w:autoSpaceDN/>
        <w:jc w:val="both"/>
        <w:rPr>
          <w:rFonts w:eastAsia="Calibri"/>
          <w:sz w:val="28"/>
          <w:szCs w:val="28"/>
          <w:lang w:eastAsia="en-US"/>
        </w:rPr>
      </w:pPr>
    </w:p>
    <w:p w:rsidR="00350D1D" w:rsidRPr="00350D1D" w:rsidRDefault="00350D1D" w:rsidP="00350D1D">
      <w:pPr>
        <w:tabs>
          <w:tab w:val="left" w:pos="426"/>
          <w:tab w:val="left" w:pos="1134"/>
        </w:tabs>
        <w:autoSpaceDE/>
        <w:autoSpaceDN/>
        <w:ind w:firstLine="709"/>
        <w:jc w:val="both"/>
        <w:rPr>
          <w:sz w:val="28"/>
          <w:szCs w:val="28"/>
        </w:rPr>
      </w:pPr>
      <w:r w:rsidRPr="00350D1D">
        <w:rPr>
          <w:sz w:val="28"/>
          <w:szCs w:val="28"/>
        </w:rPr>
        <w:t>2.</w:t>
      </w:r>
      <w:r w:rsidRPr="00350D1D">
        <w:rPr>
          <w:sz w:val="28"/>
          <w:szCs w:val="28"/>
        </w:rPr>
        <w:tab/>
        <w:t>Прилагаемые документы:</w:t>
      </w:r>
    </w:p>
    <w:p w:rsidR="00350D1D" w:rsidRPr="00350D1D" w:rsidRDefault="00350D1D" w:rsidP="00350D1D">
      <w:pPr>
        <w:numPr>
          <w:ilvl w:val="0"/>
          <w:numId w:val="11"/>
        </w:numPr>
        <w:tabs>
          <w:tab w:val="left" w:pos="0"/>
          <w:tab w:val="left" w:pos="1134"/>
        </w:tabs>
        <w:autoSpaceDE/>
        <w:autoSpaceDN/>
        <w:ind w:left="0" w:firstLine="709"/>
        <w:jc w:val="both"/>
        <w:rPr>
          <w:sz w:val="28"/>
          <w:szCs w:val="28"/>
        </w:rPr>
      </w:pPr>
      <w:r w:rsidRPr="00350D1D">
        <w:rPr>
          <w:sz w:val="28"/>
          <w:szCs w:val="28"/>
        </w:rPr>
        <w:t>копия страхового свидетельства государственного пенсионного страхования (СНИЛС) № ___________________;</w:t>
      </w:r>
    </w:p>
    <w:p w:rsidR="00350D1D" w:rsidRPr="00350D1D" w:rsidRDefault="00350D1D" w:rsidP="00350D1D">
      <w:pPr>
        <w:numPr>
          <w:ilvl w:val="0"/>
          <w:numId w:val="11"/>
        </w:numPr>
        <w:tabs>
          <w:tab w:val="left" w:pos="0"/>
          <w:tab w:val="left" w:pos="1134"/>
        </w:tabs>
        <w:autoSpaceDE/>
        <w:autoSpaceDN/>
        <w:ind w:left="0" w:firstLine="709"/>
        <w:jc w:val="both"/>
        <w:rPr>
          <w:sz w:val="28"/>
          <w:szCs w:val="28"/>
        </w:rPr>
      </w:pPr>
      <w:r w:rsidRPr="00350D1D">
        <w:rPr>
          <w:sz w:val="28"/>
          <w:szCs w:val="28"/>
        </w:rPr>
        <w:t>копия страхового свидетельства о постановке на учёт в налоговом органе физического лица по месту жительства на территории Российской Федерации (ИНН);</w:t>
      </w:r>
    </w:p>
    <w:p w:rsidR="00350D1D" w:rsidRPr="00350D1D" w:rsidRDefault="00350D1D" w:rsidP="00350D1D">
      <w:pPr>
        <w:numPr>
          <w:ilvl w:val="0"/>
          <w:numId w:val="11"/>
        </w:numPr>
        <w:tabs>
          <w:tab w:val="left" w:pos="0"/>
          <w:tab w:val="left" w:pos="1134"/>
        </w:tabs>
        <w:autoSpaceDE/>
        <w:autoSpaceDN/>
        <w:ind w:left="0" w:firstLine="709"/>
        <w:jc w:val="both"/>
        <w:rPr>
          <w:sz w:val="28"/>
          <w:szCs w:val="28"/>
        </w:rPr>
      </w:pPr>
      <w:r w:rsidRPr="00350D1D">
        <w:rPr>
          <w:sz w:val="28"/>
          <w:szCs w:val="28"/>
        </w:rPr>
        <w:t xml:space="preserve">заявление об уменьшении дохода на сумму расходов на содержание детей и иждивенцев; </w:t>
      </w:r>
    </w:p>
    <w:p w:rsidR="00350D1D" w:rsidRPr="00350D1D" w:rsidRDefault="00350D1D" w:rsidP="00350D1D">
      <w:pPr>
        <w:numPr>
          <w:ilvl w:val="0"/>
          <w:numId w:val="11"/>
        </w:numPr>
        <w:tabs>
          <w:tab w:val="left" w:pos="0"/>
          <w:tab w:val="left" w:pos="1134"/>
        </w:tabs>
        <w:autoSpaceDE/>
        <w:autoSpaceDN/>
        <w:ind w:left="0" w:firstLine="709"/>
        <w:jc w:val="both"/>
        <w:rPr>
          <w:sz w:val="28"/>
          <w:szCs w:val="28"/>
        </w:rPr>
      </w:pPr>
      <w:r w:rsidRPr="00350D1D">
        <w:rPr>
          <w:sz w:val="28"/>
          <w:szCs w:val="28"/>
        </w:rPr>
        <w:t>справка 2-НДФЛ за текущий год с предыдущего места работы</w:t>
      </w:r>
      <w:r w:rsidRPr="00350D1D">
        <w:rPr>
          <w:sz w:val="28"/>
          <w:szCs w:val="28"/>
        </w:rPr>
        <w:br/>
        <w:t xml:space="preserve">от _______________20___ г. № ________; </w:t>
      </w:r>
    </w:p>
    <w:p w:rsidR="00350D1D" w:rsidRPr="00350D1D" w:rsidRDefault="00350D1D" w:rsidP="00350D1D">
      <w:pPr>
        <w:numPr>
          <w:ilvl w:val="0"/>
          <w:numId w:val="11"/>
        </w:numPr>
        <w:tabs>
          <w:tab w:val="left" w:pos="0"/>
          <w:tab w:val="left" w:pos="1134"/>
        </w:tabs>
        <w:autoSpaceDE/>
        <w:autoSpaceDN/>
        <w:ind w:left="0" w:firstLine="709"/>
        <w:jc w:val="both"/>
        <w:rPr>
          <w:sz w:val="28"/>
          <w:szCs w:val="28"/>
        </w:rPr>
      </w:pPr>
      <w:r w:rsidRPr="00350D1D">
        <w:rPr>
          <w:sz w:val="28"/>
          <w:szCs w:val="28"/>
        </w:rPr>
        <w:t>справка о сумме заработной платы (для больничных листов) с предыдущего места работы от _______________20___ г. № ________.</w:t>
      </w:r>
    </w:p>
    <w:p w:rsidR="00350D1D" w:rsidRPr="00350D1D" w:rsidRDefault="00350D1D" w:rsidP="00350D1D">
      <w:pPr>
        <w:autoSpaceDE/>
        <w:autoSpaceDN/>
        <w:ind w:left="180" w:hanging="180"/>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«___»____________20____ г.  _______________________  ________________ </w:t>
      </w:r>
    </w:p>
    <w:p w:rsidR="00350D1D" w:rsidRPr="00350D1D" w:rsidRDefault="00350D1D" w:rsidP="00350D1D">
      <w:pPr>
        <w:autoSpaceDE/>
        <w:autoSpaceDN/>
        <w:ind w:firstLine="1134"/>
        <w:rPr>
          <w:sz w:val="28"/>
          <w:szCs w:val="28"/>
          <w:vertAlign w:val="superscript"/>
        </w:rPr>
      </w:pPr>
      <w:r w:rsidRPr="00350D1D">
        <w:rPr>
          <w:sz w:val="28"/>
          <w:szCs w:val="28"/>
          <w:vertAlign w:val="superscript"/>
        </w:rPr>
        <w:t>(дата)</w:t>
      </w:r>
      <w:r w:rsidRPr="00350D1D">
        <w:rPr>
          <w:sz w:val="28"/>
          <w:szCs w:val="28"/>
          <w:vertAlign w:val="superscript"/>
        </w:rPr>
        <w:tab/>
      </w:r>
      <w:r w:rsidRPr="00350D1D">
        <w:rPr>
          <w:sz w:val="28"/>
          <w:szCs w:val="28"/>
          <w:vertAlign w:val="superscript"/>
        </w:rPr>
        <w:tab/>
      </w:r>
      <w:r w:rsidRPr="00350D1D">
        <w:rPr>
          <w:sz w:val="28"/>
          <w:szCs w:val="28"/>
          <w:vertAlign w:val="superscript"/>
        </w:rPr>
        <w:tab/>
        <w:t xml:space="preserve">      (подпись лица, заполнившего анкету)</w:t>
      </w:r>
      <w:r w:rsidRPr="00350D1D">
        <w:rPr>
          <w:sz w:val="28"/>
          <w:szCs w:val="28"/>
          <w:vertAlign w:val="superscript"/>
        </w:rPr>
        <w:tab/>
        <w:t>(расшифровка подписи)</w:t>
      </w:r>
    </w:p>
    <w:p w:rsidR="00350D1D" w:rsidRPr="00350D1D" w:rsidRDefault="00350D1D" w:rsidP="00350D1D">
      <w:pPr>
        <w:tabs>
          <w:tab w:val="left" w:pos="1560"/>
          <w:tab w:val="left" w:pos="1985"/>
        </w:tabs>
        <w:autoSpaceDE/>
        <w:autoSpaceDN/>
        <w:ind w:left="1418" w:hanging="1418"/>
        <w:jc w:val="both"/>
        <w:rPr>
          <w:b/>
          <w:sz w:val="28"/>
          <w:szCs w:val="28"/>
        </w:rPr>
      </w:pPr>
    </w:p>
    <w:p w:rsidR="00350D1D" w:rsidRPr="00350D1D" w:rsidRDefault="00350D1D" w:rsidP="00350D1D">
      <w:pPr>
        <w:tabs>
          <w:tab w:val="left" w:pos="1560"/>
          <w:tab w:val="left" w:pos="1985"/>
        </w:tabs>
        <w:autoSpaceDE/>
        <w:autoSpaceDN/>
        <w:ind w:left="1418" w:hanging="1418"/>
        <w:jc w:val="both"/>
        <w:rPr>
          <w:b/>
          <w:sz w:val="28"/>
          <w:szCs w:val="28"/>
        </w:rPr>
      </w:pPr>
    </w:p>
    <w:p w:rsidR="00350D1D" w:rsidRPr="00350D1D" w:rsidRDefault="00350D1D" w:rsidP="00350D1D">
      <w:pPr>
        <w:tabs>
          <w:tab w:val="left" w:pos="1560"/>
          <w:tab w:val="left" w:pos="1701"/>
          <w:tab w:val="left" w:pos="1985"/>
        </w:tabs>
        <w:autoSpaceDE/>
        <w:autoSpaceDN/>
        <w:ind w:left="1276" w:hanging="1276"/>
        <w:jc w:val="both"/>
        <w:rPr>
          <w:sz w:val="24"/>
          <w:szCs w:val="28"/>
        </w:rPr>
      </w:pPr>
      <w:r w:rsidRPr="00350D1D">
        <w:rPr>
          <w:b/>
          <w:sz w:val="24"/>
          <w:szCs w:val="28"/>
        </w:rPr>
        <w:t>Примечание:</w:t>
      </w:r>
      <w:r w:rsidRPr="00350D1D">
        <w:rPr>
          <w:sz w:val="24"/>
          <w:szCs w:val="28"/>
        </w:rPr>
        <w:t xml:space="preserve"> Заполняется при приёме на работу в Министерство государственного</w:t>
      </w:r>
      <w:r w:rsidRPr="00350D1D">
        <w:rPr>
          <w:sz w:val="24"/>
          <w:szCs w:val="28"/>
        </w:rPr>
        <w:br/>
        <w:t xml:space="preserve">     гражданского служащего Удмуртской Республики или работника.</w:t>
      </w:r>
    </w:p>
    <w:p w:rsidR="00350D1D" w:rsidRPr="00350D1D" w:rsidRDefault="00350D1D" w:rsidP="00350D1D">
      <w:pPr>
        <w:autoSpaceDE/>
        <w:autoSpaceDN/>
        <w:jc w:val="center"/>
        <w:rPr>
          <w:bCs/>
          <w:sz w:val="28"/>
          <w:szCs w:val="28"/>
        </w:rPr>
      </w:pPr>
    </w:p>
    <w:p w:rsidR="00350D1D" w:rsidRPr="00350D1D" w:rsidRDefault="00350D1D" w:rsidP="00350D1D">
      <w:pPr>
        <w:autoSpaceDE/>
        <w:autoSpaceDN/>
        <w:jc w:val="center"/>
      </w:pPr>
      <w:r w:rsidRPr="00350D1D">
        <w:rPr>
          <w:bCs/>
          <w:sz w:val="28"/>
          <w:szCs w:val="28"/>
        </w:rPr>
        <w:t>__________</w:t>
      </w:r>
    </w:p>
    <w:p w:rsidR="00350D1D" w:rsidRDefault="00350D1D" w:rsidP="009E7108">
      <w:pPr>
        <w:autoSpaceDE/>
        <w:autoSpaceDN/>
        <w:spacing w:line="360" w:lineRule="auto"/>
        <w:sectPr w:rsidR="00350D1D" w:rsidSect="00350D1D">
          <w:pgSz w:w="11906" w:h="16838"/>
          <w:pgMar w:top="1134" w:right="851" w:bottom="1134" w:left="1701" w:header="709" w:footer="709" w:gutter="0"/>
          <w:cols w:space="708"/>
          <w:titlePg/>
          <w:docGrid w:linePitch="360"/>
        </w:sectPr>
      </w:pPr>
    </w:p>
    <w:p w:rsidR="00350D1D" w:rsidRPr="00350D1D" w:rsidRDefault="00350D1D" w:rsidP="00350D1D">
      <w:pPr>
        <w:autoSpaceDE/>
        <w:autoSpaceDN/>
        <w:ind w:left="9639"/>
        <w:jc w:val="both"/>
        <w:rPr>
          <w:sz w:val="28"/>
          <w:szCs w:val="28"/>
        </w:rPr>
      </w:pPr>
      <w:r w:rsidRPr="00350D1D">
        <w:rPr>
          <w:sz w:val="28"/>
          <w:szCs w:val="28"/>
        </w:rPr>
        <w:lastRenderedPageBreak/>
        <w:t>Приложение 11</w:t>
      </w:r>
    </w:p>
    <w:p w:rsidR="00350D1D" w:rsidRPr="00350D1D" w:rsidRDefault="00350D1D" w:rsidP="00350D1D">
      <w:pPr>
        <w:ind w:left="9639"/>
        <w:jc w:val="both"/>
        <w:rPr>
          <w:sz w:val="28"/>
          <w:szCs w:val="28"/>
        </w:rPr>
      </w:pPr>
      <w:r w:rsidRPr="00350D1D">
        <w:rPr>
          <w:sz w:val="28"/>
          <w:szCs w:val="28"/>
        </w:rPr>
        <w:t>к учётной политике Министерства социальной политики и труда Удмуртской Республики</w:t>
      </w:r>
    </w:p>
    <w:p w:rsidR="00350D1D" w:rsidRPr="00350D1D" w:rsidRDefault="00350D1D" w:rsidP="00350D1D">
      <w:pPr>
        <w:ind w:left="9639"/>
        <w:jc w:val="both"/>
        <w:rPr>
          <w:sz w:val="28"/>
          <w:szCs w:val="28"/>
        </w:rPr>
      </w:pPr>
    </w:p>
    <w:p w:rsidR="00350D1D" w:rsidRPr="00350D1D" w:rsidRDefault="00350D1D" w:rsidP="00350D1D">
      <w:pPr>
        <w:ind w:left="5103"/>
        <w:jc w:val="both"/>
        <w:rPr>
          <w:sz w:val="28"/>
          <w:szCs w:val="28"/>
        </w:rPr>
      </w:pPr>
    </w:p>
    <w:p w:rsidR="00350D1D" w:rsidRPr="00350D1D" w:rsidRDefault="00350D1D" w:rsidP="00350D1D">
      <w:pPr>
        <w:autoSpaceDE/>
        <w:autoSpaceDN/>
        <w:ind w:left="5103"/>
        <w:jc w:val="right"/>
        <w:rPr>
          <w:bCs/>
          <w:sz w:val="28"/>
          <w:szCs w:val="28"/>
        </w:rPr>
      </w:pPr>
      <w:r w:rsidRPr="00350D1D">
        <w:rPr>
          <w:bCs/>
          <w:sz w:val="28"/>
          <w:szCs w:val="28"/>
        </w:rPr>
        <w:t>Форма</w:t>
      </w:r>
    </w:p>
    <w:p w:rsidR="00350D1D" w:rsidRPr="00350D1D" w:rsidRDefault="00350D1D" w:rsidP="00350D1D">
      <w:pPr>
        <w:rPr>
          <w:b/>
          <w:sz w:val="24"/>
          <w:szCs w:val="24"/>
        </w:rPr>
      </w:pPr>
    </w:p>
    <w:p w:rsidR="00350D1D" w:rsidRPr="00350D1D" w:rsidRDefault="00350D1D" w:rsidP="00350D1D">
      <w:pPr>
        <w:jc w:val="center"/>
        <w:rPr>
          <w:b/>
          <w:sz w:val="28"/>
          <w:szCs w:val="28"/>
        </w:rPr>
      </w:pPr>
    </w:p>
    <w:p w:rsidR="00350D1D" w:rsidRPr="00350D1D" w:rsidRDefault="00350D1D" w:rsidP="00350D1D">
      <w:pPr>
        <w:jc w:val="center"/>
        <w:rPr>
          <w:b/>
          <w:sz w:val="28"/>
          <w:szCs w:val="28"/>
        </w:rPr>
      </w:pPr>
      <w:r w:rsidRPr="00350D1D">
        <w:rPr>
          <w:b/>
          <w:sz w:val="28"/>
          <w:szCs w:val="28"/>
        </w:rPr>
        <w:t>ОТЧЁТ</w:t>
      </w:r>
    </w:p>
    <w:p w:rsidR="00350D1D" w:rsidRPr="00350D1D" w:rsidRDefault="00350D1D" w:rsidP="00350D1D">
      <w:pPr>
        <w:autoSpaceDE/>
        <w:autoSpaceDN/>
        <w:jc w:val="center"/>
        <w:rPr>
          <w:b/>
          <w:sz w:val="28"/>
          <w:szCs w:val="28"/>
        </w:rPr>
      </w:pPr>
      <w:r w:rsidRPr="00350D1D">
        <w:rPr>
          <w:b/>
          <w:sz w:val="28"/>
          <w:szCs w:val="28"/>
        </w:rPr>
        <w:t>о расходе знаков почтовой оплаты (почтовых марок и конвертов с марками)</w:t>
      </w:r>
    </w:p>
    <w:p w:rsidR="00350D1D" w:rsidRPr="00350D1D" w:rsidRDefault="00350D1D" w:rsidP="00350D1D">
      <w:pPr>
        <w:autoSpaceDE/>
        <w:autoSpaceDN/>
        <w:jc w:val="center"/>
        <w:rPr>
          <w:sz w:val="28"/>
          <w:szCs w:val="28"/>
        </w:rPr>
      </w:pPr>
      <w:r w:rsidRPr="00350D1D">
        <w:rPr>
          <w:sz w:val="28"/>
          <w:szCs w:val="28"/>
        </w:rPr>
        <w:t>за ____________________20___г.</w:t>
      </w:r>
    </w:p>
    <w:p w:rsidR="00350D1D" w:rsidRPr="00350D1D" w:rsidRDefault="00350D1D" w:rsidP="00350D1D">
      <w:pPr>
        <w:autoSpaceDE/>
        <w:autoSpaceDN/>
        <w:ind w:right="3826" w:firstLine="3119"/>
        <w:jc w:val="center"/>
        <w:rPr>
          <w:sz w:val="28"/>
          <w:szCs w:val="28"/>
          <w:vertAlign w:val="superscript"/>
        </w:rPr>
      </w:pPr>
      <w:r w:rsidRPr="00350D1D">
        <w:rPr>
          <w:sz w:val="28"/>
          <w:szCs w:val="28"/>
          <w:vertAlign w:val="superscript"/>
        </w:rPr>
        <w:t>(месяц)</w:t>
      </w:r>
    </w:p>
    <w:p w:rsidR="00350D1D" w:rsidRPr="00350D1D" w:rsidRDefault="00350D1D" w:rsidP="00350D1D">
      <w:pPr>
        <w:autoSpaceDE/>
        <w:autoSpaceDN/>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59"/>
        <w:gridCol w:w="1276"/>
        <w:gridCol w:w="1418"/>
        <w:gridCol w:w="1134"/>
        <w:gridCol w:w="1134"/>
        <w:gridCol w:w="1275"/>
        <w:gridCol w:w="1134"/>
        <w:gridCol w:w="1134"/>
        <w:gridCol w:w="1134"/>
      </w:tblGrid>
      <w:tr w:rsidR="00350D1D" w:rsidRPr="00350D1D" w:rsidTr="00AC1B3D">
        <w:tc>
          <w:tcPr>
            <w:tcW w:w="2977" w:type="dxa"/>
            <w:vMerge w:val="restart"/>
          </w:tcPr>
          <w:p w:rsidR="00350D1D" w:rsidRPr="00350D1D" w:rsidRDefault="00350D1D" w:rsidP="00350D1D">
            <w:pPr>
              <w:autoSpaceDE/>
              <w:autoSpaceDN/>
              <w:ind w:right="33"/>
              <w:jc w:val="center"/>
              <w:rPr>
                <w:b/>
                <w:sz w:val="24"/>
                <w:szCs w:val="24"/>
              </w:rPr>
            </w:pPr>
            <w:r w:rsidRPr="00350D1D">
              <w:rPr>
                <w:b/>
                <w:sz w:val="24"/>
                <w:szCs w:val="24"/>
              </w:rPr>
              <w:t>Наименование</w:t>
            </w:r>
          </w:p>
        </w:tc>
        <w:tc>
          <w:tcPr>
            <w:tcW w:w="1559" w:type="dxa"/>
            <w:vMerge w:val="restart"/>
          </w:tcPr>
          <w:p w:rsidR="00350D1D" w:rsidRPr="00350D1D" w:rsidRDefault="00350D1D" w:rsidP="00350D1D">
            <w:pPr>
              <w:autoSpaceDE/>
              <w:autoSpaceDN/>
              <w:jc w:val="center"/>
              <w:rPr>
                <w:b/>
                <w:sz w:val="24"/>
                <w:szCs w:val="24"/>
              </w:rPr>
            </w:pPr>
            <w:r w:rsidRPr="00350D1D">
              <w:rPr>
                <w:b/>
                <w:sz w:val="24"/>
                <w:szCs w:val="24"/>
              </w:rPr>
              <w:t>Цена, руб.</w:t>
            </w:r>
          </w:p>
        </w:tc>
        <w:tc>
          <w:tcPr>
            <w:tcW w:w="2694" w:type="dxa"/>
            <w:gridSpan w:val="2"/>
          </w:tcPr>
          <w:p w:rsidR="00350D1D" w:rsidRPr="00350D1D" w:rsidRDefault="00350D1D" w:rsidP="00350D1D">
            <w:pPr>
              <w:autoSpaceDE/>
              <w:autoSpaceDN/>
              <w:jc w:val="center"/>
              <w:rPr>
                <w:b/>
                <w:sz w:val="24"/>
                <w:szCs w:val="24"/>
              </w:rPr>
            </w:pPr>
            <w:r w:rsidRPr="00350D1D">
              <w:rPr>
                <w:b/>
                <w:sz w:val="24"/>
                <w:szCs w:val="24"/>
              </w:rPr>
              <w:t>Остаток на начало месяца</w:t>
            </w:r>
          </w:p>
        </w:tc>
        <w:tc>
          <w:tcPr>
            <w:tcW w:w="2268" w:type="dxa"/>
            <w:gridSpan w:val="2"/>
          </w:tcPr>
          <w:p w:rsidR="00350D1D" w:rsidRPr="00350D1D" w:rsidRDefault="00350D1D" w:rsidP="00350D1D">
            <w:pPr>
              <w:autoSpaceDE/>
              <w:autoSpaceDN/>
              <w:jc w:val="center"/>
              <w:rPr>
                <w:b/>
                <w:sz w:val="24"/>
                <w:szCs w:val="24"/>
              </w:rPr>
            </w:pPr>
            <w:r w:rsidRPr="00350D1D">
              <w:rPr>
                <w:b/>
                <w:sz w:val="24"/>
                <w:szCs w:val="24"/>
              </w:rPr>
              <w:t>Приход</w:t>
            </w:r>
          </w:p>
        </w:tc>
        <w:tc>
          <w:tcPr>
            <w:tcW w:w="2409" w:type="dxa"/>
            <w:gridSpan w:val="2"/>
          </w:tcPr>
          <w:p w:rsidR="00350D1D" w:rsidRPr="00350D1D" w:rsidRDefault="00350D1D" w:rsidP="00350D1D">
            <w:pPr>
              <w:autoSpaceDE/>
              <w:autoSpaceDN/>
              <w:jc w:val="center"/>
              <w:rPr>
                <w:b/>
                <w:sz w:val="24"/>
                <w:szCs w:val="24"/>
              </w:rPr>
            </w:pPr>
            <w:r w:rsidRPr="00350D1D">
              <w:rPr>
                <w:b/>
                <w:sz w:val="24"/>
                <w:szCs w:val="24"/>
              </w:rPr>
              <w:t>Расход</w:t>
            </w:r>
          </w:p>
        </w:tc>
        <w:tc>
          <w:tcPr>
            <w:tcW w:w="2268" w:type="dxa"/>
            <w:gridSpan w:val="2"/>
          </w:tcPr>
          <w:p w:rsidR="00350D1D" w:rsidRPr="00350D1D" w:rsidRDefault="00350D1D" w:rsidP="00350D1D">
            <w:pPr>
              <w:autoSpaceDE/>
              <w:autoSpaceDN/>
              <w:jc w:val="center"/>
              <w:rPr>
                <w:b/>
                <w:sz w:val="24"/>
                <w:szCs w:val="24"/>
              </w:rPr>
            </w:pPr>
            <w:r w:rsidRPr="00350D1D">
              <w:rPr>
                <w:b/>
                <w:sz w:val="24"/>
                <w:szCs w:val="24"/>
              </w:rPr>
              <w:t>Остаток на конец месяца</w:t>
            </w:r>
          </w:p>
        </w:tc>
      </w:tr>
      <w:tr w:rsidR="00350D1D" w:rsidRPr="00350D1D" w:rsidTr="00AC1B3D">
        <w:tc>
          <w:tcPr>
            <w:tcW w:w="2977" w:type="dxa"/>
            <w:vMerge/>
          </w:tcPr>
          <w:p w:rsidR="00350D1D" w:rsidRPr="00350D1D" w:rsidRDefault="00350D1D" w:rsidP="00350D1D">
            <w:pPr>
              <w:autoSpaceDE/>
              <w:autoSpaceDN/>
              <w:jc w:val="center"/>
              <w:rPr>
                <w:b/>
                <w:sz w:val="24"/>
                <w:szCs w:val="24"/>
              </w:rPr>
            </w:pPr>
          </w:p>
        </w:tc>
        <w:tc>
          <w:tcPr>
            <w:tcW w:w="1559" w:type="dxa"/>
            <w:vMerge/>
          </w:tcPr>
          <w:p w:rsidR="00350D1D" w:rsidRPr="00350D1D" w:rsidRDefault="00350D1D" w:rsidP="00350D1D">
            <w:pPr>
              <w:autoSpaceDE/>
              <w:autoSpaceDN/>
              <w:jc w:val="center"/>
              <w:rPr>
                <w:b/>
                <w:sz w:val="24"/>
                <w:szCs w:val="24"/>
              </w:rPr>
            </w:pPr>
          </w:p>
        </w:tc>
        <w:tc>
          <w:tcPr>
            <w:tcW w:w="1276"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418"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134"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134"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275"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134"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134"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134" w:type="dxa"/>
          </w:tcPr>
          <w:p w:rsidR="00350D1D" w:rsidRPr="00350D1D" w:rsidRDefault="00350D1D" w:rsidP="00350D1D">
            <w:pPr>
              <w:autoSpaceDE/>
              <w:autoSpaceDN/>
              <w:jc w:val="center"/>
              <w:rPr>
                <w:b/>
                <w:sz w:val="24"/>
                <w:szCs w:val="24"/>
              </w:rPr>
            </w:pPr>
            <w:r w:rsidRPr="00350D1D">
              <w:rPr>
                <w:b/>
                <w:sz w:val="24"/>
                <w:szCs w:val="24"/>
              </w:rPr>
              <w:t>Сумма, руб.</w:t>
            </w:r>
          </w:p>
        </w:tc>
      </w:tr>
      <w:tr w:rsidR="00350D1D" w:rsidRPr="00350D1D" w:rsidTr="00AC1B3D">
        <w:tc>
          <w:tcPr>
            <w:tcW w:w="2977" w:type="dxa"/>
          </w:tcPr>
          <w:p w:rsidR="00350D1D" w:rsidRPr="00350D1D" w:rsidRDefault="00350D1D" w:rsidP="00350D1D">
            <w:pPr>
              <w:autoSpaceDE/>
              <w:autoSpaceDN/>
              <w:jc w:val="center"/>
              <w:rPr>
                <w:b/>
                <w:i/>
                <w:sz w:val="24"/>
                <w:szCs w:val="24"/>
              </w:rPr>
            </w:pPr>
            <w:r w:rsidRPr="00350D1D">
              <w:rPr>
                <w:b/>
                <w:i/>
                <w:sz w:val="24"/>
                <w:szCs w:val="24"/>
              </w:rPr>
              <w:t>1</w:t>
            </w:r>
          </w:p>
        </w:tc>
        <w:tc>
          <w:tcPr>
            <w:tcW w:w="1559" w:type="dxa"/>
          </w:tcPr>
          <w:p w:rsidR="00350D1D" w:rsidRPr="00350D1D" w:rsidRDefault="00350D1D" w:rsidP="00350D1D">
            <w:pPr>
              <w:autoSpaceDE/>
              <w:autoSpaceDN/>
              <w:jc w:val="center"/>
              <w:rPr>
                <w:b/>
                <w:i/>
                <w:sz w:val="24"/>
                <w:szCs w:val="24"/>
              </w:rPr>
            </w:pPr>
            <w:r w:rsidRPr="00350D1D">
              <w:rPr>
                <w:b/>
                <w:i/>
                <w:sz w:val="24"/>
                <w:szCs w:val="24"/>
              </w:rPr>
              <w:t>2</w:t>
            </w:r>
          </w:p>
        </w:tc>
        <w:tc>
          <w:tcPr>
            <w:tcW w:w="1276" w:type="dxa"/>
          </w:tcPr>
          <w:p w:rsidR="00350D1D" w:rsidRPr="00350D1D" w:rsidRDefault="00350D1D" w:rsidP="00350D1D">
            <w:pPr>
              <w:autoSpaceDE/>
              <w:autoSpaceDN/>
              <w:jc w:val="center"/>
              <w:rPr>
                <w:b/>
                <w:i/>
                <w:sz w:val="24"/>
                <w:szCs w:val="24"/>
              </w:rPr>
            </w:pPr>
            <w:r w:rsidRPr="00350D1D">
              <w:rPr>
                <w:b/>
                <w:i/>
                <w:sz w:val="24"/>
                <w:szCs w:val="24"/>
              </w:rPr>
              <w:t>3</w:t>
            </w:r>
          </w:p>
        </w:tc>
        <w:tc>
          <w:tcPr>
            <w:tcW w:w="1418" w:type="dxa"/>
          </w:tcPr>
          <w:p w:rsidR="00350D1D" w:rsidRPr="00350D1D" w:rsidRDefault="00350D1D" w:rsidP="00350D1D">
            <w:pPr>
              <w:autoSpaceDE/>
              <w:autoSpaceDN/>
              <w:jc w:val="center"/>
              <w:rPr>
                <w:b/>
                <w:i/>
                <w:sz w:val="24"/>
                <w:szCs w:val="24"/>
              </w:rPr>
            </w:pPr>
            <w:r w:rsidRPr="00350D1D">
              <w:rPr>
                <w:b/>
                <w:i/>
                <w:sz w:val="24"/>
                <w:szCs w:val="24"/>
              </w:rPr>
              <w:t>4</w:t>
            </w:r>
          </w:p>
        </w:tc>
        <w:tc>
          <w:tcPr>
            <w:tcW w:w="1134" w:type="dxa"/>
          </w:tcPr>
          <w:p w:rsidR="00350D1D" w:rsidRPr="00350D1D" w:rsidRDefault="00350D1D" w:rsidP="00350D1D">
            <w:pPr>
              <w:autoSpaceDE/>
              <w:autoSpaceDN/>
              <w:jc w:val="center"/>
              <w:rPr>
                <w:b/>
                <w:i/>
                <w:sz w:val="24"/>
                <w:szCs w:val="24"/>
              </w:rPr>
            </w:pPr>
            <w:r w:rsidRPr="00350D1D">
              <w:rPr>
                <w:b/>
                <w:i/>
                <w:sz w:val="24"/>
                <w:szCs w:val="24"/>
              </w:rPr>
              <w:t>5</w:t>
            </w:r>
          </w:p>
        </w:tc>
        <w:tc>
          <w:tcPr>
            <w:tcW w:w="1134" w:type="dxa"/>
          </w:tcPr>
          <w:p w:rsidR="00350D1D" w:rsidRPr="00350D1D" w:rsidRDefault="00350D1D" w:rsidP="00350D1D">
            <w:pPr>
              <w:autoSpaceDE/>
              <w:autoSpaceDN/>
              <w:jc w:val="center"/>
              <w:rPr>
                <w:b/>
                <w:i/>
                <w:sz w:val="24"/>
                <w:szCs w:val="24"/>
              </w:rPr>
            </w:pPr>
            <w:r w:rsidRPr="00350D1D">
              <w:rPr>
                <w:b/>
                <w:i/>
                <w:sz w:val="24"/>
                <w:szCs w:val="24"/>
              </w:rPr>
              <w:t>6</w:t>
            </w:r>
          </w:p>
        </w:tc>
        <w:tc>
          <w:tcPr>
            <w:tcW w:w="1275" w:type="dxa"/>
          </w:tcPr>
          <w:p w:rsidR="00350D1D" w:rsidRPr="00350D1D" w:rsidRDefault="00350D1D" w:rsidP="00350D1D">
            <w:pPr>
              <w:autoSpaceDE/>
              <w:autoSpaceDN/>
              <w:jc w:val="center"/>
              <w:rPr>
                <w:b/>
                <w:i/>
                <w:sz w:val="24"/>
                <w:szCs w:val="24"/>
              </w:rPr>
            </w:pPr>
            <w:r w:rsidRPr="00350D1D">
              <w:rPr>
                <w:b/>
                <w:i/>
                <w:sz w:val="24"/>
                <w:szCs w:val="24"/>
              </w:rPr>
              <w:t>7</w:t>
            </w:r>
          </w:p>
        </w:tc>
        <w:tc>
          <w:tcPr>
            <w:tcW w:w="1134" w:type="dxa"/>
          </w:tcPr>
          <w:p w:rsidR="00350D1D" w:rsidRPr="00350D1D" w:rsidRDefault="00350D1D" w:rsidP="00350D1D">
            <w:pPr>
              <w:autoSpaceDE/>
              <w:autoSpaceDN/>
              <w:jc w:val="center"/>
              <w:rPr>
                <w:b/>
                <w:i/>
                <w:sz w:val="24"/>
                <w:szCs w:val="24"/>
              </w:rPr>
            </w:pPr>
            <w:r w:rsidRPr="00350D1D">
              <w:rPr>
                <w:b/>
                <w:i/>
                <w:sz w:val="24"/>
                <w:szCs w:val="24"/>
              </w:rPr>
              <w:t>8</w:t>
            </w:r>
          </w:p>
        </w:tc>
        <w:tc>
          <w:tcPr>
            <w:tcW w:w="1134" w:type="dxa"/>
          </w:tcPr>
          <w:p w:rsidR="00350D1D" w:rsidRPr="00350D1D" w:rsidRDefault="00350D1D" w:rsidP="00350D1D">
            <w:pPr>
              <w:autoSpaceDE/>
              <w:autoSpaceDN/>
              <w:jc w:val="center"/>
              <w:rPr>
                <w:b/>
                <w:i/>
                <w:sz w:val="24"/>
                <w:szCs w:val="24"/>
              </w:rPr>
            </w:pPr>
            <w:r w:rsidRPr="00350D1D">
              <w:rPr>
                <w:b/>
                <w:i/>
                <w:sz w:val="24"/>
                <w:szCs w:val="24"/>
              </w:rPr>
              <w:t>9</w:t>
            </w:r>
          </w:p>
        </w:tc>
        <w:tc>
          <w:tcPr>
            <w:tcW w:w="1134" w:type="dxa"/>
          </w:tcPr>
          <w:p w:rsidR="00350D1D" w:rsidRPr="00350D1D" w:rsidRDefault="00350D1D" w:rsidP="00350D1D">
            <w:pPr>
              <w:autoSpaceDE/>
              <w:autoSpaceDN/>
              <w:jc w:val="center"/>
              <w:rPr>
                <w:b/>
                <w:i/>
                <w:sz w:val="24"/>
                <w:szCs w:val="24"/>
              </w:rPr>
            </w:pPr>
            <w:r w:rsidRPr="00350D1D">
              <w:rPr>
                <w:b/>
                <w:i/>
                <w:sz w:val="24"/>
                <w:szCs w:val="24"/>
              </w:rPr>
              <w:t>10</w:t>
            </w:r>
          </w:p>
        </w:tc>
      </w:tr>
      <w:tr w:rsidR="00350D1D" w:rsidRPr="00350D1D" w:rsidTr="00AC1B3D">
        <w:tc>
          <w:tcPr>
            <w:tcW w:w="2977" w:type="dxa"/>
          </w:tcPr>
          <w:p w:rsidR="00350D1D" w:rsidRPr="00350D1D" w:rsidRDefault="00350D1D" w:rsidP="00350D1D">
            <w:pPr>
              <w:autoSpaceDE/>
              <w:autoSpaceDN/>
              <w:jc w:val="both"/>
              <w:rPr>
                <w:sz w:val="24"/>
                <w:szCs w:val="24"/>
              </w:rPr>
            </w:pPr>
          </w:p>
        </w:tc>
        <w:tc>
          <w:tcPr>
            <w:tcW w:w="1559" w:type="dxa"/>
          </w:tcPr>
          <w:p w:rsidR="00350D1D" w:rsidRPr="00350D1D" w:rsidRDefault="00350D1D" w:rsidP="00350D1D">
            <w:pPr>
              <w:autoSpaceDE/>
              <w:autoSpaceDN/>
              <w:jc w:val="both"/>
              <w:rPr>
                <w:sz w:val="24"/>
                <w:szCs w:val="24"/>
              </w:rPr>
            </w:pPr>
          </w:p>
        </w:tc>
        <w:tc>
          <w:tcPr>
            <w:tcW w:w="1276"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r>
      <w:tr w:rsidR="00350D1D" w:rsidRPr="00350D1D" w:rsidTr="00AC1B3D">
        <w:tc>
          <w:tcPr>
            <w:tcW w:w="2977" w:type="dxa"/>
          </w:tcPr>
          <w:p w:rsidR="00350D1D" w:rsidRPr="00350D1D" w:rsidRDefault="00350D1D" w:rsidP="00350D1D">
            <w:pPr>
              <w:autoSpaceDE/>
              <w:autoSpaceDN/>
              <w:jc w:val="both"/>
              <w:rPr>
                <w:sz w:val="24"/>
                <w:szCs w:val="24"/>
              </w:rPr>
            </w:pPr>
          </w:p>
        </w:tc>
        <w:tc>
          <w:tcPr>
            <w:tcW w:w="1559" w:type="dxa"/>
          </w:tcPr>
          <w:p w:rsidR="00350D1D" w:rsidRPr="00350D1D" w:rsidRDefault="00350D1D" w:rsidP="00350D1D">
            <w:pPr>
              <w:autoSpaceDE/>
              <w:autoSpaceDN/>
              <w:jc w:val="both"/>
              <w:rPr>
                <w:sz w:val="24"/>
                <w:szCs w:val="24"/>
              </w:rPr>
            </w:pPr>
          </w:p>
        </w:tc>
        <w:tc>
          <w:tcPr>
            <w:tcW w:w="1276"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r>
      <w:tr w:rsidR="00350D1D" w:rsidRPr="00350D1D" w:rsidTr="00AC1B3D">
        <w:tc>
          <w:tcPr>
            <w:tcW w:w="2977" w:type="dxa"/>
          </w:tcPr>
          <w:p w:rsidR="00350D1D" w:rsidRPr="00350D1D" w:rsidRDefault="00350D1D" w:rsidP="00350D1D">
            <w:pPr>
              <w:autoSpaceDE/>
              <w:autoSpaceDN/>
              <w:rPr>
                <w:b/>
                <w:sz w:val="24"/>
                <w:szCs w:val="24"/>
              </w:rPr>
            </w:pPr>
            <w:r w:rsidRPr="00350D1D">
              <w:rPr>
                <w:b/>
                <w:sz w:val="24"/>
                <w:szCs w:val="28"/>
              </w:rPr>
              <w:t>ИТОГО</w:t>
            </w:r>
          </w:p>
        </w:tc>
        <w:tc>
          <w:tcPr>
            <w:tcW w:w="1559" w:type="dxa"/>
          </w:tcPr>
          <w:p w:rsidR="00350D1D" w:rsidRPr="00350D1D" w:rsidRDefault="00350D1D" w:rsidP="00350D1D">
            <w:pPr>
              <w:autoSpaceDE/>
              <w:autoSpaceDN/>
              <w:jc w:val="both"/>
              <w:rPr>
                <w:sz w:val="24"/>
                <w:szCs w:val="24"/>
              </w:rPr>
            </w:pPr>
          </w:p>
        </w:tc>
        <w:tc>
          <w:tcPr>
            <w:tcW w:w="1276"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r>
    </w:tbl>
    <w:p w:rsidR="00350D1D" w:rsidRPr="00350D1D" w:rsidRDefault="00350D1D" w:rsidP="00350D1D">
      <w:pPr>
        <w:autoSpaceDE/>
        <w:autoSpaceDN/>
        <w:jc w:val="both"/>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Ответственное лицо      _________________________        ___________              ___________________ </w:t>
      </w:r>
    </w:p>
    <w:p w:rsidR="00350D1D" w:rsidRPr="00350D1D" w:rsidRDefault="00350D1D" w:rsidP="00350D1D">
      <w:pPr>
        <w:autoSpaceDE/>
        <w:autoSpaceDN/>
        <w:ind w:left="284" w:firstLine="3544"/>
        <w:rPr>
          <w:sz w:val="28"/>
          <w:szCs w:val="28"/>
          <w:vertAlign w:val="superscript"/>
        </w:rPr>
      </w:pPr>
      <w:r w:rsidRPr="00350D1D">
        <w:rPr>
          <w:sz w:val="28"/>
          <w:szCs w:val="28"/>
          <w:vertAlign w:val="superscript"/>
        </w:rPr>
        <w:t>(должность)</w:t>
      </w:r>
      <w:r w:rsidRPr="00350D1D">
        <w:rPr>
          <w:sz w:val="28"/>
          <w:szCs w:val="28"/>
          <w:vertAlign w:val="superscript"/>
        </w:rPr>
        <w:tab/>
      </w:r>
      <w:r w:rsidRPr="00350D1D">
        <w:rPr>
          <w:sz w:val="28"/>
          <w:szCs w:val="28"/>
          <w:vertAlign w:val="superscript"/>
        </w:rPr>
        <w:tab/>
      </w:r>
      <w:r w:rsidRPr="00350D1D">
        <w:rPr>
          <w:sz w:val="28"/>
          <w:szCs w:val="28"/>
          <w:vertAlign w:val="superscript"/>
        </w:rPr>
        <w:tab/>
      </w:r>
      <w:r w:rsidRPr="00350D1D">
        <w:rPr>
          <w:sz w:val="28"/>
          <w:szCs w:val="28"/>
          <w:vertAlign w:val="superscript"/>
        </w:rPr>
        <w:tab/>
        <w:t xml:space="preserve">   (подпись)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autoSpaceDE/>
        <w:autoSpaceDN/>
        <w:spacing w:line="276" w:lineRule="auto"/>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Начальник отдела          ___________              ___________________ </w:t>
      </w:r>
    </w:p>
    <w:p w:rsidR="00350D1D" w:rsidRPr="00350D1D" w:rsidRDefault="00350D1D" w:rsidP="00350D1D">
      <w:pPr>
        <w:tabs>
          <w:tab w:val="left" w:pos="2835"/>
        </w:tabs>
        <w:autoSpaceDE/>
        <w:autoSpaceDN/>
        <w:ind w:left="284" w:firstLine="2835"/>
        <w:rPr>
          <w:sz w:val="28"/>
          <w:szCs w:val="28"/>
          <w:vertAlign w:val="superscript"/>
        </w:rPr>
      </w:pPr>
      <w:r w:rsidRPr="00350D1D">
        <w:rPr>
          <w:sz w:val="28"/>
          <w:szCs w:val="28"/>
          <w:vertAlign w:val="superscript"/>
        </w:rPr>
        <w:t>(подпись)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tabs>
          <w:tab w:val="left" w:pos="2835"/>
        </w:tabs>
        <w:autoSpaceDE/>
        <w:autoSpaceDN/>
        <w:ind w:left="284" w:firstLine="2835"/>
        <w:rPr>
          <w:sz w:val="28"/>
          <w:szCs w:val="28"/>
        </w:rPr>
      </w:pPr>
    </w:p>
    <w:p w:rsidR="00350D1D" w:rsidRDefault="00350D1D" w:rsidP="00350D1D">
      <w:pPr>
        <w:autoSpaceDE/>
        <w:autoSpaceDN/>
        <w:jc w:val="center"/>
        <w:rPr>
          <w:sz w:val="24"/>
          <w:szCs w:val="24"/>
        </w:rPr>
      </w:pPr>
      <w:r w:rsidRPr="00350D1D">
        <w:rPr>
          <w:sz w:val="24"/>
          <w:szCs w:val="24"/>
        </w:rPr>
        <w:t>___________</w:t>
      </w:r>
    </w:p>
    <w:p w:rsidR="00350D1D" w:rsidRDefault="00350D1D" w:rsidP="00350D1D">
      <w:pPr>
        <w:autoSpaceDE/>
        <w:autoSpaceDN/>
        <w:jc w:val="center"/>
        <w:rPr>
          <w:sz w:val="24"/>
          <w:szCs w:val="24"/>
        </w:rPr>
        <w:sectPr w:rsidR="00350D1D" w:rsidSect="00350D1D">
          <w:pgSz w:w="16838" w:h="11906" w:orient="landscape"/>
          <w:pgMar w:top="1701" w:right="1134" w:bottom="851" w:left="1134" w:header="709" w:footer="709" w:gutter="0"/>
          <w:cols w:space="708"/>
          <w:titlePg/>
          <w:docGrid w:linePitch="360"/>
        </w:sectPr>
      </w:pPr>
    </w:p>
    <w:p w:rsidR="00350D1D" w:rsidRPr="00350D1D" w:rsidRDefault="00350D1D" w:rsidP="00350D1D">
      <w:pPr>
        <w:autoSpaceDE/>
        <w:autoSpaceDN/>
        <w:ind w:left="9639"/>
        <w:jc w:val="both"/>
        <w:rPr>
          <w:sz w:val="28"/>
          <w:szCs w:val="28"/>
        </w:rPr>
      </w:pPr>
      <w:r w:rsidRPr="00350D1D">
        <w:rPr>
          <w:sz w:val="28"/>
          <w:szCs w:val="28"/>
        </w:rPr>
        <w:lastRenderedPageBreak/>
        <w:t>Приложение 12</w:t>
      </w:r>
    </w:p>
    <w:p w:rsidR="00350D1D" w:rsidRPr="00350D1D" w:rsidRDefault="00350D1D" w:rsidP="00350D1D">
      <w:pPr>
        <w:ind w:left="9639"/>
        <w:jc w:val="both"/>
        <w:rPr>
          <w:sz w:val="28"/>
          <w:szCs w:val="28"/>
        </w:rPr>
      </w:pPr>
      <w:r w:rsidRPr="00350D1D">
        <w:rPr>
          <w:sz w:val="28"/>
          <w:szCs w:val="28"/>
        </w:rPr>
        <w:t>к учётной политике Министерства социальной политики и труда Удмуртской Республики</w:t>
      </w:r>
    </w:p>
    <w:p w:rsidR="00350D1D" w:rsidRPr="00350D1D" w:rsidRDefault="00350D1D" w:rsidP="00350D1D">
      <w:pPr>
        <w:ind w:left="5103"/>
        <w:jc w:val="both"/>
        <w:rPr>
          <w:sz w:val="28"/>
          <w:szCs w:val="28"/>
        </w:rPr>
      </w:pPr>
    </w:p>
    <w:p w:rsidR="00350D1D" w:rsidRPr="00350D1D" w:rsidRDefault="00350D1D" w:rsidP="00350D1D">
      <w:pPr>
        <w:autoSpaceDE/>
        <w:autoSpaceDN/>
        <w:ind w:left="5103"/>
        <w:jc w:val="right"/>
        <w:rPr>
          <w:bCs/>
          <w:sz w:val="28"/>
          <w:szCs w:val="28"/>
        </w:rPr>
      </w:pPr>
    </w:p>
    <w:p w:rsidR="00350D1D" w:rsidRPr="00350D1D" w:rsidRDefault="00350D1D" w:rsidP="00350D1D">
      <w:pPr>
        <w:autoSpaceDE/>
        <w:autoSpaceDN/>
        <w:ind w:left="5103"/>
        <w:jc w:val="right"/>
        <w:rPr>
          <w:bCs/>
          <w:sz w:val="28"/>
          <w:szCs w:val="28"/>
        </w:rPr>
      </w:pPr>
      <w:r w:rsidRPr="00350D1D">
        <w:rPr>
          <w:bCs/>
          <w:sz w:val="28"/>
          <w:szCs w:val="28"/>
        </w:rPr>
        <w:t>Форма</w:t>
      </w:r>
    </w:p>
    <w:p w:rsidR="00350D1D" w:rsidRPr="00350D1D" w:rsidRDefault="00350D1D" w:rsidP="00350D1D">
      <w:pPr>
        <w:autoSpaceDE/>
        <w:autoSpaceDN/>
        <w:ind w:left="5103"/>
        <w:jc w:val="right"/>
        <w:rPr>
          <w:bCs/>
          <w:sz w:val="28"/>
          <w:szCs w:val="28"/>
        </w:rPr>
      </w:pPr>
    </w:p>
    <w:p w:rsidR="00350D1D" w:rsidRPr="00350D1D" w:rsidRDefault="00350D1D" w:rsidP="00350D1D">
      <w:pPr>
        <w:rPr>
          <w:b/>
          <w:sz w:val="24"/>
          <w:szCs w:val="24"/>
        </w:rPr>
      </w:pPr>
    </w:p>
    <w:p w:rsidR="00350D1D" w:rsidRPr="00350D1D" w:rsidRDefault="00350D1D" w:rsidP="00350D1D">
      <w:pPr>
        <w:jc w:val="center"/>
        <w:rPr>
          <w:b/>
          <w:sz w:val="28"/>
          <w:szCs w:val="28"/>
        </w:rPr>
      </w:pPr>
      <w:r w:rsidRPr="00350D1D">
        <w:rPr>
          <w:b/>
          <w:sz w:val="28"/>
          <w:szCs w:val="28"/>
        </w:rPr>
        <w:t>ОТЧЁТ</w:t>
      </w:r>
    </w:p>
    <w:p w:rsidR="00350D1D" w:rsidRPr="00350D1D" w:rsidRDefault="00350D1D" w:rsidP="00350D1D">
      <w:pPr>
        <w:autoSpaceDE/>
        <w:autoSpaceDN/>
        <w:jc w:val="center"/>
        <w:rPr>
          <w:b/>
          <w:sz w:val="28"/>
          <w:szCs w:val="28"/>
        </w:rPr>
      </w:pPr>
      <w:r w:rsidRPr="00350D1D">
        <w:rPr>
          <w:b/>
          <w:sz w:val="28"/>
          <w:szCs w:val="28"/>
        </w:rPr>
        <w:t>о расходе товаров народного потребления (конвертов, открыток, уведомлений)</w:t>
      </w:r>
    </w:p>
    <w:p w:rsidR="00350D1D" w:rsidRPr="00350D1D" w:rsidRDefault="00350D1D" w:rsidP="00350D1D">
      <w:pPr>
        <w:autoSpaceDE/>
        <w:autoSpaceDN/>
        <w:jc w:val="center"/>
        <w:rPr>
          <w:sz w:val="28"/>
          <w:szCs w:val="28"/>
        </w:rPr>
      </w:pPr>
      <w:r w:rsidRPr="00350D1D">
        <w:rPr>
          <w:sz w:val="28"/>
          <w:szCs w:val="28"/>
        </w:rPr>
        <w:t>за ____________________20___г.</w:t>
      </w:r>
    </w:p>
    <w:p w:rsidR="00350D1D" w:rsidRPr="00350D1D" w:rsidRDefault="00350D1D" w:rsidP="00350D1D">
      <w:pPr>
        <w:autoSpaceDE/>
        <w:autoSpaceDN/>
        <w:ind w:right="3826" w:firstLine="3119"/>
        <w:jc w:val="center"/>
        <w:rPr>
          <w:sz w:val="28"/>
          <w:szCs w:val="28"/>
          <w:vertAlign w:val="superscript"/>
        </w:rPr>
      </w:pPr>
      <w:r w:rsidRPr="00350D1D">
        <w:rPr>
          <w:sz w:val="28"/>
          <w:szCs w:val="28"/>
          <w:vertAlign w:val="superscript"/>
        </w:rPr>
        <w:t>(месяц)</w:t>
      </w:r>
    </w:p>
    <w:p w:rsidR="00350D1D" w:rsidRPr="00350D1D" w:rsidRDefault="00350D1D" w:rsidP="00350D1D">
      <w:pPr>
        <w:autoSpaceDE/>
        <w:autoSpaceDN/>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559"/>
        <w:gridCol w:w="1276"/>
        <w:gridCol w:w="1418"/>
        <w:gridCol w:w="1275"/>
        <w:gridCol w:w="1276"/>
        <w:gridCol w:w="1134"/>
        <w:gridCol w:w="1134"/>
        <w:gridCol w:w="1275"/>
        <w:gridCol w:w="1418"/>
      </w:tblGrid>
      <w:tr w:rsidR="00350D1D" w:rsidRPr="00350D1D" w:rsidTr="00AC1B3D">
        <w:tc>
          <w:tcPr>
            <w:tcW w:w="2977" w:type="dxa"/>
            <w:vMerge w:val="restart"/>
          </w:tcPr>
          <w:p w:rsidR="00350D1D" w:rsidRPr="00350D1D" w:rsidRDefault="00350D1D" w:rsidP="00350D1D">
            <w:pPr>
              <w:autoSpaceDE/>
              <w:autoSpaceDN/>
              <w:ind w:right="33"/>
              <w:jc w:val="center"/>
              <w:rPr>
                <w:b/>
                <w:sz w:val="24"/>
                <w:szCs w:val="24"/>
              </w:rPr>
            </w:pPr>
            <w:r w:rsidRPr="00350D1D">
              <w:rPr>
                <w:b/>
                <w:sz w:val="24"/>
                <w:szCs w:val="24"/>
              </w:rPr>
              <w:t>Наименование</w:t>
            </w:r>
          </w:p>
        </w:tc>
        <w:tc>
          <w:tcPr>
            <w:tcW w:w="1559" w:type="dxa"/>
            <w:vMerge w:val="restart"/>
          </w:tcPr>
          <w:p w:rsidR="00350D1D" w:rsidRPr="00350D1D" w:rsidRDefault="00350D1D" w:rsidP="00350D1D">
            <w:pPr>
              <w:autoSpaceDE/>
              <w:autoSpaceDN/>
              <w:jc w:val="center"/>
              <w:rPr>
                <w:b/>
                <w:sz w:val="24"/>
                <w:szCs w:val="24"/>
              </w:rPr>
            </w:pPr>
            <w:r w:rsidRPr="00350D1D">
              <w:rPr>
                <w:b/>
                <w:sz w:val="24"/>
                <w:szCs w:val="24"/>
              </w:rPr>
              <w:t>Цена, руб.</w:t>
            </w:r>
          </w:p>
        </w:tc>
        <w:tc>
          <w:tcPr>
            <w:tcW w:w="2694" w:type="dxa"/>
            <w:gridSpan w:val="2"/>
          </w:tcPr>
          <w:p w:rsidR="00350D1D" w:rsidRPr="00350D1D" w:rsidRDefault="00350D1D" w:rsidP="00350D1D">
            <w:pPr>
              <w:autoSpaceDE/>
              <w:autoSpaceDN/>
              <w:jc w:val="center"/>
              <w:rPr>
                <w:b/>
                <w:sz w:val="24"/>
                <w:szCs w:val="24"/>
              </w:rPr>
            </w:pPr>
            <w:r w:rsidRPr="00350D1D">
              <w:rPr>
                <w:b/>
                <w:sz w:val="24"/>
                <w:szCs w:val="24"/>
              </w:rPr>
              <w:t>Остаток на начало месяца</w:t>
            </w:r>
          </w:p>
        </w:tc>
        <w:tc>
          <w:tcPr>
            <w:tcW w:w="2551" w:type="dxa"/>
            <w:gridSpan w:val="2"/>
          </w:tcPr>
          <w:p w:rsidR="00350D1D" w:rsidRPr="00350D1D" w:rsidRDefault="00350D1D" w:rsidP="00350D1D">
            <w:pPr>
              <w:autoSpaceDE/>
              <w:autoSpaceDN/>
              <w:jc w:val="center"/>
              <w:rPr>
                <w:b/>
                <w:sz w:val="24"/>
                <w:szCs w:val="24"/>
              </w:rPr>
            </w:pPr>
            <w:r w:rsidRPr="00350D1D">
              <w:rPr>
                <w:b/>
                <w:sz w:val="24"/>
                <w:szCs w:val="24"/>
              </w:rPr>
              <w:t>Приход</w:t>
            </w:r>
          </w:p>
        </w:tc>
        <w:tc>
          <w:tcPr>
            <w:tcW w:w="2268" w:type="dxa"/>
            <w:gridSpan w:val="2"/>
          </w:tcPr>
          <w:p w:rsidR="00350D1D" w:rsidRPr="00350D1D" w:rsidRDefault="00350D1D" w:rsidP="00350D1D">
            <w:pPr>
              <w:autoSpaceDE/>
              <w:autoSpaceDN/>
              <w:jc w:val="center"/>
              <w:rPr>
                <w:b/>
                <w:sz w:val="24"/>
                <w:szCs w:val="24"/>
              </w:rPr>
            </w:pPr>
            <w:r w:rsidRPr="00350D1D">
              <w:rPr>
                <w:b/>
                <w:sz w:val="24"/>
                <w:szCs w:val="24"/>
              </w:rPr>
              <w:t>Расход</w:t>
            </w:r>
          </w:p>
        </w:tc>
        <w:tc>
          <w:tcPr>
            <w:tcW w:w="2693" w:type="dxa"/>
            <w:gridSpan w:val="2"/>
          </w:tcPr>
          <w:p w:rsidR="00350D1D" w:rsidRPr="00350D1D" w:rsidRDefault="00350D1D" w:rsidP="00350D1D">
            <w:pPr>
              <w:autoSpaceDE/>
              <w:autoSpaceDN/>
              <w:jc w:val="center"/>
              <w:rPr>
                <w:b/>
                <w:sz w:val="24"/>
                <w:szCs w:val="24"/>
              </w:rPr>
            </w:pPr>
            <w:r w:rsidRPr="00350D1D">
              <w:rPr>
                <w:b/>
                <w:sz w:val="24"/>
                <w:szCs w:val="24"/>
              </w:rPr>
              <w:t>Остаток на конец месяца</w:t>
            </w:r>
          </w:p>
        </w:tc>
      </w:tr>
      <w:tr w:rsidR="00350D1D" w:rsidRPr="00350D1D" w:rsidTr="00AC1B3D">
        <w:tc>
          <w:tcPr>
            <w:tcW w:w="2977" w:type="dxa"/>
            <w:vMerge/>
          </w:tcPr>
          <w:p w:rsidR="00350D1D" w:rsidRPr="00350D1D" w:rsidRDefault="00350D1D" w:rsidP="00350D1D">
            <w:pPr>
              <w:autoSpaceDE/>
              <w:autoSpaceDN/>
              <w:jc w:val="center"/>
              <w:rPr>
                <w:b/>
                <w:sz w:val="24"/>
                <w:szCs w:val="24"/>
              </w:rPr>
            </w:pPr>
          </w:p>
        </w:tc>
        <w:tc>
          <w:tcPr>
            <w:tcW w:w="1559" w:type="dxa"/>
            <w:vMerge/>
          </w:tcPr>
          <w:p w:rsidR="00350D1D" w:rsidRPr="00350D1D" w:rsidRDefault="00350D1D" w:rsidP="00350D1D">
            <w:pPr>
              <w:autoSpaceDE/>
              <w:autoSpaceDN/>
              <w:jc w:val="center"/>
              <w:rPr>
                <w:b/>
                <w:sz w:val="24"/>
                <w:szCs w:val="24"/>
              </w:rPr>
            </w:pPr>
          </w:p>
        </w:tc>
        <w:tc>
          <w:tcPr>
            <w:tcW w:w="1276"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418"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275"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276"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134"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134" w:type="dxa"/>
          </w:tcPr>
          <w:p w:rsidR="00350D1D" w:rsidRPr="00350D1D" w:rsidRDefault="00350D1D" w:rsidP="00350D1D">
            <w:pPr>
              <w:autoSpaceDE/>
              <w:autoSpaceDN/>
              <w:jc w:val="center"/>
              <w:rPr>
                <w:b/>
                <w:sz w:val="24"/>
                <w:szCs w:val="24"/>
              </w:rPr>
            </w:pPr>
            <w:r w:rsidRPr="00350D1D">
              <w:rPr>
                <w:b/>
                <w:sz w:val="24"/>
                <w:szCs w:val="24"/>
              </w:rPr>
              <w:t>Сумма, руб.</w:t>
            </w:r>
          </w:p>
        </w:tc>
        <w:tc>
          <w:tcPr>
            <w:tcW w:w="1275" w:type="dxa"/>
          </w:tcPr>
          <w:p w:rsidR="00350D1D" w:rsidRPr="00350D1D" w:rsidRDefault="00350D1D" w:rsidP="00350D1D">
            <w:pPr>
              <w:autoSpaceDE/>
              <w:autoSpaceDN/>
              <w:jc w:val="center"/>
              <w:rPr>
                <w:b/>
                <w:sz w:val="24"/>
                <w:szCs w:val="24"/>
              </w:rPr>
            </w:pPr>
            <w:r w:rsidRPr="00350D1D">
              <w:rPr>
                <w:b/>
                <w:sz w:val="24"/>
                <w:szCs w:val="24"/>
              </w:rPr>
              <w:t>Кол-во, шт.</w:t>
            </w:r>
          </w:p>
        </w:tc>
        <w:tc>
          <w:tcPr>
            <w:tcW w:w="1418" w:type="dxa"/>
          </w:tcPr>
          <w:p w:rsidR="00350D1D" w:rsidRPr="00350D1D" w:rsidRDefault="00350D1D" w:rsidP="00350D1D">
            <w:pPr>
              <w:autoSpaceDE/>
              <w:autoSpaceDN/>
              <w:jc w:val="center"/>
              <w:rPr>
                <w:b/>
                <w:sz w:val="24"/>
                <w:szCs w:val="24"/>
              </w:rPr>
            </w:pPr>
            <w:r w:rsidRPr="00350D1D">
              <w:rPr>
                <w:b/>
                <w:sz w:val="24"/>
                <w:szCs w:val="24"/>
              </w:rPr>
              <w:t>Сумма, руб.</w:t>
            </w:r>
          </w:p>
        </w:tc>
      </w:tr>
      <w:tr w:rsidR="00350D1D" w:rsidRPr="00350D1D" w:rsidTr="00AC1B3D">
        <w:tc>
          <w:tcPr>
            <w:tcW w:w="2977" w:type="dxa"/>
          </w:tcPr>
          <w:p w:rsidR="00350D1D" w:rsidRPr="00350D1D" w:rsidRDefault="00350D1D" w:rsidP="00350D1D">
            <w:pPr>
              <w:autoSpaceDE/>
              <w:autoSpaceDN/>
              <w:jc w:val="center"/>
              <w:rPr>
                <w:b/>
                <w:i/>
                <w:sz w:val="24"/>
                <w:szCs w:val="24"/>
              </w:rPr>
            </w:pPr>
            <w:r w:rsidRPr="00350D1D">
              <w:rPr>
                <w:b/>
                <w:i/>
                <w:sz w:val="24"/>
                <w:szCs w:val="24"/>
              </w:rPr>
              <w:t>1</w:t>
            </w:r>
          </w:p>
        </w:tc>
        <w:tc>
          <w:tcPr>
            <w:tcW w:w="1559" w:type="dxa"/>
          </w:tcPr>
          <w:p w:rsidR="00350D1D" w:rsidRPr="00350D1D" w:rsidRDefault="00350D1D" w:rsidP="00350D1D">
            <w:pPr>
              <w:autoSpaceDE/>
              <w:autoSpaceDN/>
              <w:jc w:val="center"/>
              <w:rPr>
                <w:b/>
                <w:i/>
                <w:sz w:val="24"/>
                <w:szCs w:val="24"/>
              </w:rPr>
            </w:pPr>
            <w:r w:rsidRPr="00350D1D">
              <w:rPr>
                <w:b/>
                <w:i/>
                <w:sz w:val="24"/>
                <w:szCs w:val="24"/>
              </w:rPr>
              <w:t>2</w:t>
            </w:r>
          </w:p>
        </w:tc>
        <w:tc>
          <w:tcPr>
            <w:tcW w:w="1276" w:type="dxa"/>
          </w:tcPr>
          <w:p w:rsidR="00350D1D" w:rsidRPr="00350D1D" w:rsidRDefault="00350D1D" w:rsidP="00350D1D">
            <w:pPr>
              <w:autoSpaceDE/>
              <w:autoSpaceDN/>
              <w:jc w:val="center"/>
              <w:rPr>
                <w:b/>
                <w:i/>
                <w:sz w:val="24"/>
                <w:szCs w:val="24"/>
              </w:rPr>
            </w:pPr>
            <w:r w:rsidRPr="00350D1D">
              <w:rPr>
                <w:b/>
                <w:i/>
                <w:sz w:val="24"/>
                <w:szCs w:val="24"/>
              </w:rPr>
              <w:t>3</w:t>
            </w:r>
          </w:p>
        </w:tc>
        <w:tc>
          <w:tcPr>
            <w:tcW w:w="1418" w:type="dxa"/>
          </w:tcPr>
          <w:p w:rsidR="00350D1D" w:rsidRPr="00350D1D" w:rsidRDefault="00350D1D" w:rsidP="00350D1D">
            <w:pPr>
              <w:autoSpaceDE/>
              <w:autoSpaceDN/>
              <w:jc w:val="center"/>
              <w:rPr>
                <w:b/>
                <w:i/>
                <w:sz w:val="24"/>
                <w:szCs w:val="24"/>
              </w:rPr>
            </w:pPr>
            <w:r w:rsidRPr="00350D1D">
              <w:rPr>
                <w:b/>
                <w:i/>
                <w:sz w:val="24"/>
                <w:szCs w:val="24"/>
              </w:rPr>
              <w:t>4</w:t>
            </w:r>
          </w:p>
        </w:tc>
        <w:tc>
          <w:tcPr>
            <w:tcW w:w="1275" w:type="dxa"/>
          </w:tcPr>
          <w:p w:rsidR="00350D1D" w:rsidRPr="00350D1D" w:rsidRDefault="00350D1D" w:rsidP="00350D1D">
            <w:pPr>
              <w:autoSpaceDE/>
              <w:autoSpaceDN/>
              <w:jc w:val="center"/>
              <w:rPr>
                <w:b/>
                <w:i/>
                <w:sz w:val="24"/>
                <w:szCs w:val="24"/>
              </w:rPr>
            </w:pPr>
            <w:r w:rsidRPr="00350D1D">
              <w:rPr>
                <w:b/>
                <w:i/>
                <w:sz w:val="24"/>
                <w:szCs w:val="24"/>
              </w:rPr>
              <w:t>5</w:t>
            </w:r>
          </w:p>
        </w:tc>
        <w:tc>
          <w:tcPr>
            <w:tcW w:w="1276" w:type="dxa"/>
          </w:tcPr>
          <w:p w:rsidR="00350D1D" w:rsidRPr="00350D1D" w:rsidRDefault="00350D1D" w:rsidP="00350D1D">
            <w:pPr>
              <w:autoSpaceDE/>
              <w:autoSpaceDN/>
              <w:jc w:val="center"/>
              <w:rPr>
                <w:b/>
                <w:i/>
                <w:sz w:val="24"/>
                <w:szCs w:val="24"/>
              </w:rPr>
            </w:pPr>
            <w:r w:rsidRPr="00350D1D">
              <w:rPr>
                <w:b/>
                <w:i/>
                <w:sz w:val="24"/>
                <w:szCs w:val="24"/>
              </w:rPr>
              <w:t>6</w:t>
            </w:r>
          </w:p>
        </w:tc>
        <w:tc>
          <w:tcPr>
            <w:tcW w:w="1134" w:type="dxa"/>
          </w:tcPr>
          <w:p w:rsidR="00350D1D" w:rsidRPr="00350D1D" w:rsidRDefault="00350D1D" w:rsidP="00350D1D">
            <w:pPr>
              <w:autoSpaceDE/>
              <w:autoSpaceDN/>
              <w:jc w:val="center"/>
              <w:rPr>
                <w:b/>
                <w:i/>
                <w:sz w:val="24"/>
                <w:szCs w:val="24"/>
              </w:rPr>
            </w:pPr>
            <w:r w:rsidRPr="00350D1D">
              <w:rPr>
                <w:b/>
                <w:i/>
                <w:sz w:val="24"/>
                <w:szCs w:val="24"/>
              </w:rPr>
              <w:t>7</w:t>
            </w:r>
          </w:p>
        </w:tc>
        <w:tc>
          <w:tcPr>
            <w:tcW w:w="1134" w:type="dxa"/>
          </w:tcPr>
          <w:p w:rsidR="00350D1D" w:rsidRPr="00350D1D" w:rsidRDefault="00350D1D" w:rsidP="00350D1D">
            <w:pPr>
              <w:autoSpaceDE/>
              <w:autoSpaceDN/>
              <w:jc w:val="center"/>
              <w:rPr>
                <w:b/>
                <w:i/>
                <w:sz w:val="24"/>
                <w:szCs w:val="24"/>
              </w:rPr>
            </w:pPr>
            <w:r w:rsidRPr="00350D1D">
              <w:rPr>
                <w:b/>
                <w:i/>
                <w:sz w:val="24"/>
                <w:szCs w:val="24"/>
              </w:rPr>
              <w:t>8</w:t>
            </w:r>
          </w:p>
        </w:tc>
        <w:tc>
          <w:tcPr>
            <w:tcW w:w="1275" w:type="dxa"/>
          </w:tcPr>
          <w:p w:rsidR="00350D1D" w:rsidRPr="00350D1D" w:rsidRDefault="00350D1D" w:rsidP="00350D1D">
            <w:pPr>
              <w:autoSpaceDE/>
              <w:autoSpaceDN/>
              <w:jc w:val="center"/>
              <w:rPr>
                <w:b/>
                <w:i/>
                <w:sz w:val="24"/>
                <w:szCs w:val="24"/>
              </w:rPr>
            </w:pPr>
            <w:r w:rsidRPr="00350D1D">
              <w:rPr>
                <w:b/>
                <w:i/>
                <w:sz w:val="24"/>
                <w:szCs w:val="24"/>
              </w:rPr>
              <w:t>9</w:t>
            </w:r>
          </w:p>
        </w:tc>
        <w:tc>
          <w:tcPr>
            <w:tcW w:w="1418" w:type="dxa"/>
          </w:tcPr>
          <w:p w:rsidR="00350D1D" w:rsidRPr="00350D1D" w:rsidRDefault="00350D1D" w:rsidP="00350D1D">
            <w:pPr>
              <w:autoSpaceDE/>
              <w:autoSpaceDN/>
              <w:jc w:val="center"/>
              <w:rPr>
                <w:b/>
                <w:i/>
                <w:sz w:val="24"/>
                <w:szCs w:val="24"/>
              </w:rPr>
            </w:pPr>
            <w:r w:rsidRPr="00350D1D">
              <w:rPr>
                <w:b/>
                <w:i/>
                <w:sz w:val="24"/>
                <w:szCs w:val="24"/>
              </w:rPr>
              <w:t>10</w:t>
            </w:r>
          </w:p>
        </w:tc>
      </w:tr>
      <w:tr w:rsidR="00350D1D" w:rsidRPr="00350D1D" w:rsidTr="00AC1B3D">
        <w:tc>
          <w:tcPr>
            <w:tcW w:w="2977" w:type="dxa"/>
          </w:tcPr>
          <w:p w:rsidR="00350D1D" w:rsidRPr="00350D1D" w:rsidRDefault="00350D1D" w:rsidP="00350D1D">
            <w:pPr>
              <w:autoSpaceDE/>
              <w:autoSpaceDN/>
              <w:jc w:val="both"/>
              <w:rPr>
                <w:sz w:val="24"/>
                <w:szCs w:val="24"/>
              </w:rPr>
            </w:pPr>
          </w:p>
        </w:tc>
        <w:tc>
          <w:tcPr>
            <w:tcW w:w="1559" w:type="dxa"/>
          </w:tcPr>
          <w:p w:rsidR="00350D1D" w:rsidRPr="00350D1D" w:rsidRDefault="00350D1D" w:rsidP="00350D1D">
            <w:pPr>
              <w:autoSpaceDE/>
              <w:autoSpaceDN/>
              <w:jc w:val="both"/>
              <w:rPr>
                <w:sz w:val="24"/>
                <w:szCs w:val="24"/>
              </w:rPr>
            </w:pPr>
          </w:p>
        </w:tc>
        <w:tc>
          <w:tcPr>
            <w:tcW w:w="1276"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276"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r>
      <w:tr w:rsidR="00350D1D" w:rsidRPr="00350D1D" w:rsidTr="00AC1B3D">
        <w:tc>
          <w:tcPr>
            <w:tcW w:w="2977" w:type="dxa"/>
          </w:tcPr>
          <w:p w:rsidR="00350D1D" w:rsidRPr="00350D1D" w:rsidRDefault="00350D1D" w:rsidP="00350D1D">
            <w:pPr>
              <w:autoSpaceDE/>
              <w:autoSpaceDN/>
              <w:jc w:val="both"/>
              <w:rPr>
                <w:sz w:val="24"/>
                <w:szCs w:val="24"/>
              </w:rPr>
            </w:pPr>
          </w:p>
        </w:tc>
        <w:tc>
          <w:tcPr>
            <w:tcW w:w="1559" w:type="dxa"/>
          </w:tcPr>
          <w:p w:rsidR="00350D1D" w:rsidRPr="00350D1D" w:rsidRDefault="00350D1D" w:rsidP="00350D1D">
            <w:pPr>
              <w:autoSpaceDE/>
              <w:autoSpaceDN/>
              <w:jc w:val="both"/>
              <w:rPr>
                <w:sz w:val="24"/>
                <w:szCs w:val="24"/>
              </w:rPr>
            </w:pPr>
          </w:p>
        </w:tc>
        <w:tc>
          <w:tcPr>
            <w:tcW w:w="1276"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276"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134" w:type="dxa"/>
          </w:tcPr>
          <w:p w:rsidR="00350D1D" w:rsidRPr="00350D1D" w:rsidRDefault="00350D1D" w:rsidP="00350D1D">
            <w:pPr>
              <w:autoSpaceDE/>
              <w:autoSpaceDN/>
              <w:jc w:val="center"/>
              <w:rPr>
                <w:sz w:val="24"/>
                <w:szCs w:val="24"/>
              </w:rPr>
            </w:pPr>
          </w:p>
        </w:tc>
        <w:tc>
          <w:tcPr>
            <w:tcW w:w="1275" w:type="dxa"/>
          </w:tcPr>
          <w:p w:rsidR="00350D1D" w:rsidRPr="00350D1D" w:rsidRDefault="00350D1D" w:rsidP="00350D1D">
            <w:pPr>
              <w:autoSpaceDE/>
              <w:autoSpaceDN/>
              <w:jc w:val="center"/>
              <w:rPr>
                <w:sz w:val="24"/>
                <w:szCs w:val="24"/>
              </w:rPr>
            </w:pPr>
          </w:p>
        </w:tc>
        <w:tc>
          <w:tcPr>
            <w:tcW w:w="1418" w:type="dxa"/>
          </w:tcPr>
          <w:p w:rsidR="00350D1D" w:rsidRPr="00350D1D" w:rsidRDefault="00350D1D" w:rsidP="00350D1D">
            <w:pPr>
              <w:autoSpaceDE/>
              <w:autoSpaceDN/>
              <w:jc w:val="center"/>
              <w:rPr>
                <w:sz w:val="24"/>
                <w:szCs w:val="24"/>
              </w:rPr>
            </w:pPr>
          </w:p>
        </w:tc>
      </w:tr>
      <w:tr w:rsidR="00350D1D" w:rsidRPr="00350D1D" w:rsidTr="00AC1B3D">
        <w:tc>
          <w:tcPr>
            <w:tcW w:w="2977"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both"/>
              <w:rPr>
                <w:b/>
                <w:sz w:val="24"/>
                <w:szCs w:val="24"/>
              </w:rPr>
            </w:pPr>
            <w:r w:rsidRPr="00350D1D">
              <w:rPr>
                <w:b/>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both"/>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350D1D" w:rsidRPr="00350D1D" w:rsidRDefault="00350D1D" w:rsidP="00350D1D">
            <w:pPr>
              <w:autoSpaceDE/>
              <w:autoSpaceDN/>
              <w:jc w:val="center"/>
              <w:rPr>
                <w:b/>
                <w:sz w:val="24"/>
                <w:szCs w:val="24"/>
              </w:rPr>
            </w:pPr>
          </w:p>
        </w:tc>
      </w:tr>
    </w:tbl>
    <w:p w:rsidR="00350D1D" w:rsidRPr="00350D1D" w:rsidRDefault="00350D1D" w:rsidP="00350D1D">
      <w:pPr>
        <w:autoSpaceDE/>
        <w:autoSpaceDN/>
        <w:jc w:val="both"/>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Ответственное лицо      _________________________        ___________              ___________________ </w:t>
      </w:r>
    </w:p>
    <w:p w:rsidR="00350D1D" w:rsidRPr="00350D1D" w:rsidRDefault="00350D1D" w:rsidP="00350D1D">
      <w:pPr>
        <w:autoSpaceDE/>
        <w:autoSpaceDN/>
        <w:ind w:left="284" w:firstLine="3544"/>
        <w:rPr>
          <w:sz w:val="28"/>
          <w:szCs w:val="28"/>
          <w:vertAlign w:val="superscript"/>
        </w:rPr>
      </w:pPr>
      <w:r w:rsidRPr="00350D1D">
        <w:rPr>
          <w:sz w:val="28"/>
          <w:szCs w:val="28"/>
          <w:vertAlign w:val="superscript"/>
        </w:rPr>
        <w:t>(должность)</w:t>
      </w:r>
      <w:r w:rsidRPr="00350D1D">
        <w:rPr>
          <w:sz w:val="28"/>
          <w:szCs w:val="28"/>
          <w:vertAlign w:val="superscript"/>
        </w:rPr>
        <w:tab/>
      </w:r>
      <w:r w:rsidRPr="00350D1D">
        <w:rPr>
          <w:sz w:val="28"/>
          <w:szCs w:val="28"/>
          <w:vertAlign w:val="superscript"/>
        </w:rPr>
        <w:tab/>
      </w:r>
      <w:r w:rsidRPr="00350D1D">
        <w:rPr>
          <w:sz w:val="28"/>
          <w:szCs w:val="28"/>
          <w:vertAlign w:val="superscript"/>
        </w:rPr>
        <w:tab/>
      </w:r>
      <w:r w:rsidRPr="00350D1D">
        <w:rPr>
          <w:sz w:val="28"/>
          <w:szCs w:val="28"/>
          <w:vertAlign w:val="superscript"/>
        </w:rPr>
        <w:tab/>
        <w:t xml:space="preserve">   (подпись)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autoSpaceDE/>
        <w:autoSpaceDN/>
        <w:rPr>
          <w:sz w:val="28"/>
          <w:szCs w:val="28"/>
        </w:rPr>
      </w:pPr>
    </w:p>
    <w:p w:rsidR="00350D1D" w:rsidRPr="00350D1D" w:rsidRDefault="00350D1D" w:rsidP="00350D1D">
      <w:pPr>
        <w:tabs>
          <w:tab w:val="left" w:pos="4111"/>
          <w:tab w:val="right" w:pos="9781"/>
        </w:tabs>
        <w:autoSpaceDE/>
        <w:autoSpaceDN/>
        <w:rPr>
          <w:sz w:val="28"/>
          <w:szCs w:val="28"/>
        </w:rPr>
      </w:pPr>
      <w:r w:rsidRPr="00350D1D">
        <w:rPr>
          <w:sz w:val="28"/>
          <w:szCs w:val="28"/>
        </w:rPr>
        <w:t xml:space="preserve">Начальник отдела          ___________              ___________________ </w:t>
      </w:r>
    </w:p>
    <w:p w:rsidR="00350D1D" w:rsidRPr="00350D1D" w:rsidRDefault="00350D1D" w:rsidP="00350D1D">
      <w:pPr>
        <w:tabs>
          <w:tab w:val="left" w:pos="2835"/>
        </w:tabs>
        <w:autoSpaceDE/>
        <w:autoSpaceDN/>
        <w:ind w:left="284" w:firstLine="2835"/>
        <w:rPr>
          <w:sz w:val="28"/>
          <w:szCs w:val="28"/>
          <w:vertAlign w:val="superscript"/>
        </w:rPr>
      </w:pPr>
      <w:r w:rsidRPr="00350D1D">
        <w:rPr>
          <w:sz w:val="28"/>
          <w:szCs w:val="28"/>
          <w:vertAlign w:val="superscript"/>
        </w:rPr>
        <w:t>(подпись)</w:t>
      </w:r>
      <w:r w:rsidRPr="00350D1D">
        <w:rPr>
          <w:sz w:val="28"/>
          <w:szCs w:val="28"/>
          <w:vertAlign w:val="superscript"/>
        </w:rPr>
        <w:tab/>
      </w:r>
      <w:r w:rsidRPr="00350D1D">
        <w:rPr>
          <w:sz w:val="28"/>
          <w:szCs w:val="28"/>
          <w:vertAlign w:val="superscript"/>
        </w:rPr>
        <w:tab/>
      </w:r>
      <w:r w:rsidRPr="00350D1D">
        <w:rPr>
          <w:sz w:val="28"/>
          <w:szCs w:val="28"/>
          <w:vertAlign w:val="superscript"/>
        </w:rPr>
        <w:tab/>
        <w:t>(расшифровка подписи)</w:t>
      </w:r>
    </w:p>
    <w:p w:rsidR="00350D1D" w:rsidRPr="00350D1D" w:rsidRDefault="00350D1D" w:rsidP="00350D1D">
      <w:pPr>
        <w:tabs>
          <w:tab w:val="left" w:pos="2835"/>
        </w:tabs>
        <w:autoSpaceDE/>
        <w:autoSpaceDN/>
        <w:ind w:left="284" w:firstLine="2835"/>
        <w:rPr>
          <w:sz w:val="28"/>
          <w:szCs w:val="28"/>
        </w:rPr>
      </w:pPr>
    </w:p>
    <w:p w:rsidR="00350D1D" w:rsidRPr="00350D1D" w:rsidRDefault="00350D1D" w:rsidP="00350D1D">
      <w:pPr>
        <w:autoSpaceDE/>
        <w:autoSpaceDN/>
        <w:jc w:val="center"/>
        <w:rPr>
          <w:sz w:val="24"/>
          <w:szCs w:val="24"/>
        </w:rPr>
      </w:pPr>
      <w:r w:rsidRPr="00350D1D">
        <w:rPr>
          <w:sz w:val="24"/>
          <w:szCs w:val="24"/>
        </w:rPr>
        <w:t>___________</w:t>
      </w:r>
    </w:p>
    <w:p w:rsidR="00350D1D" w:rsidRDefault="00350D1D" w:rsidP="00350D1D">
      <w:pPr>
        <w:autoSpaceDE/>
        <w:autoSpaceDN/>
        <w:jc w:val="center"/>
        <w:rPr>
          <w:sz w:val="24"/>
          <w:szCs w:val="24"/>
        </w:rPr>
        <w:sectPr w:rsidR="00350D1D" w:rsidSect="00902ADC">
          <w:pgSz w:w="16838" w:h="11906" w:orient="landscape"/>
          <w:pgMar w:top="1701" w:right="1134" w:bottom="851" w:left="1134" w:header="709" w:footer="709" w:gutter="0"/>
          <w:pgNumType w:start="1"/>
          <w:cols w:space="708"/>
          <w:titlePg/>
          <w:docGrid w:linePitch="360"/>
        </w:sectPr>
      </w:pPr>
    </w:p>
    <w:p w:rsidR="00350D1D" w:rsidRPr="00350D1D" w:rsidRDefault="00350D1D" w:rsidP="00350D1D">
      <w:pPr>
        <w:autoSpaceDE/>
        <w:autoSpaceDN/>
        <w:jc w:val="center"/>
        <w:rPr>
          <w:sz w:val="24"/>
          <w:szCs w:val="24"/>
        </w:rPr>
      </w:pPr>
    </w:p>
    <w:tbl>
      <w:tblPr>
        <w:tblW w:w="4536" w:type="dxa"/>
        <w:tblInd w:w="4833" w:type="dxa"/>
        <w:tblLook w:val="04A0" w:firstRow="1" w:lastRow="0" w:firstColumn="1" w:lastColumn="0" w:noHBand="0" w:noVBand="1"/>
      </w:tblPr>
      <w:tblGrid>
        <w:gridCol w:w="4536"/>
      </w:tblGrid>
      <w:tr w:rsidR="00AC1B3D" w:rsidRPr="00AC1B3D" w:rsidTr="00FA7471">
        <w:trPr>
          <w:trHeight w:val="1276"/>
        </w:trPr>
        <w:tc>
          <w:tcPr>
            <w:tcW w:w="4536" w:type="dxa"/>
          </w:tcPr>
          <w:p w:rsidR="00AC1B3D" w:rsidRPr="00FA7471" w:rsidRDefault="00AC1B3D" w:rsidP="00FA7471">
            <w:pPr>
              <w:autoSpaceDE/>
              <w:autoSpaceDN/>
              <w:spacing w:after="200" w:line="276" w:lineRule="auto"/>
              <w:jc w:val="both"/>
              <w:rPr>
                <w:sz w:val="28"/>
                <w:szCs w:val="28"/>
              </w:rPr>
            </w:pPr>
            <w:r w:rsidRPr="00FA7471">
              <w:rPr>
                <w:sz w:val="28"/>
                <w:szCs w:val="28"/>
              </w:rPr>
              <w:t>Приложение 13</w:t>
            </w:r>
          </w:p>
          <w:p w:rsidR="00AC1B3D" w:rsidRPr="00FA7471" w:rsidRDefault="00AC1B3D" w:rsidP="00FA7471">
            <w:pPr>
              <w:tabs>
                <w:tab w:val="left" w:pos="0"/>
              </w:tabs>
              <w:autoSpaceDE/>
              <w:autoSpaceDN/>
              <w:jc w:val="both"/>
              <w:rPr>
                <w:sz w:val="28"/>
                <w:szCs w:val="28"/>
              </w:rPr>
            </w:pPr>
            <w:r w:rsidRPr="00FA7471">
              <w:rPr>
                <w:sz w:val="28"/>
                <w:szCs w:val="28"/>
              </w:rPr>
              <w:t>к учётной политике Министерства социальной политики и труда Удмуртской Республики</w:t>
            </w:r>
          </w:p>
        </w:tc>
      </w:tr>
    </w:tbl>
    <w:p w:rsidR="00AC1B3D" w:rsidRPr="00AC1B3D" w:rsidRDefault="00AC1B3D" w:rsidP="00AC1B3D">
      <w:pPr>
        <w:tabs>
          <w:tab w:val="left" w:pos="0"/>
          <w:tab w:val="left" w:pos="5267"/>
        </w:tabs>
        <w:autoSpaceDE/>
        <w:autoSpaceDN/>
        <w:rPr>
          <w:b/>
          <w:sz w:val="28"/>
          <w:szCs w:val="28"/>
        </w:rPr>
      </w:pPr>
      <w:r w:rsidRPr="00AC1B3D">
        <w:rPr>
          <w:b/>
          <w:sz w:val="28"/>
          <w:szCs w:val="28"/>
        </w:rPr>
        <w:tab/>
      </w:r>
    </w:p>
    <w:p w:rsidR="00AC1B3D" w:rsidRPr="00AC1B3D" w:rsidRDefault="00AC1B3D" w:rsidP="00AC1B3D">
      <w:pPr>
        <w:tabs>
          <w:tab w:val="left" w:pos="0"/>
        </w:tabs>
        <w:autoSpaceDE/>
        <w:autoSpaceDN/>
        <w:jc w:val="center"/>
        <w:rPr>
          <w:b/>
          <w:sz w:val="28"/>
          <w:szCs w:val="28"/>
        </w:rPr>
      </w:pPr>
    </w:p>
    <w:p w:rsidR="00AC1B3D" w:rsidRPr="00AC1B3D" w:rsidRDefault="00AC1B3D" w:rsidP="00AC1B3D">
      <w:pPr>
        <w:tabs>
          <w:tab w:val="left" w:pos="0"/>
        </w:tabs>
        <w:autoSpaceDE/>
        <w:autoSpaceDN/>
        <w:jc w:val="center"/>
        <w:rPr>
          <w:b/>
          <w:sz w:val="28"/>
          <w:szCs w:val="28"/>
        </w:rPr>
      </w:pPr>
      <w:r w:rsidRPr="00AC1B3D">
        <w:rPr>
          <w:b/>
          <w:sz w:val="28"/>
          <w:szCs w:val="28"/>
        </w:rPr>
        <w:t xml:space="preserve">ДОПОЛНИТЕЛЬНО ВВЕДЁННЫЕ ЗАБАЛАНСОВЫЕ СЧЕТА </w:t>
      </w:r>
    </w:p>
    <w:p w:rsidR="00AC1B3D" w:rsidRPr="00AC1B3D" w:rsidRDefault="00AC1B3D" w:rsidP="00AC1B3D">
      <w:pPr>
        <w:tabs>
          <w:tab w:val="left" w:pos="0"/>
        </w:tabs>
        <w:autoSpaceDE/>
        <w:autoSpaceDN/>
        <w:jc w:val="center"/>
        <w:rPr>
          <w:b/>
          <w:sz w:val="28"/>
          <w:szCs w:val="28"/>
        </w:rPr>
      </w:pPr>
      <w:r w:rsidRPr="00AC1B3D">
        <w:rPr>
          <w:b/>
          <w:sz w:val="28"/>
          <w:szCs w:val="28"/>
        </w:rPr>
        <w:t>Министерства социальной политики и труда Удмуртской Республики</w:t>
      </w:r>
    </w:p>
    <w:p w:rsidR="00AC1B3D" w:rsidRPr="00AC1B3D" w:rsidRDefault="00AC1B3D" w:rsidP="00AC1B3D">
      <w:pPr>
        <w:tabs>
          <w:tab w:val="left" w:pos="0"/>
        </w:tabs>
        <w:autoSpaceDE/>
        <w:autoSpaceDN/>
        <w:jc w:val="center"/>
        <w:rPr>
          <w:sz w:val="28"/>
          <w:szCs w:val="28"/>
        </w:rPr>
      </w:pPr>
    </w:p>
    <w:p w:rsidR="00AC1B3D" w:rsidRPr="00AC1B3D" w:rsidRDefault="00AC1B3D" w:rsidP="00AC1B3D">
      <w:pPr>
        <w:autoSpaceDE/>
        <w:autoSpaceDN/>
        <w:ind w:left="284"/>
        <w:jc w:val="both"/>
        <w:rPr>
          <w:sz w:val="28"/>
          <w:szCs w:val="28"/>
        </w:rPr>
      </w:pPr>
      <w:r w:rsidRPr="00AC1B3D">
        <w:rPr>
          <w:sz w:val="28"/>
          <w:szCs w:val="28"/>
        </w:rPr>
        <w:tab/>
      </w:r>
      <w:r w:rsidRPr="00AC1B3D">
        <w:rPr>
          <w:sz w:val="28"/>
          <w:szCs w:val="28"/>
        </w:rPr>
        <w:tab/>
      </w:r>
      <w:r w:rsidRPr="00AC1B3D">
        <w:rPr>
          <w:sz w:val="28"/>
          <w:szCs w:val="28"/>
        </w:rPr>
        <w:tab/>
      </w:r>
      <w:r w:rsidRPr="00AC1B3D">
        <w:rPr>
          <w:sz w:val="28"/>
          <w:szCs w:val="28"/>
        </w:rPr>
        <w:tab/>
      </w:r>
      <w:r w:rsidRPr="00AC1B3D">
        <w:rPr>
          <w:sz w:val="28"/>
          <w:szCs w:val="28"/>
        </w:rPr>
        <w:tab/>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4111"/>
      </w:tblGrid>
      <w:tr w:rsidR="00AC1B3D" w:rsidRPr="00AC1B3D" w:rsidTr="00AC1B3D">
        <w:trPr>
          <w:trHeight w:val="884"/>
        </w:trPr>
        <w:tc>
          <w:tcPr>
            <w:tcW w:w="1418" w:type="dxa"/>
            <w:vAlign w:val="center"/>
          </w:tcPr>
          <w:p w:rsidR="00AC1B3D" w:rsidRPr="00AC1B3D" w:rsidRDefault="00AC1B3D" w:rsidP="00AC1B3D">
            <w:pPr>
              <w:jc w:val="center"/>
              <w:rPr>
                <w:b/>
                <w:sz w:val="28"/>
                <w:szCs w:val="24"/>
              </w:rPr>
            </w:pPr>
            <w:r w:rsidRPr="00AC1B3D">
              <w:rPr>
                <w:b/>
                <w:sz w:val="28"/>
                <w:szCs w:val="24"/>
              </w:rPr>
              <w:t>Код счёта</w:t>
            </w:r>
          </w:p>
        </w:tc>
        <w:tc>
          <w:tcPr>
            <w:tcW w:w="3969" w:type="dxa"/>
            <w:vAlign w:val="center"/>
          </w:tcPr>
          <w:p w:rsidR="00AC1B3D" w:rsidRPr="00AC1B3D" w:rsidRDefault="00AC1B3D" w:rsidP="00AC1B3D">
            <w:pPr>
              <w:jc w:val="center"/>
              <w:rPr>
                <w:b/>
                <w:sz w:val="28"/>
                <w:szCs w:val="24"/>
              </w:rPr>
            </w:pPr>
            <w:r w:rsidRPr="00AC1B3D">
              <w:rPr>
                <w:b/>
                <w:sz w:val="28"/>
                <w:szCs w:val="24"/>
              </w:rPr>
              <w:t>Назначение</w:t>
            </w:r>
          </w:p>
        </w:tc>
        <w:tc>
          <w:tcPr>
            <w:tcW w:w="4111" w:type="dxa"/>
            <w:vAlign w:val="center"/>
          </w:tcPr>
          <w:p w:rsidR="00AC1B3D" w:rsidRPr="00AC1B3D" w:rsidRDefault="00AC1B3D" w:rsidP="00AC1B3D">
            <w:pPr>
              <w:jc w:val="center"/>
              <w:rPr>
                <w:b/>
                <w:sz w:val="28"/>
                <w:szCs w:val="24"/>
              </w:rPr>
            </w:pPr>
            <w:r w:rsidRPr="00AC1B3D">
              <w:rPr>
                <w:b/>
                <w:sz w:val="28"/>
                <w:szCs w:val="24"/>
              </w:rPr>
              <w:t>Первичные документы</w:t>
            </w:r>
          </w:p>
        </w:tc>
      </w:tr>
    </w:tbl>
    <w:p w:rsidR="00AC1B3D" w:rsidRPr="00AC1B3D" w:rsidRDefault="00AC1B3D" w:rsidP="00AC1B3D">
      <w:pPr>
        <w:autoSpaceDE/>
        <w:autoSpaceDN/>
        <w:spacing w:line="276" w:lineRule="auto"/>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4111"/>
      </w:tblGrid>
      <w:tr w:rsidR="00AC1B3D" w:rsidRPr="00AC1B3D" w:rsidTr="00AC1B3D">
        <w:trPr>
          <w:trHeight w:val="369"/>
          <w:tblHeader/>
        </w:trPr>
        <w:tc>
          <w:tcPr>
            <w:tcW w:w="1418" w:type="dxa"/>
            <w:tcBorders>
              <w:top w:val="single" w:sz="4" w:space="0" w:color="auto"/>
              <w:left w:val="single" w:sz="4" w:space="0" w:color="auto"/>
              <w:bottom w:val="single" w:sz="4" w:space="0" w:color="auto"/>
              <w:right w:val="single" w:sz="4" w:space="0" w:color="auto"/>
            </w:tcBorders>
            <w:vAlign w:val="center"/>
          </w:tcPr>
          <w:p w:rsidR="00AC1B3D" w:rsidRPr="00AC1B3D" w:rsidRDefault="00AC1B3D" w:rsidP="00AC1B3D">
            <w:pPr>
              <w:autoSpaceDE/>
              <w:spacing w:line="276" w:lineRule="auto"/>
              <w:jc w:val="center"/>
              <w:rPr>
                <w:b/>
                <w:i/>
                <w:sz w:val="28"/>
                <w:szCs w:val="24"/>
                <w:lang w:eastAsia="en-US"/>
              </w:rPr>
            </w:pPr>
            <w:r w:rsidRPr="00AC1B3D">
              <w:rPr>
                <w:b/>
                <w:i/>
                <w:sz w:val="28"/>
                <w:szCs w:val="24"/>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rsidR="00AC1B3D" w:rsidRPr="00AC1B3D" w:rsidRDefault="00AC1B3D" w:rsidP="00AC1B3D">
            <w:pPr>
              <w:autoSpaceDE/>
              <w:spacing w:line="276" w:lineRule="auto"/>
              <w:jc w:val="center"/>
              <w:rPr>
                <w:b/>
                <w:i/>
                <w:sz w:val="28"/>
                <w:szCs w:val="24"/>
                <w:lang w:eastAsia="en-US"/>
              </w:rPr>
            </w:pPr>
            <w:r w:rsidRPr="00AC1B3D">
              <w:rPr>
                <w:b/>
                <w:i/>
                <w:sz w:val="28"/>
                <w:szCs w:val="24"/>
                <w:lang w:eastAsia="en-US"/>
              </w:rPr>
              <w:t>2</w:t>
            </w:r>
          </w:p>
        </w:tc>
        <w:tc>
          <w:tcPr>
            <w:tcW w:w="4111" w:type="dxa"/>
            <w:tcBorders>
              <w:top w:val="single" w:sz="4" w:space="0" w:color="auto"/>
              <w:left w:val="single" w:sz="4" w:space="0" w:color="auto"/>
              <w:bottom w:val="single" w:sz="4" w:space="0" w:color="auto"/>
              <w:right w:val="single" w:sz="4" w:space="0" w:color="auto"/>
            </w:tcBorders>
            <w:vAlign w:val="center"/>
          </w:tcPr>
          <w:p w:rsidR="00AC1B3D" w:rsidRPr="00AC1B3D" w:rsidRDefault="00AC1B3D" w:rsidP="00AC1B3D">
            <w:pPr>
              <w:autoSpaceDE/>
              <w:spacing w:line="276" w:lineRule="auto"/>
              <w:jc w:val="center"/>
              <w:rPr>
                <w:b/>
                <w:i/>
                <w:sz w:val="28"/>
                <w:szCs w:val="24"/>
                <w:lang w:eastAsia="en-US"/>
              </w:rPr>
            </w:pPr>
            <w:r w:rsidRPr="00AC1B3D">
              <w:rPr>
                <w:b/>
                <w:i/>
                <w:sz w:val="28"/>
                <w:szCs w:val="24"/>
                <w:lang w:eastAsia="en-US"/>
              </w:rPr>
              <w:t>3</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01.11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Недвижимое имущество в пользовании по договорам безвозмездного пользования</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Акт о приёме-передаче объектов нефинансовых активов (ф. 0504101)</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01.31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Иное движимое имущество в пользовании по договорам безвозмездного пользования</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Акт о приёме-передаче, накладная, товарная накладная </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02.1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Основные средства, принятые на ответственное хранение</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Акт о приёме-передаче нефинансовых активов, накладная</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03.1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Бланки строгой отчётности </w:t>
            </w:r>
            <w:r w:rsidRPr="00AC1B3D">
              <w:rPr>
                <w:sz w:val="28"/>
                <w:szCs w:val="28"/>
              </w:rPr>
              <w:br/>
              <w:t>(в условных единицах)</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Накладная, товарная накладная, приходный ордер (ф. 0504207), протокол, акт приёма-передачи БСО, акт списания БСО </w:t>
            </w:r>
            <w:r w:rsidRPr="00AC1B3D">
              <w:rPr>
                <w:sz w:val="28"/>
                <w:szCs w:val="28"/>
              </w:rPr>
              <w:br/>
              <w:t>(ф. 0504816), требование-накладная (ф. 0504204)</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04.1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Списанная задолженность неплатёжеспособных дебиторов</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Акт о признании дебиторской задолженности нереальной к взысканию</w:t>
            </w:r>
          </w:p>
        </w:tc>
      </w:tr>
      <w:tr w:rsidR="00AC1B3D" w:rsidRPr="00AC1B3D" w:rsidTr="00AC1B3D">
        <w:trPr>
          <w:trHeight w:val="860"/>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07.2</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Награды, призы, кубки и ценные подарки, сувениры по стоимости приобретения</w:t>
            </w:r>
          </w:p>
          <w:p w:rsidR="00AC1B3D" w:rsidRPr="00AC1B3D" w:rsidRDefault="00AC1B3D" w:rsidP="00AC1B3D">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Накладная, товарная накладная, акт приёма-передачи</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17.01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Поступление денежных средств на счета учреждения</w:t>
            </w:r>
          </w:p>
          <w:p w:rsidR="00AC1B3D" w:rsidRPr="00AC1B3D" w:rsidRDefault="00AC1B3D" w:rsidP="00AC1B3D">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Платёжное поручение, заявка на кассовый расход</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17.30</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Поступления денежных средств на лицевой счёт </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Платёжное поручение, бухгалтерская справка </w:t>
            </w:r>
            <w:r w:rsidRPr="00AC1B3D">
              <w:rPr>
                <w:sz w:val="28"/>
                <w:szCs w:val="28"/>
              </w:rPr>
              <w:br/>
              <w:t xml:space="preserve">(ф. 0504833), расходный кассовый ордер </w:t>
            </w:r>
          </w:p>
          <w:p w:rsidR="00AC1B3D" w:rsidRPr="00AC1B3D" w:rsidRDefault="00AC1B3D" w:rsidP="00AC1B3D">
            <w:pPr>
              <w:jc w:val="both"/>
              <w:rPr>
                <w:sz w:val="28"/>
                <w:szCs w:val="28"/>
              </w:rPr>
            </w:pP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lastRenderedPageBreak/>
              <w:t>18.30</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Выбытия денежных средств с лицевого счёта</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Заявка на кассовый расход, заявка на получение наличных денежных средств, расходный кассовый ордер</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18.34</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Выбытия денежных средств из кассы учреждения</w:t>
            </w:r>
          </w:p>
          <w:p w:rsidR="00AC1B3D" w:rsidRPr="00AC1B3D" w:rsidRDefault="00AC1B3D" w:rsidP="00AC1B3D">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Приходный кассовый ордер, расходный кассовый ордер</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21.34</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Машины и оборудование – иное движимое имущество</w:t>
            </w:r>
          </w:p>
          <w:p w:rsidR="00AC1B3D" w:rsidRPr="00AC1B3D" w:rsidRDefault="00AC1B3D" w:rsidP="00AC1B3D">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Акт о приёме-передаче, накладная, товарная накладная </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21.36</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Производственный и хозяйственный инвентарь – иное движимое имущество</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Акт о приёме-передаче, накладная, товарная накладная </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21.38</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Прочие основные средства – иное движимое имущество</w:t>
            </w:r>
          </w:p>
          <w:p w:rsidR="00AC1B3D" w:rsidRPr="00AC1B3D" w:rsidRDefault="00AC1B3D" w:rsidP="00AC1B3D">
            <w:pPr>
              <w:jc w:val="both"/>
              <w:rPr>
                <w:sz w:val="28"/>
                <w:szCs w:val="28"/>
              </w:rPr>
            </w:pP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Акт о приёме-передаче, накладная, товарная накладная </w:t>
            </w:r>
          </w:p>
        </w:tc>
      </w:tr>
      <w:tr w:rsidR="00AC1B3D" w:rsidRPr="00AC1B3D" w:rsidTr="00AC1B3D">
        <w:trPr>
          <w:trHeight w:val="528"/>
        </w:trPr>
        <w:tc>
          <w:tcPr>
            <w:tcW w:w="1418"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center"/>
              <w:rPr>
                <w:sz w:val="28"/>
                <w:szCs w:val="28"/>
              </w:rPr>
            </w:pPr>
            <w:r w:rsidRPr="00AC1B3D">
              <w:rPr>
                <w:sz w:val="28"/>
                <w:szCs w:val="28"/>
              </w:rPr>
              <w:t>26.31</w:t>
            </w:r>
          </w:p>
        </w:tc>
        <w:tc>
          <w:tcPr>
            <w:tcW w:w="3969"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Основные средства – иное движимое имущество, переданное в безвозмездное пользование</w:t>
            </w:r>
          </w:p>
        </w:tc>
        <w:tc>
          <w:tcPr>
            <w:tcW w:w="4111" w:type="dxa"/>
            <w:tcBorders>
              <w:top w:val="single" w:sz="4" w:space="0" w:color="auto"/>
              <w:left w:val="single" w:sz="4" w:space="0" w:color="auto"/>
              <w:bottom w:val="single" w:sz="4" w:space="0" w:color="auto"/>
              <w:right w:val="single" w:sz="4" w:space="0" w:color="auto"/>
            </w:tcBorders>
          </w:tcPr>
          <w:p w:rsidR="00AC1B3D" w:rsidRPr="00AC1B3D" w:rsidRDefault="00AC1B3D" w:rsidP="00AC1B3D">
            <w:pPr>
              <w:jc w:val="both"/>
              <w:rPr>
                <w:sz w:val="28"/>
                <w:szCs w:val="28"/>
              </w:rPr>
            </w:pPr>
            <w:r w:rsidRPr="00AC1B3D">
              <w:rPr>
                <w:sz w:val="28"/>
                <w:szCs w:val="28"/>
              </w:rPr>
              <w:t xml:space="preserve">Акт о приёме-передаче, накладная, товарная накладная </w:t>
            </w:r>
          </w:p>
        </w:tc>
      </w:tr>
    </w:tbl>
    <w:p w:rsidR="00AC1B3D" w:rsidRPr="00AC1B3D" w:rsidRDefault="00AC1B3D" w:rsidP="00AC1B3D">
      <w:pPr>
        <w:widowControl w:val="0"/>
        <w:adjustRightInd w:val="0"/>
        <w:ind w:firstLine="540"/>
        <w:jc w:val="both"/>
        <w:rPr>
          <w:sz w:val="28"/>
          <w:szCs w:val="28"/>
        </w:rPr>
      </w:pPr>
      <w:bookmarkStart w:id="1" w:name="Par137"/>
      <w:bookmarkStart w:id="2" w:name="Par145"/>
      <w:bookmarkStart w:id="3" w:name="Par370"/>
      <w:bookmarkEnd w:id="1"/>
      <w:bookmarkEnd w:id="2"/>
      <w:bookmarkEnd w:id="3"/>
    </w:p>
    <w:p w:rsidR="00AC1B3D" w:rsidRPr="00AC1B3D" w:rsidRDefault="00AC1B3D" w:rsidP="00AC1B3D">
      <w:pPr>
        <w:widowControl w:val="0"/>
        <w:adjustRightInd w:val="0"/>
        <w:ind w:firstLine="540"/>
        <w:jc w:val="center"/>
        <w:rPr>
          <w:b/>
          <w:i/>
          <w:sz w:val="28"/>
          <w:szCs w:val="28"/>
        </w:rPr>
      </w:pPr>
      <w:r w:rsidRPr="00AC1B3D">
        <w:rPr>
          <w:sz w:val="28"/>
          <w:szCs w:val="28"/>
        </w:rPr>
        <w:t>__________</w:t>
      </w:r>
    </w:p>
    <w:p w:rsidR="00902ADC" w:rsidRDefault="00902ADC" w:rsidP="009E7108">
      <w:pPr>
        <w:autoSpaceDE/>
        <w:autoSpaceDN/>
        <w:spacing w:line="360" w:lineRule="auto"/>
        <w:sectPr w:rsidR="00902ADC" w:rsidSect="00902ADC">
          <w:pgSz w:w="11906" w:h="16838"/>
          <w:pgMar w:top="1134" w:right="851" w:bottom="1134" w:left="1701" w:header="709" w:footer="709" w:gutter="0"/>
          <w:pgNumType w:start="1"/>
          <w:cols w:space="708"/>
          <w:titlePg/>
          <w:docGrid w:linePitch="360"/>
        </w:sectPr>
      </w:pPr>
    </w:p>
    <w:p w:rsidR="00902ADC" w:rsidRPr="00902ADC" w:rsidRDefault="00902ADC" w:rsidP="00902ADC"/>
    <w:p w:rsidR="00902ADC" w:rsidRPr="00902ADC" w:rsidRDefault="00902ADC" w:rsidP="00902ADC">
      <w:pPr>
        <w:autoSpaceDE/>
        <w:autoSpaceDN/>
        <w:ind w:firstLine="5103"/>
        <w:jc w:val="both"/>
        <w:rPr>
          <w:sz w:val="28"/>
          <w:szCs w:val="28"/>
        </w:rPr>
      </w:pPr>
      <w:r w:rsidRPr="00902ADC">
        <w:rPr>
          <w:sz w:val="28"/>
          <w:szCs w:val="28"/>
        </w:rPr>
        <w:t>Приложение 14</w:t>
      </w:r>
    </w:p>
    <w:p w:rsidR="00902ADC" w:rsidRPr="00902ADC" w:rsidRDefault="00902ADC" w:rsidP="00902ADC">
      <w:pPr>
        <w:ind w:left="5103"/>
        <w:jc w:val="both"/>
        <w:rPr>
          <w:sz w:val="28"/>
          <w:szCs w:val="28"/>
        </w:rPr>
      </w:pPr>
      <w:r w:rsidRPr="00902ADC">
        <w:rPr>
          <w:sz w:val="28"/>
          <w:szCs w:val="28"/>
        </w:rPr>
        <w:t>к учётной политике Министерства социальной политики и труда Удмуртской Республики</w:t>
      </w: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p>
    <w:p w:rsidR="00902ADC" w:rsidRPr="00902ADC" w:rsidRDefault="00902ADC" w:rsidP="00902ADC">
      <w:pPr>
        <w:tabs>
          <w:tab w:val="left" w:pos="284"/>
        </w:tabs>
        <w:autoSpaceDE/>
        <w:autoSpaceDN/>
        <w:jc w:val="center"/>
        <w:rPr>
          <w:b/>
          <w:sz w:val="28"/>
          <w:szCs w:val="28"/>
        </w:rPr>
      </w:pPr>
      <w:r w:rsidRPr="00902ADC">
        <w:rPr>
          <w:b/>
          <w:sz w:val="28"/>
          <w:szCs w:val="28"/>
        </w:rPr>
        <w:t>ПОРЯДОК</w:t>
      </w:r>
    </w:p>
    <w:p w:rsidR="00902ADC" w:rsidRPr="00902ADC" w:rsidRDefault="00902ADC" w:rsidP="00902ADC">
      <w:pPr>
        <w:tabs>
          <w:tab w:val="left" w:pos="284"/>
        </w:tabs>
        <w:autoSpaceDE/>
        <w:autoSpaceDN/>
        <w:jc w:val="center"/>
        <w:rPr>
          <w:b/>
          <w:sz w:val="28"/>
          <w:szCs w:val="28"/>
        </w:rPr>
      </w:pPr>
      <w:r w:rsidRPr="00902ADC">
        <w:rPr>
          <w:b/>
          <w:sz w:val="28"/>
          <w:szCs w:val="28"/>
        </w:rPr>
        <w:t xml:space="preserve">проведения инвентаризации нефинансовых активов, финансовых активов и обязательств в Министерстве социальной политики </w:t>
      </w:r>
    </w:p>
    <w:p w:rsidR="00902ADC" w:rsidRPr="00902ADC" w:rsidRDefault="00902ADC" w:rsidP="00902ADC">
      <w:pPr>
        <w:tabs>
          <w:tab w:val="left" w:pos="284"/>
        </w:tabs>
        <w:autoSpaceDE/>
        <w:autoSpaceDN/>
        <w:jc w:val="center"/>
        <w:rPr>
          <w:b/>
          <w:sz w:val="28"/>
          <w:szCs w:val="28"/>
        </w:rPr>
      </w:pPr>
      <w:r w:rsidRPr="00902ADC">
        <w:rPr>
          <w:b/>
          <w:sz w:val="28"/>
          <w:szCs w:val="28"/>
        </w:rPr>
        <w:t>и труда Удмуртской Республики</w:t>
      </w:r>
    </w:p>
    <w:p w:rsidR="00902ADC" w:rsidRPr="00902ADC" w:rsidRDefault="00902ADC" w:rsidP="00902ADC">
      <w:pPr>
        <w:tabs>
          <w:tab w:val="left" w:pos="284"/>
        </w:tabs>
        <w:autoSpaceDE/>
        <w:autoSpaceDN/>
        <w:jc w:val="both"/>
        <w:rPr>
          <w:sz w:val="28"/>
          <w:szCs w:val="28"/>
        </w:rPr>
      </w:pPr>
    </w:p>
    <w:p w:rsidR="00902ADC" w:rsidRPr="00902ADC" w:rsidRDefault="00902ADC" w:rsidP="00902ADC">
      <w:pPr>
        <w:numPr>
          <w:ilvl w:val="0"/>
          <w:numId w:val="12"/>
        </w:numPr>
        <w:tabs>
          <w:tab w:val="left" w:pos="284"/>
        </w:tabs>
        <w:ind w:left="0" w:firstLine="0"/>
        <w:jc w:val="center"/>
        <w:rPr>
          <w:b/>
          <w:sz w:val="28"/>
          <w:szCs w:val="28"/>
        </w:rPr>
      </w:pPr>
      <w:r w:rsidRPr="00902ADC">
        <w:rPr>
          <w:b/>
          <w:sz w:val="28"/>
          <w:szCs w:val="28"/>
        </w:rPr>
        <w:t>Общие положения</w:t>
      </w:r>
    </w:p>
    <w:p w:rsidR="00902ADC" w:rsidRPr="00902ADC" w:rsidRDefault="00902ADC" w:rsidP="00902ADC">
      <w:pPr>
        <w:autoSpaceDE/>
        <w:autoSpaceDN/>
        <w:ind w:firstLine="709"/>
        <w:jc w:val="both"/>
        <w:rPr>
          <w:sz w:val="28"/>
          <w:szCs w:val="28"/>
        </w:rPr>
      </w:pPr>
    </w:p>
    <w:p w:rsidR="00902ADC" w:rsidRPr="00902ADC" w:rsidRDefault="00902ADC" w:rsidP="00902ADC">
      <w:pPr>
        <w:numPr>
          <w:ilvl w:val="0"/>
          <w:numId w:val="13"/>
        </w:numPr>
        <w:tabs>
          <w:tab w:val="left" w:pos="1276"/>
        </w:tabs>
        <w:autoSpaceDE/>
        <w:autoSpaceDN/>
        <w:ind w:left="0" w:firstLine="709"/>
        <w:jc w:val="both"/>
        <w:rPr>
          <w:sz w:val="28"/>
          <w:szCs w:val="28"/>
        </w:rPr>
      </w:pPr>
      <w:r w:rsidRPr="00902ADC">
        <w:rPr>
          <w:sz w:val="28"/>
          <w:szCs w:val="28"/>
        </w:rPr>
        <w:t>Настоящий порядок разработан в соответствии с:</w:t>
      </w:r>
    </w:p>
    <w:p w:rsidR="00902ADC" w:rsidRPr="00902ADC" w:rsidRDefault="00902ADC" w:rsidP="00902ADC">
      <w:pPr>
        <w:tabs>
          <w:tab w:val="left" w:pos="142"/>
          <w:tab w:val="left" w:pos="1276"/>
        </w:tabs>
        <w:autoSpaceDE/>
        <w:autoSpaceDN/>
        <w:ind w:firstLine="709"/>
        <w:jc w:val="both"/>
        <w:rPr>
          <w:sz w:val="28"/>
          <w:szCs w:val="28"/>
        </w:rPr>
      </w:pPr>
      <w:r w:rsidRPr="00902ADC">
        <w:rPr>
          <w:sz w:val="28"/>
          <w:szCs w:val="28"/>
        </w:rPr>
        <w:t>Налоговым кодексом Российской Федерации;</w:t>
      </w:r>
    </w:p>
    <w:p w:rsidR="00902ADC" w:rsidRPr="00902ADC" w:rsidRDefault="00902ADC" w:rsidP="00902ADC">
      <w:pPr>
        <w:tabs>
          <w:tab w:val="left" w:pos="0"/>
          <w:tab w:val="left" w:pos="1276"/>
        </w:tabs>
        <w:autoSpaceDE/>
        <w:autoSpaceDN/>
        <w:ind w:firstLine="709"/>
        <w:jc w:val="both"/>
        <w:rPr>
          <w:sz w:val="28"/>
          <w:szCs w:val="28"/>
        </w:rPr>
      </w:pPr>
      <w:r w:rsidRPr="00902ADC">
        <w:rPr>
          <w:sz w:val="28"/>
          <w:szCs w:val="28"/>
        </w:rPr>
        <w:t xml:space="preserve">Федеральным законом от 6 декабря 2011 года № 402-ФЗ </w:t>
      </w:r>
      <w:r w:rsidRPr="00902ADC">
        <w:rPr>
          <w:sz w:val="28"/>
          <w:szCs w:val="28"/>
        </w:rPr>
        <w:br/>
        <w:t>«О бухгалтерском учёте»;</w:t>
      </w:r>
    </w:p>
    <w:p w:rsidR="00902ADC" w:rsidRPr="00902ADC" w:rsidRDefault="00902ADC" w:rsidP="00902ADC">
      <w:pPr>
        <w:tabs>
          <w:tab w:val="left" w:pos="0"/>
          <w:tab w:val="left" w:pos="1276"/>
        </w:tabs>
        <w:autoSpaceDE/>
        <w:autoSpaceDN/>
        <w:ind w:firstLine="709"/>
        <w:jc w:val="both"/>
        <w:rPr>
          <w:sz w:val="28"/>
          <w:szCs w:val="28"/>
        </w:rPr>
      </w:pPr>
      <w:r w:rsidRPr="00902ADC">
        <w:rPr>
          <w:sz w:val="28"/>
          <w:szCs w:val="28"/>
        </w:rPr>
        <w:t xml:space="preserve">приказом Министерства финансов Российской Федерации </w:t>
      </w:r>
      <w:r w:rsidRPr="00902ADC">
        <w:rPr>
          <w:sz w:val="28"/>
          <w:szCs w:val="28"/>
        </w:rPr>
        <w:br/>
        <w:t>от 13 июня 1995 года № 49 «Об утверждении Методических указаний по инвентаризации имущества и финансовых обязательств»;</w:t>
      </w:r>
    </w:p>
    <w:p w:rsidR="00902ADC" w:rsidRPr="00902ADC" w:rsidRDefault="00902ADC" w:rsidP="00902ADC">
      <w:pPr>
        <w:tabs>
          <w:tab w:val="left" w:pos="0"/>
          <w:tab w:val="left" w:pos="1276"/>
        </w:tabs>
        <w:autoSpaceDE/>
        <w:autoSpaceDN/>
        <w:ind w:firstLine="709"/>
        <w:jc w:val="both"/>
        <w:rPr>
          <w:sz w:val="28"/>
          <w:szCs w:val="28"/>
        </w:rPr>
      </w:pPr>
      <w:r w:rsidRPr="00902ADC">
        <w:rPr>
          <w:sz w:val="28"/>
          <w:szCs w:val="28"/>
        </w:rPr>
        <w:t>приказом Министерства финансов Российской Федерации</w:t>
      </w:r>
      <w:r w:rsidRPr="00902ADC">
        <w:rPr>
          <w:sz w:val="28"/>
          <w:szCs w:val="28"/>
        </w:rPr>
        <w:br/>
        <w:t>от 6 декабря 2010 года № 162н «Об утверждении Плана счетов бюджетного учёта и Инструкции по его применению»;</w:t>
      </w:r>
    </w:p>
    <w:p w:rsidR="00902ADC" w:rsidRPr="00902ADC" w:rsidRDefault="00902ADC" w:rsidP="00902ADC">
      <w:pPr>
        <w:tabs>
          <w:tab w:val="left" w:pos="0"/>
          <w:tab w:val="left" w:pos="1276"/>
        </w:tabs>
        <w:autoSpaceDE/>
        <w:autoSpaceDN/>
        <w:ind w:firstLine="709"/>
        <w:jc w:val="both"/>
        <w:rPr>
          <w:sz w:val="28"/>
          <w:szCs w:val="28"/>
        </w:rPr>
      </w:pPr>
      <w:r w:rsidRPr="00902ADC">
        <w:rPr>
          <w:sz w:val="28"/>
          <w:szCs w:val="28"/>
        </w:rPr>
        <w:t>приказом Министерства финансов Российской Федерации</w:t>
      </w:r>
      <w:r w:rsidRPr="00902ADC">
        <w:rPr>
          <w:sz w:val="28"/>
          <w:szCs w:val="28"/>
        </w:rPr>
        <w:br/>
        <w:t xml:space="preserve">от 31 декабря 2016 года № 257н «Об утверждении федерального стандарта бухгалтерского учёта для организаций государственного сектора «Основные средства». </w:t>
      </w:r>
    </w:p>
    <w:p w:rsidR="00902ADC" w:rsidRPr="00902ADC" w:rsidRDefault="00902ADC" w:rsidP="00902ADC">
      <w:pPr>
        <w:numPr>
          <w:ilvl w:val="0"/>
          <w:numId w:val="13"/>
        </w:numPr>
        <w:tabs>
          <w:tab w:val="left" w:pos="1276"/>
        </w:tabs>
        <w:autoSpaceDE/>
        <w:autoSpaceDN/>
        <w:ind w:left="0" w:firstLine="709"/>
        <w:contextualSpacing/>
        <w:jc w:val="both"/>
        <w:rPr>
          <w:sz w:val="28"/>
          <w:szCs w:val="28"/>
        </w:rPr>
      </w:pPr>
      <w:r w:rsidRPr="00902ADC">
        <w:rPr>
          <w:sz w:val="28"/>
          <w:szCs w:val="28"/>
        </w:rPr>
        <w:t>В целях настоящего Порядка используются следующие понятия:</w:t>
      </w:r>
    </w:p>
    <w:p w:rsidR="00902ADC" w:rsidRPr="00902ADC" w:rsidRDefault="00902ADC" w:rsidP="00902ADC">
      <w:pPr>
        <w:tabs>
          <w:tab w:val="left" w:pos="1276"/>
        </w:tabs>
        <w:autoSpaceDE/>
        <w:autoSpaceDN/>
        <w:ind w:firstLine="709"/>
        <w:contextualSpacing/>
        <w:jc w:val="both"/>
        <w:rPr>
          <w:sz w:val="28"/>
          <w:szCs w:val="28"/>
        </w:rPr>
      </w:pPr>
      <w:r w:rsidRPr="00902ADC">
        <w:rPr>
          <w:sz w:val="28"/>
          <w:szCs w:val="28"/>
        </w:rPr>
        <w:t>актив – имущество, включая наличные и безналичные денежные средства, принадлежащее субъекту учёта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902ADC" w:rsidRPr="00902ADC" w:rsidRDefault="00902ADC" w:rsidP="00902ADC">
      <w:pPr>
        <w:tabs>
          <w:tab w:val="left" w:pos="0"/>
          <w:tab w:val="left" w:pos="1276"/>
        </w:tabs>
        <w:autoSpaceDE/>
        <w:autoSpaceDN/>
        <w:ind w:firstLine="709"/>
        <w:contextualSpacing/>
        <w:jc w:val="both"/>
        <w:rPr>
          <w:sz w:val="28"/>
          <w:szCs w:val="28"/>
        </w:rPr>
      </w:pPr>
      <w:r w:rsidRPr="00902ADC">
        <w:rPr>
          <w:sz w:val="28"/>
          <w:szCs w:val="28"/>
        </w:rPr>
        <w:t>обязательство – задолженность, возникшая в результате произошедших фактов хозяйственной жизни, погашение которой приведёт к выбытию активов, заключающих в себе полезный потенциал или экономические выгоды.</w:t>
      </w:r>
    </w:p>
    <w:p w:rsidR="00902ADC" w:rsidRPr="00902ADC" w:rsidRDefault="00902ADC" w:rsidP="00902ADC">
      <w:pPr>
        <w:numPr>
          <w:ilvl w:val="0"/>
          <w:numId w:val="13"/>
        </w:numPr>
        <w:tabs>
          <w:tab w:val="left" w:pos="1134"/>
        </w:tabs>
        <w:autoSpaceDE/>
        <w:autoSpaceDN/>
        <w:ind w:left="0" w:firstLine="709"/>
        <w:contextualSpacing/>
        <w:jc w:val="both"/>
        <w:rPr>
          <w:sz w:val="28"/>
          <w:szCs w:val="28"/>
        </w:rPr>
      </w:pPr>
      <w:r w:rsidRPr="00902ADC">
        <w:rPr>
          <w:sz w:val="28"/>
          <w:szCs w:val="28"/>
        </w:rPr>
        <w:t>Инвентаризации подлежат активы Министерства социальной политики и труда Удмуртской Республики (далее – Министерство) независимо от их местонахождения, в том числе находящиеся на ответственном хранении, в безвозмездном пользовании, полученные для переработки.</w:t>
      </w:r>
    </w:p>
    <w:p w:rsidR="00902ADC" w:rsidRPr="00902ADC" w:rsidRDefault="00902ADC" w:rsidP="00902ADC">
      <w:pPr>
        <w:numPr>
          <w:ilvl w:val="0"/>
          <w:numId w:val="13"/>
        </w:numPr>
        <w:tabs>
          <w:tab w:val="left" w:pos="1134"/>
        </w:tabs>
        <w:autoSpaceDE/>
        <w:autoSpaceDN/>
        <w:ind w:left="0" w:firstLine="709"/>
        <w:contextualSpacing/>
        <w:jc w:val="both"/>
        <w:rPr>
          <w:sz w:val="28"/>
          <w:szCs w:val="28"/>
        </w:rPr>
      </w:pPr>
      <w:r w:rsidRPr="00902ADC">
        <w:rPr>
          <w:sz w:val="28"/>
          <w:szCs w:val="28"/>
        </w:rPr>
        <w:lastRenderedPageBreak/>
        <w:t>Инвентаризация активов производится по ответственным (материально-ответственным) лицам с указанием:</w:t>
      </w:r>
    </w:p>
    <w:p w:rsidR="00902ADC" w:rsidRPr="00902ADC" w:rsidRDefault="00902ADC" w:rsidP="00902ADC">
      <w:pPr>
        <w:ind w:firstLine="709"/>
        <w:jc w:val="both"/>
        <w:rPr>
          <w:sz w:val="28"/>
          <w:szCs w:val="28"/>
        </w:rPr>
      </w:pPr>
      <w:r w:rsidRPr="00902ADC">
        <w:rPr>
          <w:sz w:val="28"/>
          <w:szCs w:val="28"/>
        </w:rPr>
        <w:t>места проведения инвентаризации;</w:t>
      </w:r>
    </w:p>
    <w:p w:rsidR="00902ADC" w:rsidRPr="00902ADC" w:rsidRDefault="00902ADC" w:rsidP="00902ADC">
      <w:pPr>
        <w:ind w:firstLine="709"/>
        <w:jc w:val="both"/>
        <w:rPr>
          <w:sz w:val="28"/>
          <w:szCs w:val="28"/>
        </w:rPr>
      </w:pPr>
      <w:r w:rsidRPr="00902ADC">
        <w:rPr>
          <w:sz w:val="28"/>
          <w:szCs w:val="28"/>
        </w:rPr>
        <w:t>лиц, ответственных за сохранность имущества, в том числе лиц с полной материальной ответственностью (далее – ответственное лицо).</w:t>
      </w:r>
    </w:p>
    <w:p w:rsidR="00902ADC" w:rsidRPr="00902ADC" w:rsidRDefault="00902ADC" w:rsidP="00902ADC">
      <w:pPr>
        <w:numPr>
          <w:ilvl w:val="0"/>
          <w:numId w:val="13"/>
        </w:numPr>
        <w:tabs>
          <w:tab w:val="left" w:pos="1134"/>
        </w:tabs>
        <w:ind w:left="0" w:firstLine="709"/>
        <w:jc w:val="both"/>
        <w:rPr>
          <w:sz w:val="28"/>
          <w:szCs w:val="28"/>
        </w:rPr>
      </w:pPr>
      <w:r w:rsidRPr="00902ADC">
        <w:rPr>
          <w:sz w:val="28"/>
          <w:szCs w:val="28"/>
        </w:rPr>
        <w:t xml:space="preserve">Основными целями инвентаризации являются: </w:t>
      </w:r>
    </w:p>
    <w:p w:rsidR="00902ADC" w:rsidRPr="00902ADC" w:rsidRDefault="00902ADC" w:rsidP="00902ADC">
      <w:pPr>
        <w:ind w:firstLine="708"/>
        <w:jc w:val="both"/>
        <w:rPr>
          <w:sz w:val="28"/>
          <w:szCs w:val="28"/>
        </w:rPr>
      </w:pPr>
      <w:r w:rsidRPr="00902ADC">
        <w:rPr>
          <w:sz w:val="28"/>
          <w:szCs w:val="28"/>
        </w:rPr>
        <w:t xml:space="preserve">выявление фактического наличия имущества, сопоставление фактического наличия имущества с данными бухгалтерского учёта; </w:t>
      </w:r>
    </w:p>
    <w:p w:rsidR="00902ADC" w:rsidRPr="00902ADC" w:rsidRDefault="00902ADC" w:rsidP="00902ADC">
      <w:pPr>
        <w:ind w:firstLine="708"/>
        <w:jc w:val="both"/>
        <w:rPr>
          <w:sz w:val="28"/>
          <w:szCs w:val="28"/>
        </w:rPr>
      </w:pPr>
      <w:r w:rsidRPr="00902ADC">
        <w:rPr>
          <w:sz w:val="28"/>
          <w:szCs w:val="28"/>
        </w:rPr>
        <w:t>выявление активов, не соответствующих условиям признания актива, в том числе активов, предназначенных для отчуждения не в пользу государственного сектора;</w:t>
      </w:r>
    </w:p>
    <w:p w:rsidR="00902ADC" w:rsidRPr="00902ADC" w:rsidRDefault="00902ADC" w:rsidP="00902ADC">
      <w:pPr>
        <w:ind w:firstLine="708"/>
        <w:jc w:val="both"/>
        <w:rPr>
          <w:sz w:val="28"/>
          <w:szCs w:val="28"/>
        </w:rPr>
      </w:pPr>
      <w:r w:rsidRPr="00902ADC">
        <w:rPr>
          <w:sz w:val="28"/>
          <w:szCs w:val="28"/>
        </w:rPr>
        <w:t>выявление изменений конструктивных составных частей имущественного комплекса, в том числе неотделимых улучшений, при передаче (возврате) комплекса объектов учёта (имущественного комплекса) в управление, безвозмездное пользование, хранение, а также при выкупе, продаже комплекса объектов учёта (имущественного комплекса);</w:t>
      </w:r>
    </w:p>
    <w:p w:rsidR="00902ADC" w:rsidRPr="00902ADC" w:rsidRDefault="00902ADC" w:rsidP="00902ADC">
      <w:pPr>
        <w:ind w:firstLine="708"/>
        <w:jc w:val="both"/>
        <w:rPr>
          <w:sz w:val="28"/>
          <w:szCs w:val="28"/>
        </w:rPr>
      </w:pPr>
      <w:r w:rsidRPr="00902ADC">
        <w:rPr>
          <w:sz w:val="28"/>
          <w:szCs w:val="28"/>
        </w:rPr>
        <w:t>выявление объектов, созданных в рамках проведения ремонтных работ, соответствующих критериям признания объектов основных средств;</w:t>
      </w:r>
    </w:p>
    <w:p w:rsidR="00902ADC" w:rsidRPr="00902ADC" w:rsidRDefault="00902ADC" w:rsidP="00902ADC">
      <w:pPr>
        <w:ind w:firstLine="708"/>
        <w:jc w:val="both"/>
        <w:rPr>
          <w:sz w:val="28"/>
          <w:szCs w:val="28"/>
        </w:rPr>
      </w:pPr>
      <w:r w:rsidRPr="00902ADC">
        <w:rPr>
          <w:sz w:val="28"/>
          <w:szCs w:val="28"/>
        </w:rPr>
        <w:t>проверка полноты отражения в учёте обязательств, выявление обязательств, не соответствующих критериям признания обязательств.</w:t>
      </w:r>
    </w:p>
    <w:p w:rsidR="00902ADC" w:rsidRPr="00902ADC" w:rsidRDefault="00902ADC" w:rsidP="00902ADC">
      <w:pPr>
        <w:jc w:val="both"/>
        <w:rPr>
          <w:sz w:val="28"/>
          <w:szCs w:val="28"/>
        </w:rPr>
      </w:pPr>
    </w:p>
    <w:p w:rsidR="00902ADC" w:rsidRPr="00902ADC" w:rsidRDefault="00902ADC" w:rsidP="00902ADC">
      <w:pPr>
        <w:numPr>
          <w:ilvl w:val="0"/>
          <w:numId w:val="12"/>
        </w:numPr>
        <w:jc w:val="center"/>
        <w:rPr>
          <w:b/>
          <w:sz w:val="28"/>
          <w:szCs w:val="28"/>
        </w:rPr>
      </w:pPr>
      <w:r w:rsidRPr="00902ADC">
        <w:rPr>
          <w:b/>
          <w:sz w:val="28"/>
          <w:szCs w:val="28"/>
        </w:rPr>
        <w:t>Порядок проведения инвентаризации активов и обязательств</w:t>
      </w:r>
    </w:p>
    <w:p w:rsidR="00902ADC" w:rsidRPr="00902ADC" w:rsidRDefault="00902ADC" w:rsidP="00902ADC">
      <w:pPr>
        <w:jc w:val="center"/>
        <w:rPr>
          <w:b/>
          <w:sz w:val="28"/>
          <w:szCs w:val="28"/>
        </w:rPr>
      </w:pPr>
      <w:r w:rsidRPr="00902ADC">
        <w:rPr>
          <w:b/>
          <w:sz w:val="28"/>
          <w:szCs w:val="28"/>
        </w:rPr>
        <w:t>в целях составления годовой бухгалтерской (финансовой) отчётности,</w:t>
      </w:r>
    </w:p>
    <w:p w:rsidR="00902ADC" w:rsidRPr="00902ADC" w:rsidRDefault="00902ADC" w:rsidP="00902ADC">
      <w:pPr>
        <w:jc w:val="center"/>
        <w:rPr>
          <w:b/>
          <w:sz w:val="28"/>
          <w:szCs w:val="28"/>
        </w:rPr>
      </w:pPr>
      <w:r w:rsidRPr="00902ADC">
        <w:rPr>
          <w:b/>
          <w:sz w:val="28"/>
          <w:szCs w:val="28"/>
        </w:rPr>
        <w:t>а также в случаях, когда проведение инвентаризации обязательно</w:t>
      </w:r>
    </w:p>
    <w:p w:rsidR="00902ADC" w:rsidRPr="00902ADC" w:rsidRDefault="00902ADC" w:rsidP="00902ADC">
      <w:pPr>
        <w:widowControl w:val="0"/>
        <w:jc w:val="center"/>
        <w:outlineLvl w:val="1"/>
        <w:rPr>
          <w:b/>
          <w:sz w:val="28"/>
          <w:szCs w:val="28"/>
        </w:rPr>
      </w:pP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Для проведения инвентаризации в Министерстве создаются следующие инвентаризационные комиссии:</w:t>
      </w:r>
    </w:p>
    <w:p w:rsidR="00902ADC" w:rsidRPr="00902ADC" w:rsidRDefault="00902ADC" w:rsidP="00902ADC">
      <w:pPr>
        <w:adjustRightInd w:val="0"/>
        <w:ind w:firstLine="709"/>
        <w:jc w:val="both"/>
        <w:rPr>
          <w:sz w:val="28"/>
          <w:szCs w:val="28"/>
        </w:rPr>
      </w:pPr>
      <w:r w:rsidRPr="00902ADC">
        <w:rPr>
          <w:sz w:val="28"/>
          <w:szCs w:val="28"/>
        </w:rPr>
        <w:t>первая рабочая инвентаризационная комиссия по инвентаризации финансовых активов и обязательств;</w:t>
      </w:r>
    </w:p>
    <w:p w:rsidR="00902ADC" w:rsidRPr="00902ADC" w:rsidRDefault="00902ADC" w:rsidP="00902ADC">
      <w:pPr>
        <w:adjustRightInd w:val="0"/>
        <w:ind w:firstLine="709"/>
        <w:jc w:val="both"/>
        <w:rPr>
          <w:sz w:val="28"/>
          <w:szCs w:val="28"/>
        </w:rPr>
      </w:pPr>
      <w:r w:rsidRPr="00902ADC">
        <w:rPr>
          <w:sz w:val="28"/>
          <w:szCs w:val="28"/>
        </w:rPr>
        <w:t>вторая рабочая инвентаризационная комиссия по инвентаризации компьютерной техники, оргтехники, а также связанных с ними материальных запасов и других материальных ценностей;</w:t>
      </w:r>
    </w:p>
    <w:p w:rsidR="00902ADC" w:rsidRPr="00902ADC" w:rsidRDefault="00902ADC" w:rsidP="00902ADC">
      <w:pPr>
        <w:adjustRightInd w:val="0"/>
        <w:ind w:firstLine="709"/>
        <w:jc w:val="both"/>
        <w:rPr>
          <w:sz w:val="28"/>
          <w:szCs w:val="28"/>
        </w:rPr>
      </w:pPr>
      <w:r w:rsidRPr="00902ADC">
        <w:rPr>
          <w:sz w:val="28"/>
          <w:szCs w:val="28"/>
        </w:rPr>
        <w:t>третья рабочая инвентаризационная комиссия по инвентаризации основных средств и материальных запасов и других материальных ценностей, кроме компьютерной техники и оргтехники, а также связанных с ними материальных запасов;</w:t>
      </w:r>
    </w:p>
    <w:p w:rsidR="00902ADC" w:rsidRPr="00902ADC" w:rsidRDefault="00902ADC" w:rsidP="00902ADC">
      <w:pPr>
        <w:adjustRightInd w:val="0"/>
        <w:ind w:firstLine="709"/>
        <w:jc w:val="both"/>
        <w:rPr>
          <w:sz w:val="28"/>
          <w:szCs w:val="28"/>
        </w:rPr>
      </w:pPr>
      <w:r w:rsidRPr="00902ADC">
        <w:rPr>
          <w:sz w:val="28"/>
          <w:szCs w:val="28"/>
        </w:rPr>
        <w:t xml:space="preserve">центральная инвентаризационная комиссия по рассмотрению и утверждению результатов инвентаризации. </w:t>
      </w:r>
    </w:p>
    <w:p w:rsidR="00902ADC" w:rsidRPr="00902ADC" w:rsidRDefault="00902ADC" w:rsidP="00902ADC">
      <w:pPr>
        <w:adjustRightInd w:val="0"/>
        <w:ind w:firstLine="709"/>
        <w:jc w:val="both"/>
        <w:rPr>
          <w:sz w:val="28"/>
          <w:szCs w:val="28"/>
        </w:rPr>
      </w:pPr>
      <w:r w:rsidRPr="00902ADC">
        <w:rPr>
          <w:sz w:val="28"/>
          <w:szCs w:val="28"/>
        </w:rPr>
        <w:t>В состав инвентаризационных комиссий включаются специалисты структурных подразделений Министерства. Состав инвентаризационных комиссий утверждается приказом Министерства.</w:t>
      </w:r>
    </w:p>
    <w:p w:rsidR="00902ADC" w:rsidRPr="00902ADC" w:rsidRDefault="00902ADC" w:rsidP="00902ADC">
      <w:pPr>
        <w:adjustRightInd w:val="0"/>
        <w:ind w:firstLine="709"/>
        <w:jc w:val="both"/>
        <w:rPr>
          <w:sz w:val="28"/>
          <w:szCs w:val="28"/>
        </w:rPr>
      </w:pPr>
      <w:r w:rsidRPr="00902ADC">
        <w:rPr>
          <w:sz w:val="28"/>
          <w:szCs w:val="28"/>
        </w:rPr>
        <w:t xml:space="preserve">В случае проведения инвентаризации при передаче (возврате) комплекса объектов учёта (имущественного комплекса) в управление, безвозмездное пользование, хранение, а также при выкупе, продаже комплекса объектов учёта (имущественного комплекса) инвентаризация </w:t>
      </w:r>
      <w:r w:rsidRPr="00902ADC">
        <w:rPr>
          <w:sz w:val="28"/>
          <w:szCs w:val="28"/>
        </w:rPr>
        <w:lastRenderedPageBreak/>
        <w:t xml:space="preserve">осуществляется комиссией стороны, принимающей имущество, с участием представителей стороны, передающей имущество. </w:t>
      </w:r>
    </w:p>
    <w:p w:rsidR="00902ADC" w:rsidRPr="00902ADC" w:rsidRDefault="00902ADC" w:rsidP="00902ADC">
      <w:pPr>
        <w:adjustRightInd w:val="0"/>
        <w:ind w:firstLine="540"/>
        <w:jc w:val="both"/>
        <w:rPr>
          <w:color w:val="00B0F0"/>
          <w:sz w:val="28"/>
          <w:szCs w:val="28"/>
        </w:rPr>
      </w:pPr>
      <w:r w:rsidRPr="00902ADC">
        <w:rPr>
          <w:sz w:val="28"/>
          <w:szCs w:val="28"/>
        </w:rPr>
        <w:t>Отсутствие хотя бы одного члена инвентаризационной комиссии при проведении инвентаризации служит основанием для признания результатов инвентаризации недействительными.</w:t>
      </w: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В целях составления годовой бюджетной отчётности один раз в год по состоянию на 1 декабря проводится инвентаризация следующих активов и обязательств:</w:t>
      </w:r>
    </w:p>
    <w:p w:rsidR="00902ADC" w:rsidRPr="00902ADC" w:rsidRDefault="00902ADC" w:rsidP="00902ADC">
      <w:pPr>
        <w:tabs>
          <w:tab w:val="left" w:pos="1276"/>
        </w:tabs>
        <w:adjustRightInd w:val="0"/>
        <w:ind w:firstLine="709"/>
        <w:jc w:val="both"/>
        <w:rPr>
          <w:sz w:val="28"/>
          <w:szCs w:val="28"/>
        </w:rPr>
      </w:pPr>
      <w:r w:rsidRPr="00902ADC">
        <w:rPr>
          <w:sz w:val="28"/>
          <w:szCs w:val="28"/>
        </w:rPr>
        <w:t>основные средства, нематериальные активы;</w:t>
      </w:r>
    </w:p>
    <w:p w:rsidR="00902ADC" w:rsidRPr="00902ADC" w:rsidRDefault="00902ADC" w:rsidP="00902ADC">
      <w:pPr>
        <w:tabs>
          <w:tab w:val="left" w:pos="1276"/>
        </w:tabs>
        <w:adjustRightInd w:val="0"/>
        <w:ind w:firstLine="709"/>
        <w:jc w:val="both"/>
        <w:rPr>
          <w:sz w:val="28"/>
          <w:szCs w:val="28"/>
        </w:rPr>
      </w:pPr>
      <w:r w:rsidRPr="00902ADC">
        <w:rPr>
          <w:sz w:val="28"/>
          <w:szCs w:val="28"/>
        </w:rPr>
        <w:t>незавершенное капитальное строительство и иные вложения во внеоборотные активы;</w:t>
      </w:r>
    </w:p>
    <w:p w:rsidR="00902ADC" w:rsidRPr="00902ADC" w:rsidRDefault="00902ADC" w:rsidP="00902ADC">
      <w:pPr>
        <w:tabs>
          <w:tab w:val="left" w:pos="1276"/>
        </w:tabs>
        <w:adjustRightInd w:val="0"/>
        <w:ind w:firstLine="709"/>
        <w:jc w:val="both"/>
        <w:rPr>
          <w:sz w:val="28"/>
          <w:szCs w:val="28"/>
        </w:rPr>
      </w:pPr>
      <w:r w:rsidRPr="00902ADC">
        <w:rPr>
          <w:sz w:val="28"/>
          <w:szCs w:val="28"/>
        </w:rPr>
        <w:t>непроизведённые активы;</w:t>
      </w:r>
    </w:p>
    <w:p w:rsidR="00902ADC" w:rsidRPr="00902ADC" w:rsidRDefault="00902ADC" w:rsidP="00902ADC">
      <w:pPr>
        <w:tabs>
          <w:tab w:val="left" w:pos="1276"/>
        </w:tabs>
        <w:adjustRightInd w:val="0"/>
        <w:ind w:firstLine="709"/>
        <w:jc w:val="both"/>
        <w:rPr>
          <w:sz w:val="28"/>
          <w:szCs w:val="28"/>
        </w:rPr>
      </w:pPr>
      <w:r w:rsidRPr="00902ADC">
        <w:rPr>
          <w:sz w:val="28"/>
          <w:szCs w:val="28"/>
        </w:rPr>
        <w:t>производственные запасы;</w:t>
      </w:r>
    </w:p>
    <w:p w:rsidR="00902ADC" w:rsidRPr="00902ADC" w:rsidRDefault="00902ADC" w:rsidP="00902ADC">
      <w:pPr>
        <w:tabs>
          <w:tab w:val="left" w:pos="1276"/>
        </w:tabs>
        <w:adjustRightInd w:val="0"/>
        <w:ind w:firstLine="709"/>
        <w:jc w:val="both"/>
        <w:rPr>
          <w:sz w:val="28"/>
          <w:szCs w:val="28"/>
        </w:rPr>
      </w:pPr>
      <w:r w:rsidRPr="00902ADC">
        <w:rPr>
          <w:sz w:val="28"/>
          <w:szCs w:val="28"/>
        </w:rPr>
        <w:t xml:space="preserve">незавершённое производство и расходы будущих периодов;  </w:t>
      </w:r>
    </w:p>
    <w:p w:rsidR="00902ADC" w:rsidRPr="00902ADC" w:rsidRDefault="00902ADC" w:rsidP="00902ADC">
      <w:pPr>
        <w:tabs>
          <w:tab w:val="left" w:pos="1276"/>
        </w:tabs>
        <w:adjustRightInd w:val="0"/>
        <w:ind w:firstLine="709"/>
        <w:jc w:val="both"/>
        <w:rPr>
          <w:sz w:val="28"/>
          <w:szCs w:val="28"/>
        </w:rPr>
      </w:pPr>
      <w:r w:rsidRPr="00902ADC">
        <w:rPr>
          <w:sz w:val="28"/>
          <w:szCs w:val="28"/>
        </w:rPr>
        <w:t>прочие запасы;</w:t>
      </w:r>
    </w:p>
    <w:p w:rsidR="00902ADC" w:rsidRPr="00902ADC" w:rsidRDefault="00902ADC" w:rsidP="00902ADC">
      <w:pPr>
        <w:tabs>
          <w:tab w:val="left" w:pos="1276"/>
        </w:tabs>
        <w:adjustRightInd w:val="0"/>
        <w:ind w:firstLine="709"/>
        <w:jc w:val="both"/>
        <w:rPr>
          <w:sz w:val="28"/>
          <w:szCs w:val="28"/>
        </w:rPr>
      </w:pPr>
      <w:r w:rsidRPr="00902ADC">
        <w:rPr>
          <w:sz w:val="28"/>
          <w:szCs w:val="28"/>
        </w:rPr>
        <w:t>денежные средства;</w:t>
      </w:r>
    </w:p>
    <w:p w:rsidR="00902ADC" w:rsidRPr="00902ADC" w:rsidRDefault="00902ADC" w:rsidP="00902ADC">
      <w:pPr>
        <w:tabs>
          <w:tab w:val="left" w:pos="1276"/>
        </w:tabs>
        <w:adjustRightInd w:val="0"/>
        <w:ind w:firstLine="709"/>
        <w:jc w:val="both"/>
        <w:rPr>
          <w:sz w:val="28"/>
          <w:szCs w:val="28"/>
        </w:rPr>
      </w:pPr>
      <w:r w:rsidRPr="00902ADC">
        <w:rPr>
          <w:sz w:val="28"/>
          <w:szCs w:val="28"/>
        </w:rPr>
        <w:t>денежные документы;</w:t>
      </w:r>
    </w:p>
    <w:p w:rsidR="00902ADC" w:rsidRPr="00902ADC" w:rsidRDefault="00902ADC" w:rsidP="00902ADC">
      <w:pPr>
        <w:tabs>
          <w:tab w:val="left" w:pos="1276"/>
        </w:tabs>
        <w:adjustRightInd w:val="0"/>
        <w:ind w:firstLine="709"/>
        <w:jc w:val="both"/>
        <w:rPr>
          <w:sz w:val="28"/>
          <w:szCs w:val="28"/>
        </w:rPr>
      </w:pPr>
      <w:r w:rsidRPr="00902ADC">
        <w:rPr>
          <w:sz w:val="28"/>
          <w:szCs w:val="28"/>
        </w:rPr>
        <w:t>дебиторская, кредиторская задолженность;</w:t>
      </w:r>
    </w:p>
    <w:p w:rsidR="00902ADC" w:rsidRPr="00902ADC" w:rsidRDefault="00902ADC" w:rsidP="00902ADC">
      <w:pPr>
        <w:tabs>
          <w:tab w:val="left" w:pos="1276"/>
        </w:tabs>
        <w:adjustRightInd w:val="0"/>
        <w:ind w:firstLine="709"/>
        <w:jc w:val="both"/>
        <w:rPr>
          <w:sz w:val="28"/>
          <w:szCs w:val="28"/>
        </w:rPr>
      </w:pPr>
      <w:r w:rsidRPr="00902ADC">
        <w:rPr>
          <w:sz w:val="28"/>
          <w:szCs w:val="28"/>
        </w:rPr>
        <w:t>созданные резервы предстоящих расходов и платежей, оценочные резервы;</w:t>
      </w:r>
    </w:p>
    <w:p w:rsidR="00902ADC" w:rsidRPr="00902ADC" w:rsidRDefault="00902ADC" w:rsidP="00902ADC">
      <w:pPr>
        <w:tabs>
          <w:tab w:val="left" w:pos="1276"/>
        </w:tabs>
        <w:adjustRightInd w:val="0"/>
        <w:ind w:firstLine="709"/>
        <w:jc w:val="both"/>
        <w:rPr>
          <w:sz w:val="28"/>
          <w:szCs w:val="28"/>
        </w:rPr>
      </w:pPr>
      <w:r w:rsidRPr="00902ADC">
        <w:rPr>
          <w:sz w:val="28"/>
          <w:szCs w:val="28"/>
        </w:rPr>
        <w:t>учтённое за балансом имущество;</w:t>
      </w:r>
    </w:p>
    <w:p w:rsidR="00902ADC" w:rsidRPr="00902ADC" w:rsidRDefault="00902ADC" w:rsidP="00902ADC">
      <w:pPr>
        <w:tabs>
          <w:tab w:val="left" w:pos="1276"/>
        </w:tabs>
        <w:adjustRightInd w:val="0"/>
        <w:ind w:firstLine="709"/>
        <w:jc w:val="both"/>
        <w:rPr>
          <w:sz w:val="28"/>
          <w:szCs w:val="28"/>
        </w:rPr>
      </w:pPr>
      <w:r w:rsidRPr="00902ADC">
        <w:rPr>
          <w:sz w:val="28"/>
          <w:szCs w:val="28"/>
        </w:rPr>
        <w:t>иные забалансовые счета.</w:t>
      </w: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 xml:space="preserve">Выявление фактического наличия активов, сопоставление фактического наличия активов с данными бухгалтерского учёта при инвентаризации определяют путём обязательного подсчёта, взвешивания, обмера. </w:t>
      </w:r>
    </w:p>
    <w:p w:rsidR="00902ADC" w:rsidRPr="00902ADC" w:rsidRDefault="00902ADC" w:rsidP="00902ADC">
      <w:pPr>
        <w:adjustRightInd w:val="0"/>
        <w:ind w:firstLine="709"/>
        <w:jc w:val="both"/>
        <w:rPr>
          <w:sz w:val="28"/>
          <w:szCs w:val="28"/>
        </w:rPr>
      </w:pPr>
      <w:r w:rsidRPr="00902ADC">
        <w:rPr>
          <w:sz w:val="28"/>
          <w:szCs w:val="28"/>
        </w:rPr>
        <w:t>По объектам учёта, в отношении которых выявлена недостача, в графе «Примечание» инвентаризационной описи по объектам нефинансовых активов (форма 0504087) указывается количество объектов учёта, выбывших в пределах норм естественной убыли.</w:t>
      </w:r>
    </w:p>
    <w:p w:rsidR="00902ADC" w:rsidRPr="00902ADC" w:rsidRDefault="00902ADC" w:rsidP="00902ADC">
      <w:pPr>
        <w:numPr>
          <w:ilvl w:val="0"/>
          <w:numId w:val="13"/>
        </w:numPr>
        <w:tabs>
          <w:tab w:val="left" w:pos="1276"/>
        </w:tabs>
        <w:adjustRightInd w:val="0"/>
        <w:ind w:left="0" w:firstLine="709"/>
        <w:jc w:val="both"/>
        <w:rPr>
          <w:bCs/>
          <w:sz w:val="28"/>
          <w:szCs w:val="28"/>
        </w:rPr>
      </w:pPr>
      <w:r w:rsidRPr="00902ADC">
        <w:rPr>
          <w:sz w:val="28"/>
          <w:szCs w:val="28"/>
        </w:rPr>
        <w:t xml:space="preserve">Выявление активов, не соответствующих условиям признания актива, в том числе активов предназначенных для отчуждения не в пользу государственного сектора, осуществляется </w:t>
      </w:r>
      <w:r w:rsidRPr="00902ADC">
        <w:rPr>
          <w:bCs/>
          <w:sz w:val="28"/>
          <w:szCs w:val="28"/>
        </w:rPr>
        <w:t xml:space="preserve">путём определения статуса объекта учёта, целевой функции актива в соответствующих графах инвентаризационной описи по объектам нефинансовых активов </w:t>
      </w:r>
      <w:r w:rsidRPr="00902ADC">
        <w:rPr>
          <w:bCs/>
          <w:sz w:val="28"/>
          <w:szCs w:val="28"/>
        </w:rPr>
        <w:br/>
        <w:t>(форма 0504087).</w:t>
      </w:r>
    </w:p>
    <w:p w:rsidR="00902ADC" w:rsidRPr="00902ADC" w:rsidRDefault="00902ADC" w:rsidP="00902ADC">
      <w:pPr>
        <w:adjustRightInd w:val="0"/>
        <w:ind w:firstLine="709"/>
        <w:jc w:val="both"/>
        <w:rPr>
          <w:bCs/>
          <w:sz w:val="28"/>
          <w:szCs w:val="28"/>
        </w:rPr>
      </w:pPr>
      <w:r w:rsidRPr="00902ADC">
        <w:rPr>
          <w:bCs/>
          <w:sz w:val="28"/>
          <w:szCs w:val="28"/>
        </w:rPr>
        <w:t>Статус объекта учёта и целевая функция актива определяются инвентаризационной комиссией в ходе осмотра объектов нефинансовых активов.</w:t>
      </w:r>
    </w:p>
    <w:p w:rsidR="00902ADC" w:rsidRPr="00902ADC" w:rsidRDefault="00902ADC" w:rsidP="00902ADC">
      <w:pPr>
        <w:adjustRightInd w:val="0"/>
        <w:ind w:firstLine="709"/>
        <w:jc w:val="both"/>
        <w:rPr>
          <w:bCs/>
          <w:sz w:val="28"/>
          <w:szCs w:val="28"/>
        </w:rPr>
      </w:pPr>
      <w:r w:rsidRPr="00902ADC">
        <w:rPr>
          <w:bCs/>
          <w:sz w:val="28"/>
          <w:szCs w:val="28"/>
        </w:rPr>
        <w:t>Характеристики статуса объекта учёта и целевой функции актива приведены в приложении к настоящему Порядку.</w:t>
      </w:r>
    </w:p>
    <w:p w:rsidR="00902ADC" w:rsidRPr="00902ADC" w:rsidRDefault="00902ADC" w:rsidP="00902ADC">
      <w:pPr>
        <w:adjustRightInd w:val="0"/>
        <w:ind w:firstLine="709"/>
        <w:jc w:val="both"/>
        <w:rPr>
          <w:bCs/>
          <w:sz w:val="28"/>
          <w:szCs w:val="28"/>
        </w:rPr>
      </w:pPr>
      <w:r w:rsidRPr="00902ADC">
        <w:rPr>
          <w:bCs/>
          <w:sz w:val="28"/>
          <w:szCs w:val="28"/>
        </w:rPr>
        <w:t>В графе «Примечание» инвентаризационной описи по объектам нефинансовых активов (форма 0504087) указывается информация о причинах (основаниях) изменения статуса и (или) целевой функции объекта учёта, полученная в ходе предыдущей инвентаризации.</w:t>
      </w:r>
    </w:p>
    <w:p w:rsidR="00902ADC" w:rsidRPr="00902ADC" w:rsidRDefault="00902ADC" w:rsidP="00902ADC">
      <w:pPr>
        <w:numPr>
          <w:ilvl w:val="0"/>
          <w:numId w:val="13"/>
        </w:numPr>
        <w:tabs>
          <w:tab w:val="left" w:pos="1276"/>
        </w:tabs>
        <w:adjustRightInd w:val="0"/>
        <w:ind w:left="0" w:firstLine="709"/>
        <w:jc w:val="both"/>
        <w:rPr>
          <w:bCs/>
          <w:sz w:val="28"/>
          <w:szCs w:val="28"/>
        </w:rPr>
      </w:pPr>
      <w:r w:rsidRPr="00902ADC">
        <w:rPr>
          <w:sz w:val="28"/>
          <w:szCs w:val="28"/>
        </w:rPr>
        <w:lastRenderedPageBreak/>
        <w:t xml:space="preserve">Выявление изменения конструктивных составных частей имущественного комплекса, в том числе неотделимых улучшений осуществляется в ходе </w:t>
      </w:r>
      <w:r w:rsidRPr="00902ADC">
        <w:rPr>
          <w:bCs/>
          <w:sz w:val="28"/>
          <w:szCs w:val="28"/>
        </w:rPr>
        <w:t xml:space="preserve">инвентаризации при передаче (возврате) комплекса объектов учёта (имущественного комплекса) в управление, безвозмездное пользование, хранение, а также при выкупе, продаже комплекса объектов учёта (имущественного комплекса) </w:t>
      </w:r>
    </w:p>
    <w:p w:rsidR="00902ADC" w:rsidRPr="00902ADC" w:rsidRDefault="00902ADC" w:rsidP="00902ADC">
      <w:pPr>
        <w:adjustRightInd w:val="0"/>
        <w:ind w:firstLine="709"/>
        <w:jc w:val="both"/>
        <w:rPr>
          <w:bCs/>
          <w:sz w:val="28"/>
          <w:szCs w:val="28"/>
        </w:rPr>
      </w:pPr>
      <w:r w:rsidRPr="00902ADC">
        <w:rPr>
          <w:bCs/>
          <w:sz w:val="28"/>
          <w:szCs w:val="28"/>
        </w:rPr>
        <w:t>Все выявленные изменения конструктивных составных частей имущественного комплекса, в том числе неотделимые улучшения, подлежат отражению в инвентаризационных документах.</w:t>
      </w:r>
    </w:p>
    <w:p w:rsidR="00902ADC" w:rsidRPr="00902ADC" w:rsidRDefault="00902ADC" w:rsidP="00902ADC">
      <w:pPr>
        <w:numPr>
          <w:ilvl w:val="0"/>
          <w:numId w:val="13"/>
        </w:numPr>
        <w:tabs>
          <w:tab w:val="left" w:pos="1276"/>
        </w:tabs>
        <w:adjustRightInd w:val="0"/>
        <w:ind w:left="0" w:firstLine="709"/>
        <w:jc w:val="both"/>
        <w:rPr>
          <w:bCs/>
          <w:sz w:val="28"/>
          <w:szCs w:val="28"/>
        </w:rPr>
      </w:pPr>
      <w:r w:rsidRPr="00902ADC">
        <w:rPr>
          <w:bCs/>
          <w:sz w:val="28"/>
          <w:szCs w:val="28"/>
        </w:rPr>
        <w:t>Необходимость проведения инвентаризации активов для целей выявления объектов, созданных в рамках проведения ремонтных работ, соответствующих критериям признания объектов основных средств, возникает в случаях:</w:t>
      </w:r>
    </w:p>
    <w:p w:rsidR="00902ADC" w:rsidRPr="00902ADC" w:rsidRDefault="00902ADC" w:rsidP="00902ADC">
      <w:pPr>
        <w:tabs>
          <w:tab w:val="left" w:pos="1276"/>
        </w:tabs>
        <w:adjustRightInd w:val="0"/>
        <w:ind w:firstLine="709"/>
        <w:jc w:val="both"/>
        <w:rPr>
          <w:bCs/>
          <w:sz w:val="28"/>
          <w:szCs w:val="28"/>
        </w:rPr>
      </w:pPr>
      <w:r w:rsidRPr="00902ADC">
        <w:rPr>
          <w:bCs/>
          <w:sz w:val="28"/>
          <w:szCs w:val="28"/>
        </w:rPr>
        <w:t>частичной замены в рамках капитального ремонта в целях реконструкции, технического перевооружения, модернизации;</w:t>
      </w:r>
    </w:p>
    <w:p w:rsidR="00902ADC" w:rsidRPr="00902ADC" w:rsidRDefault="00902ADC" w:rsidP="00902ADC">
      <w:pPr>
        <w:tabs>
          <w:tab w:val="left" w:pos="1276"/>
        </w:tabs>
        <w:adjustRightInd w:val="0"/>
        <w:ind w:firstLine="709"/>
        <w:jc w:val="both"/>
        <w:rPr>
          <w:bCs/>
          <w:sz w:val="28"/>
          <w:szCs w:val="28"/>
        </w:rPr>
      </w:pPr>
      <w:r w:rsidRPr="00902ADC">
        <w:rPr>
          <w:bCs/>
          <w:sz w:val="28"/>
          <w:szCs w:val="28"/>
        </w:rPr>
        <w:t xml:space="preserve">если порядок эксплуатации объекта основных средств (его составных частей) требует замены отдельных составных частей объекта; </w:t>
      </w:r>
    </w:p>
    <w:p w:rsidR="00902ADC" w:rsidRPr="00902ADC" w:rsidRDefault="00902ADC" w:rsidP="00902ADC">
      <w:pPr>
        <w:tabs>
          <w:tab w:val="left" w:pos="1276"/>
        </w:tabs>
        <w:adjustRightInd w:val="0"/>
        <w:ind w:firstLine="709"/>
        <w:jc w:val="both"/>
        <w:rPr>
          <w:bCs/>
          <w:sz w:val="28"/>
          <w:szCs w:val="28"/>
        </w:rPr>
      </w:pPr>
      <w:r w:rsidRPr="00902ADC">
        <w:rPr>
          <w:bCs/>
          <w:sz w:val="28"/>
          <w:szCs w:val="28"/>
        </w:rPr>
        <w:t>проведения регулярных осмотров на предмет наличия дефектов, являющихся обязательным условием их эксплуатации.</w:t>
      </w: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Инвентаризация с целью проверки полноты отражения в учёте обязательств, выявления обязательств, не соответствующих критериям признания обязательств, проводится в целях составления годовой бухгалтерской (финансовой) отчётности, а также в иных случаях, установленных приказом Министерства.</w:t>
      </w:r>
    </w:p>
    <w:p w:rsidR="00902ADC" w:rsidRPr="00902ADC" w:rsidRDefault="00902ADC" w:rsidP="00902ADC">
      <w:pPr>
        <w:adjustRightInd w:val="0"/>
        <w:ind w:firstLine="540"/>
        <w:jc w:val="both"/>
        <w:rPr>
          <w:sz w:val="28"/>
          <w:szCs w:val="28"/>
        </w:rPr>
      </w:pPr>
    </w:p>
    <w:p w:rsidR="00902ADC" w:rsidRPr="00902ADC" w:rsidRDefault="00902ADC" w:rsidP="00902ADC">
      <w:pPr>
        <w:numPr>
          <w:ilvl w:val="0"/>
          <w:numId w:val="12"/>
        </w:numPr>
        <w:tabs>
          <w:tab w:val="left" w:pos="284"/>
        </w:tabs>
        <w:ind w:left="0" w:firstLine="0"/>
        <w:jc w:val="center"/>
        <w:rPr>
          <w:b/>
          <w:sz w:val="28"/>
          <w:szCs w:val="28"/>
        </w:rPr>
      </w:pPr>
      <w:r w:rsidRPr="00902ADC">
        <w:rPr>
          <w:b/>
          <w:sz w:val="28"/>
          <w:szCs w:val="28"/>
        </w:rPr>
        <w:t xml:space="preserve">Порядок проведения инвентаризации активов при первом применении </w:t>
      </w:r>
      <w:r w:rsidRPr="00902ADC">
        <w:rPr>
          <w:rFonts w:eastAsia="Calibri"/>
          <w:b/>
          <w:bCs/>
          <w:sz w:val="28"/>
          <w:szCs w:val="28"/>
        </w:rPr>
        <w:t>федерального стандарта бухгалтерского учёта для организаций государственного сектора</w:t>
      </w:r>
      <w:r w:rsidRPr="00902ADC">
        <w:rPr>
          <w:b/>
          <w:sz w:val="28"/>
          <w:szCs w:val="28"/>
        </w:rPr>
        <w:t xml:space="preserve"> «Основные средства» </w:t>
      </w:r>
    </w:p>
    <w:p w:rsidR="00902ADC" w:rsidRPr="00902ADC" w:rsidRDefault="00902ADC" w:rsidP="00902ADC">
      <w:pPr>
        <w:widowControl w:val="0"/>
        <w:jc w:val="center"/>
        <w:outlineLvl w:val="1"/>
        <w:rPr>
          <w:sz w:val="28"/>
          <w:szCs w:val="28"/>
        </w:rPr>
      </w:pP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Инвентаризация при первом применении федерального стандарта бухгалтерского учёта для организаций государственного сектора «Основные средства» (далее – стандарт ОГС «Основные средства») проводится по состоянию на 31 декабря 2017 года.</w:t>
      </w:r>
    </w:p>
    <w:p w:rsidR="00902ADC" w:rsidRPr="00902ADC" w:rsidRDefault="00902ADC" w:rsidP="00902ADC">
      <w:pPr>
        <w:numPr>
          <w:ilvl w:val="0"/>
          <w:numId w:val="13"/>
        </w:numPr>
        <w:tabs>
          <w:tab w:val="left" w:pos="1276"/>
        </w:tabs>
        <w:adjustRightInd w:val="0"/>
        <w:ind w:left="0" w:firstLine="709"/>
        <w:jc w:val="both"/>
        <w:rPr>
          <w:sz w:val="28"/>
          <w:szCs w:val="28"/>
        </w:rPr>
      </w:pPr>
      <w:r w:rsidRPr="00902ADC">
        <w:rPr>
          <w:sz w:val="28"/>
          <w:szCs w:val="28"/>
        </w:rPr>
        <w:t>Цели инвентаризации:</w:t>
      </w:r>
    </w:p>
    <w:p w:rsidR="00902ADC" w:rsidRPr="00902ADC" w:rsidRDefault="00902ADC" w:rsidP="00902ADC">
      <w:pPr>
        <w:tabs>
          <w:tab w:val="left" w:pos="1276"/>
        </w:tabs>
        <w:adjustRightInd w:val="0"/>
        <w:ind w:firstLine="709"/>
        <w:jc w:val="both"/>
        <w:rPr>
          <w:sz w:val="28"/>
          <w:szCs w:val="28"/>
        </w:rPr>
      </w:pPr>
      <w:r w:rsidRPr="00902ADC">
        <w:rPr>
          <w:sz w:val="28"/>
          <w:szCs w:val="28"/>
        </w:rPr>
        <w:t>выявление активов, не соответствующих условиям признания актива, путём указания статуса объекта учёта, целевой функции актива в соответствующих графах инвентаризационной описи по объектам нефинансовых активов (форма 0504087);</w:t>
      </w:r>
    </w:p>
    <w:p w:rsidR="00902ADC" w:rsidRPr="00902ADC" w:rsidRDefault="00902ADC" w:rsidP="00902ADC">
      <w:pPr>
        <w:tabs>
          <w:tab w:val="left" w:pos="1276"/>
        </w:tabs>
        <w:ind w:firstLine="709"/>
        <w:jc w:val="both"/>
        <w:rPr>
          <w:sz w:val="28"/>
          <w:szCs w:val="28"/>
        </w:rPr>
      </w:pPr>
      <w:r w:rsidRPr="00902ADC">
        <w:rPr>
          <w:sz w:val="28"/>
          <w:szCs w:val="28"/>
        </w:rPr>
        <w:t>формирование информации для перевода объектов основных средств между группами учёта основных средств путём указания новой группы основных средств, на которую переводится объект основных средств в графе «Примечание» в инвентаризационной описи по объектам нефинансовых активов (форма 0504087);</w:t>
      </w:r>
    </w:p>
    <w:p w:rsidR="00902ADC" w:rsidRPr="00902ADC" w:rsidRDefault="00902ADC" w:rsidP="00902ADC">
      <w:pPr>
        <w:tabs>
          <w:tab w:val="left" w:pos="1276"/>
        </w:tabs>
        <w:ind w:firstLine="709"/>
        <w:jc w:val="both"/>
        <w:rPr>
          <w:sz w:val="28"/>
          <w:szCs w:val="28"/>
        </w:rPr>
      </w:pPr>
      <w:r w:rsidRPr="00902ADC">
        <w:rPr>
          <w:sz w:val="28"/>
          <w:szCs w:val="28"/>
        </w:rPr>
        <w:lastRenderedPageBreak/>
        <w:t xml:space="preserve">переоценка объектов недвижимости до кадастровой стоимости, в случае если в ходе инвентаризации объектов недвижимости получена информация об актуальной кадастровой стоимости данных объектов. </w:t>
      </w:r>
    </w:p>
    <w:p w:rsidR="00902ADC" w:rsidRPr="00902ADC" w:rsidRDefault="00902ADC" w:rsidP="00902ADC">
      <w:pPr>
        <w:tabs>
          <w:tab w:val="left" w:pos="1276"/>
        </w:tabs>
        <w:ind w:firstLine="709"/>
        <w:jc w:val="both"/>
        <w:rPr>
          <w:sz w:val="28"/>
          <w:szCs w:val="28"/>
        </w:rPr>
      </w:pPr>
      <w:r w:rsidRPr="00902ADC">
        <w:rPr>
          <w:sz w:val="28"/>
          <w:szCs w:val="28"/>
        </w:rPr>
        <w:t xml:space="preserve">Актуальной кадастровой стоимостью объектов недвижимости является подтверждённая документально кадастровая стоимость по состоянию </w:t>
      </w:r>
      <w:r w:rsidRPr="00902ADC">
        <w:rPr>
          <w:sz w:val="28"/>
          <w:szCs w:val="28"/>
        </w:rPr>
        <w:br/>
        <w:t>на 1 января 2018 года.</w:t>
      </w:r>
    </w:p>
    <w:p w:rsidR="00902ADC" w:rsidRPr="00902ADC" w:rsidRDefault="00902ADC" w:rsidP="00902ADC">
      <w:pPr>
        <w:keepNext/>
        <w:outlineLvl w:val="1"/>
        <w:rPr>
          <w:rFonts w:ascii="Cambria" w:hAnsi="Cambria"/>
          <w:bCs/>
          <w:iCs/>
          <w:sz w:val="28"/>
          <w:szCs w:val="28"/>
          <w:lang w:val="x-none" w:eastAsia="x-none"/>
        </w:rPr>
      </w:pPr>
      <w:bookmarkStart w:id="4" w:name="_Hlk507299565"/>
    </w:p>
    <w:p w:rsidR="00902ADC" w:rsidRDefault="00902ADC" w:rsidP="00902ADC">
      <w:pPr>
        <w:keepNext/>
        <w:jc w:val="center"/>
        <w:outlineLvl w:val="1"/>
        <w:rPr>
          <w:rFonts w:ascii="Cambria" w:hAnsi="Cambria"/>
          <w:bCs/>
          <w:iCs/>
          <w:sz w:val="28"/>
          <w:szCs w:val="28"/>
          <w:lang w:eastAsia="x-none"/>
        </w:rPr>
      </w:pPr>
      <w:r w:rsidRPr="00902ADC">
        <w:rPr>
          <w:rFonts w:ascii="Cambria" w:hAnsi="Cambria"/>
          <w:bCs/>
          <w:iCs/>
          <w:sz w:val="28"/>
          <w:szCs w:val="28"/>
          <w:lang w:eastAsia="x-none"/>
        </w:rPr>
        <w:t>_____________</w:t>
      </w:r>
    </w:p>
    <w:p w:rsidR="00902ADC" w:rsidRDefault="00902ADC" w:rsidP="00902ADC">
      <w:pPr>
        <w:keepNext/>
        <w:jc w:val="center"/>
        <w:outlineLvl w:val="1"/>
        <w:rPr>
          <w:rFonts w:ascii="Cambria" w:hAnsi="Cambria"/>
          <w:bCs/>
          <w:iCs/>
          <w:sz w:val="28"/>
          <w:szCs w:val="28"/>
          <w:lang w:eastAsia="x-none"/>
        </w:rPr>
        <w:sectPr w:rsidR="00902ADC" w:rsidSect="00902ADC">
          <w:headerReference w:type="default" r:id="rId14"/>
          <w:pgSz w:w="11906" w:h="16838" w:code="9"/>
          <w:pgMar w:top="1134" w:right="851" w:bottom="1134" w:left="1701" w:header="709" w:footer="709" w:gutter="0"/>
          <w:pgNumType w:start="1"/>
          <w:cols w:space="708"/>
          <w:titlePg/>
          <w:docGrid w:linePitch="360"/>
        </w:sectPr>
      </w:pPr>
    </w:p>
    <w:p w:rsidR="00902ADC" w:rsidRPr="00902ADC" w:rsidRDefault="00902ADC" w:rsidP="00902ADC">
      <w:pPr>
        <w:keepNext/>
        <w:ind w:left="5103"/>
        <w:outlineLvl w:val="1"/>
        <w:rPr>
          <w:bCs/>
          <w:iCs/>
          <w:sz w:val="28"/>
          <w:szCs w:val="28"/>
          <w:lang w:val="x-none" w:eastAsia="x-none"/>
        </w:rPr>
      </w:pPr>
      <w:r w:rsidRPr="00902ADC">
        <w:rPr>
          <w:bCs/>
          <w:iCs/>
          <w:sz w:val="28"/>
          <w:szCs w:val="28"/>
          <w:lang w:val="x-none" w:eastAsia="x-none"/>
        </w:rPr>
        <w:lastRenderedPageBreak/>
        <w:t xml:space="preserve">Приложение </w:t>
      </w:r>
    </w:p>
    <w:p w:rsidR="00902ADC" w:rsidRPr="00902ADC" w:rsidRDefault="00902ADC" w:rsidP="00902ADC">
      <w:pPr>
        <w:keepNext/>
        <w:ind w:left="5103"/>
        <w:outlineLvl w:val="1"/>
        <w:rPr>
          <w:bCs/>
          <w:iCs/>
          <w:sz w:val="28"/>
          <w:szCs w:val="28"/>
          <w:lang w:val="x-none" w:eastAsia="x-none"/>
        </w:rPr>
      </w:pPr>
      <w:r w:rsidRPr="00902ADC">
        <w:rPr>
          <w:bCs/>
          <w:iCs/>
          <w:sz w:val="28"/>
          <w:szCs w:val="28"/>
          <w:lang w:val="x-none" w:eastAsia="x-none"/>
        </w:rPr>
        <w:t>к Порядку проведения инвентаризации нефинансовых активов, финансовых активов и обязательств в Министерстве социальной политики и труда Удмуртской Республики</w:t>
      </w:r>
    </w:p>
    <w:p w:rsidR="00902ADC" w:rsidRPr="00902ADC" w:rsidRDefault="00902ADC" w:rsidP="00902ADC">
      <w:pPr>
        <w:keepNext/>
        <w:outlineLvl w:val="1"/>
        <w:rPr>
          <w:bCs/>
          <w:iCs/>
          <w:sz w:val="28"/>
          <w:szCs w:val="28"/>
          <w:lang w:val="x-none" w:eastAsia="x-none"/>
        </w:rPr>
      </w:pPr>
    </w:p>
    <w:p w:rsidR="00902ADC" w:rsidRPr="00902ADC" w:rsidRDefault="00902ADC" w:rsidP="00902ADC">
      <w:pPr>
        <w:widowControl w:val="0"/>
        <w:jc w:val="right"/>
        <w:outlineLvl w:val="1"/>
        <w:rPr>
          <w:b/>
          <w:sz w:val="28"/>
          <w:szCs w:val="28"/>
        </w:rPr>
      </w:pPr>
    </w:p>
    <w:p w:rsidR="00902ADC" w:rsidRPr="00902ADC" w:rsidRDefault="00902ADC" w:rsidP="00902ADC">
      <w:pPr>
        <w:widowControl w:val="0"/>
        <w:jc w:val="center"/>
        <w:outlineLvl w:val="1"/>
        <w:rPr>
          <w:b/>
          <w:sz w:val="28"/>
          <w:szCs w:val="28"/>
        </w:rPr>
      </w:pPr>
      <w:r w:rsidRPr="00902ADC">
        <w:rPr>
          <w:b/>
          <w:sz w:val="28"/>
          <w:szCs w:val="28"/>
        </w:rPr>
        <w:t>ХАРАКТЕРИСТИКИ</w:t>
      </w:r>
    </w:p>
    <w:p w:rsidR="00902ADC" w:rsidRPr="00902ADC" w:rsidRDefault="00902ADC" w:rsidP="00902ADC">
      <w:pPr>
        <w:widowControl w:val="0"/>
        <w:jc w:val="center"/>
        <w:outlineLvl w:val="1"/>
        <w:rPr>
          <w:b/>
          <w:sz w:val="28"/>
          <w:szCs w:val="28"/>
        </w:rPr>
      </w:pPr>
      <w:r w:rsidRPr="00902ADC">
        <w:rPr>
          <w:b/>
          <w:sz w:val="28"/>
          <w:szCs w:val="28"/>
        </w:rPr>
        <w:t>статуса объекта учёта, целевой функции актива, используемые при проведении инвентаризации нефинансовых активов</w:t>
      </w:r>
    </w:p>
    <w:p w:rsidR="00902ADC" w:rsidRPr="00902ADC" w:rsidRDefault="00902ADC" w:rsidP="00902ADC">
      <w:pPr>
        <w:widowControl w:val="0"/>
        <w:jc w:val="center"/>
        <w:outlineLvl w:val="1"/>
        <w:rPr>
          <w:b/>
          <w:sz w:val="28"/>
          <w:szCs w:val="28"/>
        </w:rPr>
      </w:pP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 xml:space="preserve">Статус объекта учёта – состояние объекта нефинансовых активов на дату инвентаризации с учётом оценки его технического состояния и (или) степени вовлечённости объектов имущества в хозяйственный оборот. </w:t>
      </w:r>
    </w:p>
    <w:p w:rsidR="00902ADC" w:rsidRPr="00902ADC" w:rsidRDefault="00902ADC" w:rsidP="00902ADC">
      <w:pPr>
        <w:tabs>
          <w:tab w:val="left" w:pos="1276"/>
        </w:tabs>
        <w:ind w:firstLine="709"/>
        <w:jc w:val="both"/>
        <w:rPr>
          <w:sz w:val="28"/>
          <w:szCs w:val="28"/>
        </w:rPr>
      </w:pPr>
      <w:r w:rsidRPr="00902ADC">
        <w:rPr>
          <w:sz w:val="28"/>
          <w:szCs w:val="28"/>
        </w:rPr>
        <w:t>Статус объекта учёта определяется инвентаризационной комиссией в ходе осмотра объектов нефинансовых активов. При необходимости в целях определения статуса объекта учёта допускается привлечение специалистов управления информационных ресурсов и(или) иных структурных подразделений Министерства социальной политики и труда Удмуртской Республики (далее – Министерство) с учётом их квалификации.</w:t>
      </w:r>
    </w:p>
    <w:p w:rsidR="00902ADC" w:rsidRPr="00902ADC" w:rsidRDefault="00902ADC" w:rsidP="00902ADC">
      <w:pPr>
        <w:tabs>
          <w:tab w:val="left" w:pos="1276"/>
        </w:tabs>
        <w:ind w:firstLine="709"/>
        <w:jc w:val="both"/>
        <w:rPr>
          <w:sz w:val="28"/>
          <w:szCs w:val="28"/>
        </w:rPr>
      </w:pPr>
      <w:r w:rsidRPr="00902ADC">
        <w:rPr>
          <w:sz w:val="28"/>
          <w:szCs w:val="28"/>
        </w:rPr>
        <w:t>В графе «Примечание» инвентаризационной описи по объектам нефинансовых активов (форма 0504087) указывается информация об изменении статуса объекта учёта за отчётный период.</w:t>
      </w: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Целевая функция актива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p>
    <w:p w:rsidR="00902ADC" w:rsidRPr="00902ADC" w:rsidRDefault="00902ADC" w:rsidP="00902ADC">
      <w:pPr>
        <w:ind w:firstLine="709"/>
        <w:jc w:val="both"/>
        <w:rPr>
          <w:sz w:val="28"/>
          <w:szCs w:val="28"/>
        </w:rPr>
      </w:pPr>
      <w:r w:rsidRPr="00902ADC">
        <w:rPr>
          <w:sz w:val="28"/>
          <w:szCs w:val="28"/>
        </w:rPr>
        <w:t>Целевая функция актива определяется инвентаризационной комиссией в ходе осмотра объектов имущества. При необходимости в целях определения целевой функции актива допускается привлечение специалистов управления информационных ресурсов и (или) иных структурных подразделений Министерства с учётом их квалификации.</w:t>
      </w:r>
    </w:p>
    <w:p w:rsidR="00902ADC" w:rsidRPr="00902ADC" w:rsidRDefault="00902ADC" w:rsidP="00902ADC">
      <w:pPr>
        <w:ind w:firstLine="709"/>
        <w:jc w:val="both"/>
        <w:rPr>
          <w:sz w:val="28"/>
          <w:szCs w:val="28"/>
        </w:rPr>
      </w:pPr>
      <w:r w:rsidRPr="00902ADC">
        <w:rPr>
          <w:sz w:val="28"/>
          <w:szCs w:val="28"/>
        </w:rPr>
        <w:t>В графе «Примечание» инвентаризационной описи по объектам нефинансовых активов (форма 0504087) указывается информация об изменении целевой функции актива за отчётный период.</w:t>
      </w: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 xml:space="preserve">Активы, не соответствующие условиям признания актива, в том числе активы, предназначенные для отчуждения не в пользу государственного сектора, выявляются по результатам обобщения информации о статусе объекта учёта, целевой функции актива и отражаются в графах «Не соответствует условиям актива» инвентаризационной описи по объектам нефинансовых активов (форма 0504087). </w:t>
      </w:r>
    </w:p>
    <w:p w:rsidR="00902ADC" w:rsidRPr="00902ADC" w:rsidRDefault="00902ADC" w:rsidP="00902ADC">
      <w:pPr>
        <w:tabs>
          <w:tab w:val="left" w:pos="1276"/>
        </w:tabs>
        <w:ind w:firstLine="709"/>
        <w:jc w:val="both"/>
        <w:rPr>
          <w:sz w:val="28"/>
          <w:szCs w:val="28"/>
        </w:rPr>
      </w:pPr>
      <w:r w:rsidRPr="00902ADC">
        <w:rPr>
          <w:sz w:val="28"/>
          <w:szCs w:val="28"/>
        </w:rPr>
        <w:lastRenderedPageBreak/>
        <w:t>По активам, определённым в ходе инвентаризации как активы, подлежащие отчуждению не в пользу государственного сектора, в соответствующей графе инвентаризационной описи по объектам нефинансовых активов (форма 0504087) приводится информация об их оценочной стоимости.</w:t>
      </w: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Характеристики статуса объекта учёта, целевой функции актива, применяемые в отношении объектов основных средств:</w:t>
      </w:r>
    </w:p>
    <w:p w:rsidR="00902ADC" w:rsidRPr="00902ADC" w:rsidRDefault="00902ADC" w:rsidP="00902ADC">
      <w:pPr>
        <w:tabs>
          <w:tab w:val="left" w:pos="1276"/>
        </w:tabs>
        <w:ind w:firstLine="709"/>
        <w:jc w:val="both"/>
        <w:rPr>
          <w:sz w:val="28"/>
          <w:szCs w:val="28"/>
        </w:rPr>
      </w:pPr>
      <w:r w:rsidRPr="00902ADC">
        <w:rPr>
          <w:sz w:val="28"/>
          <w:szCs w:val="28"/>
        </w:rPr>
        <w:t>1) варианты статуса объекта основных средств:</w:t>
      </w:r>
    </w:p>
    <w:p w:rsidR="00902ADC" w:rsidRPr="00902ADC" w:rsidRDefault="00902ADC" w:rsidP="00902ADC">
      <w:pPr>
        <w:tabs>
          <w:tab w:val="left" w:pos="1276"/>
        </w:tabs>
        <w:ind w:firstLine="709"/>
        <w:jc w:val="both"/>
        <w:rPr>
          <w:sz w:val="28"/>
          <w:szCs w:val="28"/>
        </w:rPr>
      </w:pPr>
      <w:r w:rsidRPr="00902ADC">
        <w:rPr>
          <w:sz w:val="28"/>
          <w:szCs w:val="28"/>
        </w:rPr>
        <w:t>1 - в эксплуатации;</w:t>
      </w:r>
    </w:p>
    <w:p w:rsidR="00902ADC" w:rsidRPr="00902ADC" w:rsidRDefault="00902ADC" w:rsidP="00902ADC">
      <w:pPr>
        <w:tabs>
          <w:tab w:val="left" w:pos="1276"/>
        </w:tabs>
        <w:ind w:firstLine="709"/>
        <w:jc w:val="both"/>
        <w:rPr>
          <w:sz w:val="28"/>
          <w:szCs w:val="28"/>
        </w:rPr>
      </w:pPr>
      <w:r w:rsidRPr="00902ADC">
        <w:rPr>
          <w:sz w:val="28"/>
          <w:szCs w:val="28"/>
        </w:rPr>
        <w:t>2 - не соответствует требованиям эксплуатации;</w:t>
      </w:r>
    </w:p>
    <w:p w:rsidR="00902ADC" w:rsidRPr="00902ADC" w:rsidRDefault="00902ADC" w:rsidP="00902ADC">
      <w:pPr>
        <w:tabs>
          <w:tab w:val="left" w:pos="1276"/>
        </w:tabs>
        <w:ind w:firstLine="709"/>
        <w:jc w:val="both"/>
        <w:rPr>
          <w:sz w:val="28"/>
          <w:szCs w:val="28"/>
        </w:rPr>
      </w:pPr>
      <w:r w:rsidRPr="00902ADC">
        <w:rPr>
          <w:sz w:val="28"/>
          <w:szCs w:val="28"/>
        </w:rPr>
        <w:t>3 - требуется ремонт;</w:t>
      </w:r>
    </w:p>
    <w:p w:rsidR="00902ADC" w:rsidRPr="00902ADC" w:rsidRDefault="00902ADC" w:rsidP="00902ADC">
      <w:pPr>
        <w:tabs>
          <w:tab w:val="left" w:pos="1276"/>
        </w:tabs>
        <w:ind w:firstLine="709"/>
        <w:jc w:val="both"/>
        <w:rPr>
          <w:sz w:val="28"/>
          <w:szCs w:val="28"/>
        </w:rPr>
      </w:pPr>
      <w:r w:rsidRPr="00902ADC">
        <w:rPr>
          <w:sz w:val="28"/>
          <w:szCs w:val="28"/>
        </w:rPr>
        <w:t>4 - находится на консервации;</w:t>
      </w:r>
    </w:p>
    <w:p w:rsidR="00902ADC" w:rsidRPr="00902ADC" w:rsidRDefault="00902ADC" w:rsidP="00902ADC">
      <w:pPr>
        <w:tabs>
          <w:tab w:val="left" w:pos="1276"/>
        </w:tabs>
        <w:ind w:firstLine="709"/>
        <w:jc w:val="both"/>
        <w:rPr>
          <w:sz w:val="28"/>
          <w:szCs w:val="28"/>
        </w:rPr>
      </w:pPr>
      <w:r w:rsidRPr="00902ADC">
        <w:rPr>
          <w:sz w:val="28"/>
          <w:szCs w:val="28"/>
        </w:rPr>
        <w:t>5 - не введён в эксплуатацию;</w:t>
      </w:r>
    </w:p>
    <w:p w:rsidR="00902ADC" w:rsidRPr="00902ADC" w:rsidRDefault="00902ADC" w:rsidP="00902ADC">
      <w:pPr>
        <w:tabs>
          <w:tab w:val="left" w:pos="1276"/>
        </w:tabs>
        <w:ind w:firstLine="709"/>
        <w:jc w:val="both"/>
        <w:rPr>
          <w:sz w:val="28"/>
          <w:szCs w:val="28"/>
        </w:rPr>
      </w:pPr>
      <w:r w:rsidRPr="00902ADC">
        <w:rPr>
          <w:sz w:val="28"/>
          <w:szCs w:val="28"/>
        </w:rPr>
        <w:t>2) варианты целевой функции объекта основных средств:</w:t>
      </w:r>
    </w:p>
    <w:p w:rsidR="00902ADC" w:rsidRPr="00902ADC" w:rsidRDefault="00902ADC" w:rsidP="00902ADC">
      <w:pPr>
        <w:tabs>
          <w:tab w:val="left" w:pos="1276"/>
        </w:tabs>
        <w:ind w:firstLine="709"/>
        <w:jc w:val="both"/>
        <w:rPr>
          <w:sz w:val="28"/>
          <w:szCs w:val="28"/>
        </w:rPr>
      </w:pPr>
      <w:r w:rsidRPr="00902ADC">
        <w:rPr>
          <w:sz w:val="28"/>
          <w:szCs w:val="28"/>
        </w:rPr>
        <w:t>1 - дальнейшая эксплуатация;</w:t>
      </w:r>
    </w:p>
    <w:p w:rsidR="00902ADC" w:rsidRPr="00902ADC" w:rsidRDefault="00902ADC" w:rsidP="00902ADC">
      <w:pPr>
        <w:tabs>
          <w:tab w:val="left" w:pos="1276"/>
        </w:tabs>
        <w:ind w:firstLine="709"/>
        <w:jc w:val="both"/>
        <w:rPr>
          <w:sz w:val="28"/>
          <w:szCs w:val="28"/>
        </w:rPr>
      </w:pPr>
      <w:r w:rsidRPr="00902ADC">
        <w:rPr>
          <w:sz w:val="28"/>
          <w:szCs w:val="28"/>
        </w:rPr>
        <w:t>2 - ввод в эксплуатацию;</w:t>
      </w:r>
    </w:p>
    <w:p w:rsidR="00902ADC" w:rsidRPr="00902ADC" w:rsidRDefault="00902ADC" w:rsidP="00902ADC">
      <w:pPr>
        <w:tabs>
          <w:tab w:val="left" w:pos="1276"/>
        </w:tabs>
        <w:ind w:firstLine="709"/>
        <w:jc w:val="both"/>
        <w:rPr>
          <w:sz w:val="28"/>
          <w:szCs w:val="28"/>
        </w:rPr>
      </w:pPr>
      <w:r w:rsidRPr="00902ADC">
        <w:rPr>
          <w:sz w:val="28"/>
          <w:szCs w:val="28"/>
        </w:rPr>
        <w:t>3 - консервация объекта;</w:t>
      </w:r>
    </w:p>
    <w:p w:rsidR="00902ADC" w:rsidRPr="00902ADC" w:rsidRDefault="00902ADC" w:rsidP="00902ADC">
      <w:pPr>
        <w:tabs>
          <w:tab w:val="left" w:pos="1276"/>
        </w:tabs>
        <w:ind w:firstLine="709"/>
        <w:jc w:val="both"/>
        <w:rPr>
          <w:sz w:val="28"/>
          <w:szCs w:val="28"/>
        </w:rPr>
      </w:pPr>
      <w:r w:rsidRPr="00902ADC">
        <w:rPr>
          <w:sz w:val="28"/>
          <w:szCs w:val="28"/>
        </w:rPr>
        <w:t>4 - ремонт;</w:t>
      </w:r>
    </w:p>
    <w:p w:rsidR="00902ADC" w:rsidRPr="00902ADC" w:rsidRDefault="00902ADC" w:rsidP="00902ADC">
      <w:pPr>
        <w:tabs>
          <w:tab w:val="left" w:pos="1276"/>
        </w:tabs>
        <w:ind w:firstLine="709"/>
        <w:jc w:val="both"/>
        <w:rPr>
          <w:sz w:val="28"/>
          <w:szCs w:val="28"/>
        </w:rPr>
      </w:pPr>
      <w:r w:rsidRPr="00902ADC">
        <w:rPr>
          <w:sz w:val="28"/>
          <w:szCs w:val="28"/>
        </w:rPr>
        <w:t>5 - дооснащение (дооборудование);</w:t>
      </w:r>
    </w:p>
    <w:p w:rsidR="00902ADC" w:rsidRPr="00902ADC" w:rsidRDefault="00902ADC" w:rsidP="00902ADC">
      <w:pPr>
        <w:tabs>
          <w:tab w:val="left" w:pos="1276"/>
        </w:tabs>
        <w:ind w:firstLine="709"/>
        <w:jc w:val="both"/>
        <w:rPr>
          <w:sz w:val="28"/>
          <w:szCs w:val="28"/>
        </w:rPr>
      </w:pPr>
      <w:r w:rsidRPr="00902ADC">
        <w:rPr>
          <w:sz w:val="28"/>
          <w:szCs w:val="28"/>
        </w:rPr>
        <w:t>6 - списание;</w:t>
      </w:r>
    </w:p>
    <w:p w:rsidR="00902ADC" w:rsidRPr="00902ADC" w:rsidRDefault="00902ADC" w:rsidP="00902ADC">
      <w:pPr>
        <w:tabs>
          <w:tab w:val="left" w:pos="1276"/>
        </w:tabs>
        <w:ind w:firstLine="709"/>
        <w:jc w:val="both"/>
        <w:rPr>
          <w:sz w:val="28"/>
          <w:szCs w:val="28"/>
        </w:rPr>
      </w:pPr>
      <w:r w:rsidRPr="00902ADC">
        <w:rPr>
          <w:sz w:val="28"/>
          <w:szCs w:val="28"/>
        </w:rPr>
        <w:t>7 - утилизация;</w:t>
      </w:r>
    </w:p>
    <w:p w:rsidR="00902ADC" w:rsidRPr="00902ADC" w:rsidRDefault="00902ADC" w:rsidP="00902ADC">
      <w:pPr>
        <w:tabs>
          <w:tab w:val="left" w:pos="1276"/>
        </w:tabs>
        <w:ind w:firstLine="709"/>
        <w:jc w:val="both"/>
        <w:rPr>
          <w:sz w:val="28"/>
          <w:szCs w:val="28"/>
        </w:rPr>
      </w:pPr>
      <w:r w:rsidRPr="00902ADC">
        <w:rPr>
          <w:sz w:val="28"/>
          <w:szCs w:val="28"/>
        </w:rPr>
        <w:t>8 - перевод в иную категорию имущества.</w:t>
      </w: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Активы, не соответствующие условиям признания актива в качестве основных средств, в том числе активы, предназначенные для отчуждения не в пользу государственного сектора, определяются согласно данным Таблицы 1.</w:t>
      </w:r>
    </w:p>
    <w:p w:rsidR="00902ADC" w:rsidRPr="00902ADC" w:rsidRDefault="00902ADC" w:rsidP="00902ADC">
      <w:pPr>
        <w:jc w:val="right"/>
        <w:rPr>
          <w:sz w:val="28"/>
          <w:szCs w:val="28"/>
        </w:rPr>
      </w:pPr>
    </w:p>
    <w:p w:rsidR="00902ADC" w:rsidRPr="00902ADC" w:rsidRDefault="00902ADC" w:rsidP="00902ADC">
      <w:pPr>
        <w:jc w:val="right"/>
        <w:rPr>
          <w:sz w:val="28"/>
          <w:szCs w:val="28"/>
        </w:rPr>
      </w:pPr>
      <w:r w:rsidRPr="00902ADC">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410"/>
        <w:gridCol w:w="3118"/>
      </w:tblGrid>
      <w:tr w:rsidR="00902ADC" w:rsidRPr="00902ADC" w:rsidTr="006C1627">
        <w:tc>
          <w:tcPr>
            <w:tcW w:w="1985" w:type="dxa"/>
          </w:tcPr>
          <w:p w:rsidR="00902ADC" w:rsidRPr="00902ADC" w:rsidRDefault="00902ADC" w:rsidP="00902ADC">
            <w:pPr>
              <w:jc w:val="center"/>
              <w:rPr>
                <w:b/>
                <w:sz w:val="24"/>
                <w:szCs w:val="24"/>
              </w:rPr>
            </w:pPr>
            <w:r w:rsidRPr="00902ADC">
              <w:rPr>
                <w:b/>
                <w:sz w:val="24"/>
                <w:szCs w:val="24"/>
              </w:rPr>
              <w:t>Статус объекта основных средств</w:t>
            </w:r>
          </w:p>
        </w:tc>
        <w:tc>
          <w:tcPr>
            <w:tcW w:w="2126" w:type="dxa"/>
          </w:tcPr>
          <w:p w:rsidR="00902ADC" w:rsidRPr="00902ADC" w:rsidRDefault="00902ADC" w:rsidP="00902ADC">
            <w:pPr>
              <w:jc w:val="center"/>
              <w:rPr>
                <w:b/>
                <w:sz w:val="24"/>
                <w:szCs w:val="24"/>
              </w:rPr>
            </w:pPr>
            <w:r w:rsidRPr="00902ADC">
              <w:rPr>
                <w:b/>
                <w:sz w:val="24"/>
                <w:szCs w:val="24"/>
              </w:rPr>
              <w:t>Целевая функция объекта основных средств</w:t>
            </w:r>
          </w:p>
        </w:tc>
        <w:tc>
          <w:tcPr>
            <w:tcW w:w="2410" w:type="dxa"/>
          </w:tcPr>
          <w:p w:rsidR="00902ADC" w:rsidRPr="00902ADC" w:rsidRDefault="00902ADC" w:rsidP="00902ADC">
            <w:pPr>
              <w:jc w:val="center"/>
              <w:rPr>
                <w:b/>
                <w:sz w:val="24"/>
                <w:szCs w:val="24"/>
              </w:rPr>
            </w:pPr>
            <w:r w:rsidRPr="00902ADC">
              <w:rPr>
                <w:b/>
                <w:sz w:val="24"/>
                <w:szCs w:val="24"/>
              </w:rPr>
              <w:t>Соответствует</w:t>
            </w:r>
          </w:p>
          <w:p w:rsidR="00902ADC" w:rsidRPr="00902ADC" w:rsidRDefault="00902ADC" w:rsidP="00902ADC">
            <w:pPr>
              <w:jc w:val="center"/>
              <w:rPr>
                <w:b/>
                <w:sz w:val="24"/>
                <w:szCs w:val="24"/>
              </w:rPr>
            </w:pPr>
            <w:r w:rsidRPr="00902ADC">
              <w:rPr>
                <w:b/>
                <w:sz w:val="24"/>
                <w:szCs w:val="24"/>
              </w:rPr>
              <w:t>(не соответствует) условиям признания актива в качестве объекта основных средств</w:t>
            </w:r>
          </w:p>
        </w:tc>
        <w:tc>
          <w:tcPr>
            <w:tcW w:w="3118" w:type="dxa"/>
          </w:tcPr>
          <w:p w:rsidR="00902ADC" w:rsidRPr="00902ADC" w:rsidRDefault="00902ADC" w:rsidP="00902ADC">
            <w:pPr>
              <w:jc w:val="center"/>
              <w:rPr>
                <w:b/>
                <w:sz w:val="24"/>
                <w:szCs w:val="24"/>
              </w:rPr>
            </w:pPr>
            <w:r w:rsidRPr="00902ADC">
              <w:rPr>
                <w:b/>
                <w:sz w:val="24"/>
                <w:szCs w:val="24"/>
              </w:rPr>
              <w:t>Не соответствует условиям признания актива в качестве объекта основных средств</w:t>
            </w:r>
          </w:p>
          <w:p w:rsidR="00902ADC" w:rsidRPr="00902ADC" w:rsidRDefault="00902ADC" w:rsidP="00902ADC">
            <w:pPr>
              <w:jc w:val="center"/>
              <w:rPr>
                <w:b/>
                <w:sz w:val="24"/>
                <w:szCs w:val="24"/>
              </w:rPr>
            </w:pPr>
          </w:p>
        </w:tc>
      </w:tr>
    </w:tbl>
    <w:p w:rsidR="00902ADC" w:rsidRPr="00902ADC" w:rsidRDefault="00902ADC" w:rsidP="00902ADC">
      <w:pPr>
        <w:rPr>
          <w:sz w:val="2"/>
          <w:szCs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410"/>
        <w:gridCol w:w="3118"/>
      </w:tblGrid>
      <w:tr w:rsidR="00902ADC" w:rsidRPr="00902ADC" w:rsidTr="006C1627">
        <w:trPr>
          <w:tblHeader/>
        </w:trPr>
        <w:tc>
          <w:tcPr>
            <w:tcW w:w="1985" w:type="dxa"/>
          </w:tcPr>
          <w:p w:rsidR="00902ADC" w:rsidRPr="00902ADC" w:rsidRDefault="00902ADC" w:rsidP="00902ADC">
            <w:pPr>
              <w:jc w:val="center"/>
              <w:rPr>
                <w:b/>
                <w:i/>
                <w:sz w:val="24"/>
                <w:szCs w:val="24"/>
              </w:rPr>
            </w:pPr>
            <w:r w:rsidRPr="00902ADC">
              <w:rPr>
                <w:b/>
                <w:i/>
                <w:sz w:val="24"/>
                <w:szCs w:val="24"/>
              </w:rPr>
              <w:t>1</w:t>
            </w:r>
          </w:p>
        </w:tc>
        <w:tc>
          <w:tcPr>
            <w:tcW w:w="2126" w:type="dxa"/>
          </w:tcPr>
          <w:p w:rsidR="00902ADC" w:rsidRPr="00902ADC" w:rsidRDefault="00902ADC" w:rsidP="00902ADC">
            <w:pPr>
              <w:jc w:val="center"/>
              <w:rPr>
                <w:b/>
                <w:i/>
                <w:sz w:val="24"/>
                <w:szCs w:val="24"/>
              </w:rPr>
            </w:pPr>
            <w:r w:rsidRPr="00902ADC">
              <w:rPr>
                <w:b/>
                <w:i/>
                <w:sz w:val="24"/>
                <w:szCs w:val="24"/>
              </w:rPr>
              <w:t>2</w:t>
            </w:r>
          </w:p>
        </w:tc>
        <w:tc>
          <w:tcPr>
            <w:tcW w:w="2410" w:type="dxa"/>
          </w:tcPr>
          <w:p w:rsidR="00902ADC" w:rsidRPr="00902ADC" w:rsidRDefault="00902ADC" w:rsidP="00902ADC">
            <w:pPr>
              <w:jc w:val="center"/>
              <w:rPr>
                <w:b/>
                <w:i/>
                <w:sz w:val="24"/>
                <w:szCs w:val="24"/>
              </w:rPr>
            </w:pPr>
            <w:r w:rsidRPr="00902ADC">
              <w:rPr>
                <w:b/>
                <w:i/>
                <w:sz w:val="24"/>
                <w:szCs w:val="24"/>
              </w:rPr>
              <w:t>3</w:t>
            </w:r>
          </w:p>
        </w:tc>
        <w:tc>
          <w:tcPr>
            <w:tcW w:w="3118" w:type="dxa"/>
          </w:tcPr>
          <w:p w:rsidR="00902ADC" w:rsidRPr="00902ADC" w:rsidRDefault="00902ADC" w:rsidP="00902ADC">
            <w:pPr>
              <w:jc w:val="center"/>
              <w:rPr>
                <w:b/>
                <w:i/>
                <w:sz w:val="24"/>
                <w:szCs w:val="24"/>
              </w:rPr>
            </w:pPr>
            <w:r w:rsidRPr="00902ADC">
              <w:rPr>
                <w:b/>
                <w:i/>
                <w:sz w:val="24"/>
                <w:szCs w:val="24"/>
              </w:rPr>
              <w:t>4</w:t>
            </w:r>
          </w:p>
        </w:tc>
      </w:tr>
      <w:tr w:rsidR="00902ADC" w:rsidRPr="00902ADC" w:rsidTr="006C1627">
        <w:tc>
          <w:tcPr>
            <w:tcW w:w="1985" w:type="dxa"/>
          </w:tcPr>
          <w:p w:rsidR="00902ADC" w:rsidRPr="00902ADC" w:rsidRDefault="00902ADC" w:rsidP="00902ADC">
            <w:pPr>
              <w:rPr>
                <w:sz w:val="24"/>
                <w:szCs w:val="24"/>
              </w:rPr>
            </w:pPr>
            <w:r w:rsidRPr="00902ADC">
              <w:rPr>
                <w:sz w:val="24"/>
                <w:szCs w:val="24"/>
              </w:rPr>
              <w:t>в эксплуатации</w:t>
            </w:r>
          </w:p>
          <w:p w:rsidR="00902ADC" w:rsidRPr="00902ADC" w:rsidRDefault="00902ADC" w:rsidP="00902ADC">
            <w:pPr>
              <w:rPr>
                <w:sz w:val="24"/>
                <w:szCs w:val="24"/>
              </w:rPr>
            </w:pPr>
          </w:p>
        </w:tc>
        <w:tc>
          <w:tcPr>
            <w:tcW w:w="2126" w:type="dxa"/>
          </w:tcPr>
          <w:p w:rsidR="00902ADC" w:rsidRPr="00902ADC" w:rsidRDefault="00902ADC" w:rsidP="00902ADC">
            <w:pPr>
              <w:rPr>
                <w:sz w:val="24"/>
                <w:szCs w:val="24"/>
              </w:rPr>
            </w:pPr>
            <w:r w:rsidRPr="00902ADC">
              <w:rPr>
                <w:sz w:val="24"/>
                <w:szCs w:val="24"/>
              </w:rPr>
              <w:t>дальнейшая эксплуатация</w:t>
            </w:r>
          </w:p>
        </w:tc>
        <w:tc>
          <w:tcPr>
            <w:tcW w:w="2410" w:type="dxa"/>
          </w:tcPr>
          <w:p w:rsidR="00902ADC" w:rsidRPr="00902ADC" w:rsidRDefault="00902ADC" w:rsidP="00902ADC">
            <w:pPr>
              <w:rPr>
                <w:sz w:val="24"/>
                <w:szCs w:val="24"/>
              </w:rPr>
            </w:pPr>
            <w:r w:rsidRPr="00902ADC">
              <w:rPr>
                <w:sz w:val="24"/>
                <w:szCs w:val="24"/>
              </w:rPr>
              <w:t>соответствует</w:t>
            </w:r>
          </w:p>
        </w:tc>
        <w:tc>
          <w:tcPr>
            <w:tcW w:w="3118"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p w:rsidR="00902ADC" w:rsidRPr="00902ADC" w:rsidRDefault="00902ADC" w:rsidP="00902ADC">
            <w:pPr>
              <w:rPr>
                <w:sz w:val="24"/>
                <w:szCs w:val="24"/>
              </w:rPr>
            </w:pPr>
          </w:p>
          <w:p w:rsidR="00902ADC" w:rsidRPr="00902ADC" w:rsidRDefault="00902ADC" w:rsidP="00902ADC">
            <w:pPr>
              <w:rPr>
                <w:sz w:val="24"/>
                <w:szCs w:val="24"/>
              </w:rPr>
            </w:pPr>
          </w:p>
        </w:tc>
      </w:tr>
      <w:tr w:rsidR="00902ADC" w:rsidRPr="00902ADC" w:rsidTr="006C1627">
        <w:tc>
          <w:tcPr>
            <w:tcW w:w="1985" w:type="dxa"/>
          </w:tcPr>
          <w:p w:rsidR="00902ADC" w:rsidRPr="00902ADC" w:rsidRDefault="00902ADC" w:rsidP="00902ADC">
            <w:pPr>
              <w:rPr>
                <w:sz w:val="24"/>
                <w:szCs w:val="24"/>
              </w:rPr>
            </w:pPr>
            <w:r w:rsidRPr="00902ADC">
              <w:rPr>
                <w:sz w:val="24"/>
                <w:szCs w:val="24"/>
              </w:rPr>
              <w:t>не соответствует требованиям эксплуатации</w:t>
            </w:r>
          </w:p>
        </w:tc>
        <w:tc>
          <w:tcPr>
            <w:tcW w:w="2126" w:type="dxa"/>
          </w:tcPr>
          <w:p w:rsidR="00902ADC" w:rsidRPr="00902ADC" w:rsidRDefault="00902ADC" w:rsidP="00902ADC">
            <w:pPr>
              <w:rPr>
                <w:sz w:val="24"/>
                <w:szCs w:val="24"/>
              </w:rPr>
            </w:pPr>
            <w:r w:rsidRPr="00902ADC">
              <w:rPr>
                <w:sz w:val="24"/>
                <w:szCs w:val="24"/>
              </w:rPr>
              <w:t>списание</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8"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lastRenderedPageBreak/>
              <w:t>не соответствует требованиям эксплуатации</w:t>
            </w:r>
          </w:p>
        </w:tc>
        <w:tc>
          <w:tcPr>
            <w:tcW w:w="2126" w:type="dxa"/>
          </w:tcPr>
          <w:p w:rsidR="00902ADC" w:rsidRPr="00902ADC" w:rsidRDefault="00902ADC" w:rsidP="00902ADC">
            <w:pPr>
              <w:rPr>
                <w:sz w:val="24"/>
                <w:szCs w:val="24"/>
              </w:rPr>
            </w:pPr>
            <w:r w:rsidRPr="00902ADC">
              <w:rPr>
                <w:sz w:val="24"/>
                <w:szCs w:val="24"/>
              </w:rPr>
              <w:t>утилизация</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8"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требуется ремонт</w:t>
            </w:r>
          </w:p>
          <w:p w:rsidR="00902ADC" w:rsidRPr="00902ADC" w:rsidRDefault="00902ADC" w:rsidP="00902ADC">
            <w:pPr>
              <w:rPr>
                <w:sz w:val="24"/>
                <w:szCs w:val="24"/>
              </w:rPr>
            </w:pPr>
          </w:p>
        </w:tc>
        <w:tc>
          <w:tcPr>
            <w:tcW w:w="2126" w:type="dxa"/>
          </w:tcPr>
          <w:p w:rsidR="00902ADC" w:rsidRPr="00902ADC" w:rsidRDefault="00902ADC" w:rsidP="00902ADC">
            <w:pPr>
              <w:rPr>
                <w:sz w:val="24"/>
                <w:szCs w:val="24"/>
              </w:rPr>
            </w:pPr>
            <w:r w:rsidRPr="00902ADC">
              <w:rPr>
                <w:sz w:val="24"/>
                <w:szCs w:val="24"/>
              </w:rPr>
              <w:t>ремонт</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соответствует</w:t>
            </w:r>
          </w:p>
        </w:tc>
        <w:tc>
          <w:tcPr>
            <w:tcW w:w="3118"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требуется ремонт</w:t>
            </w:r>
          </w:p>
        </w:tc>
        <w:tc>
          <w:tcPr>
            <w:tcW w:w="2126" w:type="dxa"/>
          </w:tcPr>
          <w:p w:rsidR="00902ADC" w:rsidRPr="00902ADC" w:rsidRDefault="00902ADC" w:rsidP="00902ADC">
            <w:pPr>
              <w:rPr>
                <w:sz w:val="24"/>
                <w:szCs w:val="24"/>
              </w:rPr>
            </w:pPr>
            <w:r w:rsidRPr="00902ADC">
              <w:rPr>
                <w:sz w:val="24"/>
                <w:szCs w:val="24"/>
              </w:rPr>
              <w:t>дооснащение (дооборудование)</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соответствует</w:t>
            </w:r>
          </w:p>
        </w:tc>
        <w:tc>
          <w:tcPr>
            <w:tcW w:w="3118"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требуется ремонт</w:t>
            </w:r>
          </w:p>
        </w:tc>
        <w:tc>
          <w:tcPr>
            <w:tcW w:w="2126" w:type="dxa"/>
          </w:tcPr>
          <w:p w:rsidR="00902ADC" w:rsidRPr="00902ADC" w:rsidRDefault="00902ADC" w:rsidP="00902ADC">
            <w:pPr>
              <w:rPr>
                <w:sz w:val="24"/>
                <w:szCs w:val="24"/>
              </w:rPr>
            </w:pPr>
            <w:r w:rsidRPr="00902ADC">
              <w:rPr>
                <w:sz w:val="24"/>
                <w:szCs w:val="24"/>
              </w:rPr>
              <w:t>списание</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8"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shd w:val="clear" w:color="auto" w:fill="FFFFFF"/>
              <w:rPr>
                <w:sz w:val="24"/>
                <w:szCs w:val="24"/>
              </w:rPr>
            </w:pPr>
            <w:r w:rsidRPr="00902ADC">
              <w:rPr>
                <w:sz w:val="24"/>
                <w:szCs w:val="24"/>
              </w:rPr>
              <w:t>находится на консервации</w:t>
            </w:r>
          </w:p>
          <w:p w:rsidR="00902ADC" w:rsidRPr="00902ADC" w:rsidRDefault="00902ADC" w:rsidP="00902ADC">
            <w:pPr>
              <w:shd w:val="clear" w:color="auto" w:fill="FFFFFF"/>
              <w:rPr>
                <w:sz w:val="24"/>
                <w:szCs w:val="24"/>
              </w:rPr>
            </w:pPr>
          </w:p>
        </w:tc>
        <w:tc>
          <w:tcPr>
            <w:tcW w:w="2126" w:type="dxa"/>
          </w:tcPr>
          <w:p w:rsidR="00902ADC" w:rsidRPr="00902ADC" w:rsidRDefault="00902ADC" w:rsidP="00902ADC">
            <w:pPr>
              <w:shd w:val="clear" w:color="auto" w:fill="FFFFFF"/>
              <w:rPr>
                <w:sz w:val="24"/>
                <w:szCs w:val="24"/>
              </w:rPr>
            </w:pPr>
            <w:r w:rsidRPr="00902ADC">
              <w:rPr>
                <w:sz w:val="24"/>
                <w:szCs w:val="24"/>
              </w:rPr>
              <w:t>ввод в эксплуатацию</w:t>
            </w:r>
          </w:p>
          <w:p w:rsidR="00902ADC" w:rsidRPr="00902ADC" w:rsidRDefault="00902ADC" w:rsidP="00902ADC">
            <w:pPr>
              <w:shd w:val="clear" w:color="auto" w:fill="FFFFFF"/>
              <w:rPr>
                <w:sz w:val="24"/>
                <w:szCs w:val="24"/>
              </w:rPr>
            </w:pPr>
          </w:p>
        </w:tc>
        <w:tc>
          <w:tcPr>
            <w:tcW w:w="2410" w:type="dxa"/>
          </w:tcPr>
          <w:p w:rsidR="00902ADC" w:rsidRPr="00902ADC" w:rsidRDefault="00902ADC" w:rsidP="00902ADC">
            <w:pPr>
              <w:rPr>
                <w:sz w:val="24"/>
                <w:szCs w:val="24"/>
              </w:rPr>
            </w:pPr>
            <w:r w:rsidRPr="00902ADC">
              <w:rPr>
                <w:sz w:val="24"/>
                <w:szCs w:val="24"/>
              </w:rPr>
              <w:t>соответствует</w:t>
            </w:r>
          </w:p>
        </w:tc>
        <w:tc>
          <w:tcPr>
            <w:tcW w:w="3118"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shd w:val="clear" w:color="auto" w:fill="FFFFFF"/>
              <w:rPr>
                <w:sz w:val="24"/>
                <w:szCs w:val="24"/>
              </w:rPr>
            </w:pPr>
            <w:r w:rsidRPr="00902ADC">
              <w:rPr>
                <w:sz w:val="24"/>
                <w:szCs w:val="24"/>
              </w:rPr>
              <w:t>не введён в эксплуатацию</w:t>
            </w:r>
          </w:p>
        </w:tc>
        <w:tc>
          <w:tcPr>
            <w:tcW w:w="2126" w:type="dxa"/>
          </w:tcPr>
          <w:p w:rsidR="00902ADC" w:rsidRPr="00902ADC" w:rsidRDefault="00902ADC" w:rsidP="00902ADC">
            <w:pPr>
              <w:shd w:val="clear" w:color="auto" w:fill="FFFFFF"/>
              <w:rPr>
                <w:sz w:val="24"/>
                <w:szCs w:val="24"/>
              </w:rPr>
            </w:pPr>
            <w:r w:rsidRPr="00902ADC">
              <w:rPr>
                <w:sz w:val="24"/>
                <w:szCs w:val="24"/>
              </w:rPr>
              <w:t>ввод в эксплуатацию</w:t>
            </w:r>
          </w:p>
          <w:p w:rsidR="00902ADC" w:rsidRPr="00902ADC" w:rsidRDefault="00902ADC" w:rsidP="00902ADC">
            <w:pPr>
              <w:shd w:val="clear" w:color="auto" w:fill="FFFFFF"/>
              <w:rPr>
                <w:sz w:val="24"/>
                <w:szCs w:val="24"/>
              </w:rPr>
            </w:pPr>
          </w:p>
        </w:tc>
        <w:tc>
          <w:tcPr>
            <w:tcW w:w="2410" w:type="dxa"/>
          </w:tcPr>
          <w:p w:rsidR="00902ADC" w:rsidRPr="00902ADC" w:rsidRDefault="00902ADC" w:rsidP="00902ADC">
            <w:pPr>
              <w:rPr>
                <w:sz w:val="24"/>
                <w:szCs w:val="24"/>
              </w:rPr>
            </w:pPr>
            <w:r w:rsidRPr="00902ADC">
              <w:rPr>
                <w:sz w:val="24"/>
                <w:szCs w:val="24"/>
              </w:rPr>
              <w:t>соответствует</w:t>
            </w:r>
          </w:p>
        </w:tc>
        <w:tc>
          <w:tcPr>
            <w:tcW w:w="3118"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p w:rsidR="00902ADC" w:rsidRPr="00902ADC" w:rsidRDefault="00902ADC" w:rsidP="00902ADC">
            <w:pPr>
              <w:rPr>
                <w:sz w:val="24"/>
                <w:szCs w:val="24"/>
              </w:rPr>
            </w:pPr>
          </w:p>
        </w:tc>
      </w:tr>
      <w:tr w:rsidR="00902ADC" w:rsidRPr="00902ADC" w:rsidTr="006C1627">
        <w:tc>
          <w:tcPr>
            <w:tcW w:w="1985" w:type="dxa"/>
          </w:tcPr>
          <w:p w:rsidR="00902ADC" w:rsidRPr="00902ADC" w:rsidRDefault="00902ADC" w:rsidP="00902ADC">
            <w:pPr>
              <w:shd w:val="clear" w:color="auto" w:fill="FFFFFF"/>
              <w:rPr>
                <w:sz w:val="24"/>
                <w:szCs w:val="24"/>
              </w:rPr>
            </w:pPr>
            <w:r w:rsidRPr="00902ADC">
              <w:rPr>
                <w:sz w:val="24"/>
                <w:szCs w:val="24"/>
              </w:rPr>
              <w:t>не введён в эксплуатацию</w:t>
            </w:r>
          </w:p>
        </w:tc>
        <w:tc>
          <w:tcPr>
            <w:tcW w:w="2126" w:type="dxa"/>
          </w:tcPr>
          <w:p w:rsidR="00902ADC" w:rsidRPr="00902ADC" w:rsidRDefault="00902ADC" w:rsidP="00902ADC">
            <w:pPr>
              <w:shd w:val="clear" w:color="auto" w:fill="FFFFFF"/>
              <w:rPr>
                <w:sz w:val="24"/>
                <w:szCs w:val="24"/>
              </w:rPr>
            </w:pPr>
            <w:r w:rsidRPr="00902ADC">
              <w:rPr>
                <w:sz w:val="24"/>
                <w:szCs w:val="24"/>
              </w:rPr>
              <w:t>перевод в иную категорию активов</w:t>
            </w: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8"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bl>
    <w:p w:rsidR="00902ADC" w:rsidRPr="00902ADC" w:rsidRDefault="00902ADC" w:rsidP="00902ADC">
      <w:pPr>
        <w:widowControl w:val="0"/>
        <w:shd w:val="clear" w:color="auto" w:fill="FFFFFF"/>
        <w:jc w:val="center"/>
        <w:outlineLvl w:val="1"/>
        <w:rPr>
          <w:b/>
          <w:sz w:val="24"/>
          <w:szCs w:val="24"/>
        </w:rPr>
      </w:pPr>
    </w:p>
    <w:p w:rsidR="00902ADC" w:rsidRPr="00902ADC" w:rsidRDefault="00902ADC" w:rsidP="00902ADC">
      <w:pPr>
        <w:numPr>
          <w:ilvl w:val="0"/>
          <w:numId w:val="14"/>
        </w:numPr>
        <w:shd w:val="clear" w:color="auto" w:fill="FFFFFF"/>
        <w:tabs>
          <w:tab w:val="left" w:pos="1276"/>
        </w:tabs>
        <w:ind w:left="0" w:firstLine="709"/>
        <w:jc w:val="both"/>
        <w:rPr>
          <w:sz w:val="28"/>
          <w:szCs w:val="28"/>
        </w:rPr>
      </w:pPr>
      <w:r w:rsidRPr="00902ADC">
        <w:rPr>
          <w:sz w:val="28"/>
          <w:szCs w:val="28"/>
        </w:rPr>
        <w:t xml:space="preserve">Характеристики статуса объекта учёта, целевой функции актива, применяемые в отношении вложений в объекты недвижимости, устанавливаются Министерством финансов Российской Федерации (пункт 173.1 приказа Министерства финансов Российской Федерации </w:t>
      </w:r>
      <w:r w:rsidRPr="00902ADC">
        <w:rPr>
          <w:sz w:val="28"/>
          <w:szCs w:val="28"/>
        </w:rPr>
        <w:br/>
        <w:t>от 28 декабря 2010 года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в отношении получателей бюджетных средств.</w:t>
      </w:r>
    </w:p>
    <w:p w:rsidR="00902ADC" w:rsidRPr="00902ADC" w:rsidRDefault="00902ADC" w:rsidP="00902ADC">
      <w:pPr>
        <w:numPr>
          <w:ilvl w:val="0"/>
          <w:numId w:val="14"/>
        </w:numPr>
        <w:shd w:val="clear" w:color="auto" w:fill="FFFFFF"/>
        <w:tabs>
          <w:tab w:val="left" w:pos="1276"/>
        </w:tabs>
        <w:ind w:left="0" w:firstLine="709"/>
        <w:jc w:val="both"/>
        <w:rPr>
          <w:sz w:val="28"/>
          <w:szCs w:val="28"/>
        </w:rPr>
      </w:pPr>
      <w:r w:rsidRPr="00902ADC">
        <w:rPr>
          <w:sz w:val="28"/>
          <w:szCs w:val="28"/>
        </w:rPr>
        <w:t>Характеристики статуса объекта учёта, целевой функции актива применяемые в отношении материальных запасов:</w:t>
      </w:r>
    </w:p>
    <w:p w:rsidR="00902ADC" w:rsidRPr="00902ADC" w:rsidRDefault="00902ADC" w:rsidP="00902ADC">
      <w:pPr>
        <w:ind w:firstLine="708"/>
        <w:rPr>
          <w:sz w:val="28"/>
          <w:szCs w:val="28"/>
        </w:rPr>
      </w:pPr>
      <w:r w:rsidRPr="00902ADC">
        <w:rPr>
          <w:sz w:val="28"/>
          <w:szCs w:val="28"/>
        </w:rPr>
        <w:t>1) варианты статуса объекта материальных запасов:</w:t>
      </w:r>
    </w:p>
    <w:p w:rsidR="00902ADC" w:rsidRPr="00902ADC" w:rsidRDefault="00902ADC" w:rsidP="00902ADC">
      <w:pPr>
        <w:ind w:firstLine="709"/>
        <w:rPr>
          <w:sz w:val="28"/>
          <w:szCs w:val="28"/>
        </w:rPr>
      </w:pPr>
      <w:r w:rsidRPr="00902ADC">
        <w:rPr>
          <w:sz w:val="28"/>
          <w:szCs w:val="28"/>
        </w:rPr>
        <w:t>1 - в запасе (для использования);</w:t>
      </w:r>
    </w:p>
    <w:p w:rsidR="00902ADC" w:rsidRPr="00902ADC" w:rsidRDefault="00902ADC" w:rsidP="00902ADC">
      <w:pPr>
        <w:ind w:firstLine="709"/>
        <w:rPr>
          <w:sz w:val="28"/>
          <w:szCs w:val="28"/>
        </w:rPr>
      </w:pPr>
      <w:r w:rsidRPr="00902ADC">
        <w:rPr>
          <w:sz w:val="28"/>
          <w:szCs w:val="28"/>
        </w:rPr>
        <w:lastRenderedPageBreak/>
        <w:t>2 - в запасе (на хранении);</w:t>
      </w:r>
    </w:p>
    <w:p w:rsidR="00902ADC" w:rsidRPr="00902ADC" w:rsidRDefault="00902ADC" w:rsidP="00902ADC">
      <w:pPr>
        <w:ind w:firstLine="709"/>
        <w:rPr>
          <w:sz w:val="28"/>
          <w:szCs w:val="28"/>
        </w:rPr>
      </w:pPr>
      <w:r w:rsidRPr="00902ADC">
        <w:rPr>
          <w:sz w:val="28"/>
          <w:szCs w:val="28"/>
        </w:rPr>
        <w:t>3 - ненадлежащего качества;</w:t>
      </w:r>
    </w:p>
    <w:p w:rsidR="00902ADC" w:rsidRPr="00902ADC" w:rsidRDefault="00902ADC" w:rsidP="00902ADC">
      <w:pPr>
        <w:ind w:firstLine="709"/>
        <w:rPr>
          <w:sz w:val="28"/>
          <w:szCs w:val="28"/>
        </w:rPr>
      </w:pPr>
      <w:r w:rsidRPr="00902ADC">
        <w:rPr>
          <w:sz w:val="28"/>
          <w:szCs w:val="28"/>
        </w:rPr>
        <w:t>4 - повреждён;</w:t>
      </w:r>
    </w:p>
    <w:p w:rsidR="00902ADC" w:rsidRPr="00902ADC" w:rsidRDefault="00902ADC" w:rsidP="00902ADC">
      <w:pPr>
        <w:ind w:firstLine="709"/>
        <w:rPr>
          <w:sz w:val="28"/>
          <w:szCs w:val="28"/>
        </w:rPr>
      </w:pPr>
      <w:r w:rsidRPr="00902ADC">
        <w:rPr>
          <w:sz w:val="28"/>
          <w:szCs w:val="28"/>
        </w:rPr>
        <w:t>5 - истёк срок хранения;</w:t>
      </w:r>
    </w:p>
    <w:p w:rsidR="00902ADC" w:rsidRPr="00902ADC" w:rsidRDefault="00902ADC" w:rsidP="00902ADC">
      <w:pPr>
        <w:ind w:firstLine="709"/>
        <w:rPr>
          <w:sz w:val="28"/>
          <w:szCs w:val="28"/>
        </w:rPr>
      </w:pPr>
      <w:r w:rsidRPr="00902ADC">
        <w:rPr>
          <w:sz w:val="28"/>
          <w:szCs w:val="28"/>
        </w:rPr>
        <w:t>2) варианты целевой функции объекта материальных запасов:</w:t>
      </w:r>
    </w:p>
    <w:p w:rsidR="00902ADC" w:rsidRPr="00902ADC" w:rsidRDefault="00902ADC" w:rsidP="00902ADC">
      <w:pPr>
        <w:ind w:firstLine="709"/>
        <w:rPr>
          <w:sz w:val="28"/>
          <w:szCs w:val="28"/>
        </w:rPr>
      </w:pPr>
      <w:r w:rsidRPr="00902ADC">
        <w:rPr>
          <w:sz w:val="28"/>
          <w:szCs w:val="28"/>
        </w:rPr>
        <w:t>1 - использовать;</w:t>
      </w:r>
    </w:p>
    <w:p w:rsidR="00902ADC" w:rsidRPr="00902ADC" w:rsidRDefault="00902ADC" w:rsidP="00902ADC">
      <w:pPr>
        <w:ind w:firstLine="709"/>
        <w:rPr>
          <w:sz w:val="28"/>
          <w:szCs w:val="28"/>
        </w:rPr>
      </w:pPr>
      <w:r w:rsidRPr="00902ADC">
        <w:rPr>
          <w:sz w:val="28"/>
          <w:szCs w:val="28"/>
        </w:rPr>
        <w:t>2 - продолжить хранение;</w:t>
      </w:r>
    </w:p>
    <w:p w:rsidR="00902ADC" w:rsidRPr="00902ADC" w:rsidRDefault="00902ADC" w:rsidP="00902ADC">
      <w:pPr>
        <w:ind w:firstLine="709"/>
        <w:rPr>
          <w:sz w:val="28"/>
          <w:szCs w:val="28"/>
        </w:rPr>
      </w:pPr>
      <w:r w:rsidRPr="00902ADC">
        <w:rPr>
          <w:sz w:val="28"/>
          <w:szCs w:val="28"/>
        </w:rPr>
        <w:t>3 - списание;</w:t>
      </w:r>
    </w:p>
    <w:p w:rsidR="00902ADC" w:rsidRPr="00902ADC" w:rsidRDefault="00902ADC" w:rsidP="00902ADC">
      <w:pPr>
        <w:ind w:firstLine="709"/>
        <w:rPr>
          <w:sz w:val="28"/>
          <w:szCs w:val="28"/>
        </w:rPr>
      </w:pPr>
      <w:r w:rsidRPr="00902ADC">
        <w:rPr>
          <w:sz w:val="28"/>
          <w:szCs w:val="28"/>
        </w:rPr>
        <w:t>4 - ремонт.</w:t>
      </w:r>
    </w:p>
    <w:p w:rsidR="00902ADC" w:rsidRPr="00902ADC" w:rsidRDefault="00902ADC" w:rsidP="00902ADC">
      <w:pPr>
        <w:numPr>
          <w:ilvl w:val="0"/>
          <w:numId w:val="14"/>
        </w:numPr>
        <w:tabs>
          <w:tab w:val="left" w:pos="1276"/>
        </w:tabs>
        <w:ind w:left="0" w:firstLine="709"/>
        <w:jc w:val="both"/>
        <w:rPr>
          <w:sz w:val="28"/>
          <w:szCs w:val="28"/>
        </w:rPr>
      </w:pPr>
      <w:r w:rsidRPr="00902ADC">
        <w:rPr>
          <w:sz w:val="28"/>
          <w:szCs w:val="28"/>
        </w:rPr>
        <w:t>Активы, не соответствующие условиям признания актива в качестве материальных запасов, определяются согласно данным Таблицы 2.</w:t>
      </w:r>
    </w:p>
    <w:p w:rsidR="00902ADC" w:rsidRPr="00902ADC" w:rsidRDefault="00902ADC" w:rsidP="00902ADC">
      <w:pPr>
        <w:jc w:val="right"/>
        <w:rPr>
          <w:b/>
          <w:szCs w:val="24"/>
        </w:rPr>
      </w:pPr>
    </w:p>
    <w:p w:rsidR="00902ADC" w:rsidRPr="00902ADC" w:rsidRDefault="00902ADC" w:rsidP="00902ADC">
      <w:pPr>
        <w:jc w:val="right"/>
        <w:rPr>
          <w:sz w:val="28"/>
          <w:szCs w:val="28"/>
        </w:rPr>
      </w:pPr>
      <w:r w:rsidRPr="00902ADC">
        <w:rPr>
          <w:sz w:val="28"/>
          <w:szCs w:val="28"/>
        </w:rPr>
        <w:t>Таблица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410"/>
        <w:gridCol w:w="3119"/>
      </w:tblGrid>
      <w:tr w:rsidR="00902ADC" w:rsidRPr="00902ADC" w:rsidTr="006C1627">
        <w:tc>
          <w:tcPr>
            <w:tcW w:w="1985" w:type="dxa"/>
          </w:tcPr>
          <w:p w:rsidR="00902ADC" w:rsidRPr="00902ADC" w:rsidRDefault="00902ADC" w:rsidP="00902ADC">
            <w:pPr>
              <w:jc w:val="center"/>
              <w:rPr>
                <w:b/>
                <w:sz w:val="24"/>
                <w:szCs w:val="24"/>
              </w:rPr>
            </w:pPr>
            <w:r w:rsidRPr="00902ADC">
              <w:rPr>
                <w:b/>
                <w:sz w:val="24"/>
                <w:szCs w:val="24"/>
              </w:rPr>
              <w:t>Статус объекта материальных запасов</w:t>
            </w:r>
          </w:p>
        </w:tc>
        <w:tc>
          <w:tcPr>
            <w:tcW w:w="1984" w:type="dxa"/>
          </w:tcPr>
          <w:p w:rsidR="00902ADC" w:rsidRPr="00902ADC" w:rsidRDefault="00902ADC" w:rsidP="00902ADC">
            <w:pPr>
              <w:jc w:val="center"/>
              <w:rPr>
                <w:b/>
                <w:sz w:val="24"/>
                <w:szCs w:val="24"/>
              </w:rPr>
            </w:pPr>
            <w:r w:rsidRPr="00902ADC">
              <w:rPr>
                <w:b/>
                <w:sz w:val="24"/>
                <w:szCs w:val="24"/>
              </w:rPr>
              <w:t>Целевая функция объекта материальных запасов</w:t>
            </w:r>
          </w:p>
        </w:tc>
        <w:tc>
          <w:tcPr>
            <w:tcW w:w="2410" w:type="dxa"/>
          </w:tcPr>
          <w:p w:rsidR="00902ADC" w:rsidRPr="00902ADC" w:rsidRDefault="00902ADC" w:rsidP="00902ADC">
            <w:pPr>
              <w:jc w:val="center"/>
              <w:rPr>
                <w:b/>
                <w:sz w:val="24"/>
                <w:szCs w:val="24"/>
              </w:rPr>
            </w:pPr>
            <w:r w:rsidRPr="00902ADC">
              <w:rPr>
                <w:b/>
                <w:sz w:val="24"/>
                <w:szCs w:val="24"/>
              </w:rPr>
              <w:t>Соответствует</w:t>
            </w:r>
          </w:p>
          <w:p w:rsidR="00902ADC" w:rsidRPr="00902ADC" w:rsidRDefault="00902ADC" w:rsidP="00902ADC">
            <w:pPr>
              <w:jc w:val="center"/>
              <w:rPr>
                <w:b/>
                <w:sz w:val="24"/>
                <w:szCs w:val="24"/>
              </w:rPr>
            </w:pPr>
            <w:r w:rsidRPr="00902ADC">
              <w:rPr>
                <w:b/>
                <w:sz w:val="24"/>
                <w:szCs w:val="24"/>
              </w:rPr>
              <w:t>(не соответствует) условиям признания актива в качестве объекта материальных запасов</w:t>
            </w:r>
          </w:p>
        </w:tc>
        <w:tc>
          <w:tcPr>
            <w:tcW w:w="3119" w:type="dxa"/>
          </w:tcPr>
          <w:p w:rsidR="00902ADC" w:rsidRPr="00902ADC" w:rsidRDefault="00902ADC" w:rsidP="00902ADC">
            <w:pPr>
              <w:jc w:val="center"/>
              <w:rPr>
                <w:b/>
                <w:sz w:val="24"/>
                <w:szCs w:val="24"/>
              </w:rPr>
            </w:pPr>
            <w:r w:rsidRPr="00902ADC">
              <w:rPr>
                <w:b/>
                <w:sz w:val="24"/>
                <w:szCs w:val="24"/>
              </w:rPr>
              <w:t>Не соответствует условиям признания актива в качестве объекта материальных запасов</w:t>
            </w:r>
          </w:p>
          <w:p w:rsidR="00902ADC" w:rsidRPr="00902ADC" w:rsidRDefault="00902ADC" w:rsidP="00902ADC">
            <w:pPr>
              <w:jc w:val="center"/>
              <w:rPr>
                <w:b/>
                <w:sz w:val="24"/>
                <w:szCs w:val="24"/>
              </w:rPr>
            </w:pPr>
          </w:p>
        </w:tc>
      </w:tr>
    </w:tbl>
    <w:p w:rsidR="00902ADC" w:rsidRPr="00902ADC" w:rsidRDefault="00902ADC" w:rsidP="00902ADC">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2410"/>
        <w:gridCol w:w="3119"/>
      </w:tblGrid>
      <w:tr w:rsidR="00902ADC" w:rsidRPr="00902ADC" w:rsidTr="006C1627">
        <w:trPr>
          <w:tblHeader/>
        </w:trPr>
        <w:tc>
          <w:tcPr>
            <w:tcW w:w="1985" w:type="dxa"/>
          </w:tcPr>
          <w:p w:rsidR="00902ADC" w:rsidRPr="00902ADC" w:rsidRDefault="00902ADC" w:rsidP="00902ADC">
            <w:pPr>
              <w:jc w:val="center"/>
              <w:rPr>
                <w:b/>
                <w:i/>
                <w:sz w:val="24"/>
                <w:szCs w:val="24"/>
              </w:rPr>
            </w:pPr>
            <w:r w:rsidRPr="00902ADC">
              <w:rPr>
                <w:b/>
                <w:i/>
                <w:sz w:val="24"/>
                <w:szCs w:val="24"/>
              </w:rPr>
              <w:t>1</w:t>
            </w:r>
          </w:p>
        </w:tc>
        <w:tc>
          <w:tcPr>
            <w:tcW w:w="1984" w:type="dxa"/>
          </w:tcPr>
          <w:p w:rsidR="00902ADC" w:rsidRPr="00902ADC" w:rsidRDefault="00902ADC" w:rsidP="00902ADC">
            <w:pPr>
              <w:jc w:val="center"/>
              <w:rPr>
                <w:b/>
                <w:i/>
                <w:sz w:val="24"/>
                <w:szCs w:val="24"/>
              </w:rPr>
            </w:pPr>
            <w:r w:rsidRPr="00902ADC">
              <w:rPr>
                <w:b/>
                <w:i/>
                <w:sz w:val="24"/>
                <w:szCs w:val="24"/>
              </w:rPr>
              <w:t>2</w:t>
            </w:r>
          </w:p>
        </w:tc>
        <w:tc>
          <w:tcPr>
            <w:tcW w:w="2410" w:type="dxa"/>
          </w:tcPr>
          <w:p w:rsidR="00902ADC" w:rsidRPr="00902ADC" w:rsidRDefault="00902ADC" w:rsidP="00902ADC">
            <w:pPr>
              <w:jc w:val="center"/>
              <w:rPr>
                <w:b/>
                <w:i/>
                <w:sz w:val="24"/>
                <w:szCs w:val="24"/>
              </w:rPr>
            </w:pPr>
            <w:r w:rsidRPr="00902ADC">
              <w:rPr>
                <w:b/>
                <w:i/>
                <w:sz w:val="24"/>
                <w:szCs w:val="24"/>
              </w:rPr>
              <w:t>3</w:t>
            </w:r>
          </w:p>
        </w:tc>
        <w:tc>
          <w:tcPr>
            <w:tcW w:w="3119" w:type="dxa"/>
          </w:tcPr>
          <w:p w:rsidR="00902ADC" w:rsidRPr="00902ADC" w:rsidRDefault="00902ADC" w:rsidP="00902ADC">
            <w:pPr>
              <w:jc w:val="center"/>
              <w:rPr>
                <w:b/>
                <w:i/>
                <w:sz w:val="24"/>
                <w:szCs w:val="24"/>
              </w:rPr>
            </w:pPr>
            <w:r w:rsidRPr="00902ADC">
              <w:rPr>
                <w:b/>
                <w:i/>
                <w:sz w:val="24"/>
                <w:szCs w:val="24"/>
              </w:rPr>
              <w:t>4</w:t>
            </w:r>
          </w:p>
        </w:tc>
      </w:tr>
      <w:tr w:rsidR="00902ADC" w:rsidRPr="00902ADC" w:rsidTr="006C1627">
        <w:tc>
          <w:tcPr>
            <w:tcW w:w="1985" w:type="dxa"/>
          </w:tcPr>
          <w:p w:rsidR="00902ADC" w:rsidRPr="00902ADC" w:rsidRDefault="00902ADC" w:rsidP="00902ADC">
            <w:pPr>
              <w:rPr>
                <w:sz w:val="24"/>
                <w:szCs w:val="24"/>
              </w:rPr>
            </w:pPr>
            <w:r w:rsidRPr="00902ADC">
              <w:rPr>
                <w:sz w:val="24"/>
                <w:szCs w:val="24"/>
              </w:rPr>
              <w:t xml:space="preserve">в запасе </w:t>
            </w:r>
          </w:p>
          <w:p w:rsidR="00902ADC" w:rsidRPr="00902ADC" w:rsidRDefault="00902ADC" w:rsidP="00902ADC">
            <w:pPr>
              <w:rPr>
                <w:sz w:val="24"/>
                <w:szCs w:val="24"/>
              </w:rPr>
            </w:pPr>
            <w:r w:rsidRPr="00902ADC">
              <w:rPr>
                <w:sz w:val="24"/>
                <w:szCs w:val="24"/>
              </w:rPr>
              <w:t>(для использования)</w:t>
            </w:r>
          </w:p>
        </w:tc>
        <w:tc>
          <w:tcPr>
            <w:tcW w:w="1984" w:type="dxa"/>
          </w:tcPr>
          <w:p w:rsidR="00902ADC" w:rsidRPr="00902ADC" w:rsidRDefault="00902ADC" w:rsidP="00902ADC">
            <w:pPr>
              <w:rPr>
                <w:sz w:val="24"/>
                <w:szCs w:val="24"/>
              </w:rPr>
            </w:pPr>
            <w:r w:rsidRPr="00902ADC">
              <w:rPr>
                <w:sz w:val="24"/>
                <w:szCs w:val="24"/>
              </w:rPr>
              <w:t>использовать</w:t>
            </w:r>
          </w:p>
        </w:tc>
        <w:tc>
          <w:tcPr>
            <w:tcW w:w="2410" w:type="dxa"/>
          </w:tcPr>
          <w:p w:rsidR="00902ADC" w:rsidRPr="00902ADC" w:rsidRDefault="00902ADC" w:rsidP="00902ADC">
            <w:pPr>
              <w:rPr>
                <w:sz w:val="24"/>
                <w:szCs w:val="24"/>
              </w:rPr>
            </w:pPr>
            <w:r w:rsidRPr="00902ADC">
              <w:rPr>
                <w:sz w:val="24"/>
                <w:szCs w:val="24"/>
              </w:rPr>
              <w:t>соответствует</w:t>
            </w:r>
          </w:p>
        </w:tc>
        <w:tc>
          <w:tcPr>
            <w:tcW w:w="3119"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 xml:space="preserve">в запасе </w:t>
            </w:r>
          </w:p>
          <w:p w:rsidR="00902ADC" w:rsidRPr="00902ADC" w:rsidRDefault="00902ADC" w:rsidP="00902ADC">
            <w:pPr>
              <w:rPr>
                <w:sz w:val="24"/>
                <w:szCs w:val="24"/>
              </w:rPr>
            </w:pPr>
            <w:r w:rsidRPr="00902ADC">
              <w:rPr>
                <w:sz w:val="24"/>
                <w:szCs w:val="24"/>
              </w:rPr>
              <w:t>(на хранении)</w:t>
            </w:r>
          </w:p>
        </w:tc>
        <w:tc>
          <w:tcPr>
            <w:tcW w:w="1984" w:type="dxa"/>
          </w:tcPr>
          <w:p w:rsidR="00902ADC" w:rsidRPr="00902ADC" w:rsidRDefault="00902ADC" w:rsidP="00902ADC">
            <w:pPr>
              <w:rPr>
                <w:sz w:val="24"/>
                <w:szCs w:val="24"/>
              </w:rPr>
            </w:pPr>
            <w:r w:rsidRPr="00902ADC">
              <w:rPr>
                <w:sz w:val="24"/>
                <w:szCs w:val="24"/>
              </w:rPr>
              <w:t>использовать</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соответствует</w:t>
            </w:r>
          </w:p>
        </w:tc>
        <w:tc>
          <w:tcPr>
            <w:tcW w:w="3119"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 xml:space="preserve">в запасе </w:t>
            </w:r>
          </w:p>
          <w:p w:rsidR="00902ADC" w:rsidRPr="00902ADC" w:rsidRDefault="00902ADC" w:rsidP="00902ADC">
            <w:pPr>
              <w:rPr>
                <w:sz w:val="24"/>
                <w:szCs w:val="24"/>
              </w:rPr>
            </w:pPr>
            <w:r w:rsidRPr="00902ADC">
              <w:rPr>
                <w:sz w:val="24"/>
                <w:szCs w:val="24"/>
              </w:rPr>
              <w:t>(на хранении)</w:t>
            </w:r>
          </w:p>
        </w:tc>
        <w:tc>
          <w:tcPr>
            <w:tcW w:w="1984" w:type="dxa"/>
          </w:tcPr>
          <w:p w:rsidR="00902ADC" w:rsidRPr="00902ADC" w:rsidRDefault="00902ADC" w:rsidP="00902ADC">
            <w:pPr>
              <w:rPr>
                <w:sz w:val="24"/>
                <w:szCs w:val="24"/>
              </w:rPr>
            </w:pPr>
            <w:r w:rsidRPr="00902ADC">
              <w:rPr>
                <w:sz w:val="24"/>
                <w:szCs w:val="24"/>
              </w:rPr>
              <w:t>продолжить хранение</w:t>
            </w:r>
          </w:p>
        </w:tc>
        <w:tc>
          <w:tcPr>
            <w:tcW w:w="2410" w:type="dxa"/>
          </w:tcPr>
          <w:p w:rsidR="00902ADC" w:rsidRPr="00902ADC" w:rsidRDefault="00902ADC" w:rsidP="00902ADC">
            <w:pPr>
              <w:rPr>
                <w:sz w:val="24"/>
                <w:szCs w:val="24"/>
              </w:rPr>
            </w:pPr>
            <w:r w:rsidRPr="00902ADC">
              <w:rPr>
                <w:sz w:val="24"/>
                <w:szCs w:val="24"/>
              </w:rPr>
              <w:t>соответствует</w:t>
            </w:r>
          </w:p>
        </w:tc>
        <w:tc>
          <w:tcPr>
            <w:tcW w:w="3119"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ненадлежащего качества</w:t>
            </w:r>
          </w:p>
        </w:tc>
        <w:tc>
          <w:tcPr>
            <w:tcW w:w="1984" w:type="dxa"/>
          </w:tcPr>
          <w:p w:rsidR="00902ADC" w:rsidRPr="00902ADC" w:rsidRDefault="00902ADC" w:rsidP="00902ADC">
            <w:pPr>
              <w:rPr>
                <w:sz w:val="24"/>
                <w:szCs w:val="24"/>
              </w:rPr>
            </w:pPr>
            <w:r w:rsidRPr="00902ADC">
              <w:rPr>
                <w:sz w:val="24"/>
                <w:szCs w:val="24"/>
              </w:rPr>
              <w:t>списание</w:t>
            </w: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9"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ненадлежащего качества</w:t>
            </w:r>
          </w:p>
        </w:tc>
        <w:tc>
          <w:tcPr>
            <w:tcW w:w="1984" w:type="dxa"/>
          </w:tcPr>
          <w:p w:rsidR="00902ADC" w:rsidRPr="00902ADC" w:rsidRDefault="00902ADC" w:rsidP="00902ADC">
            <w:pPr>
              <w:rPr>
                <w:sz w:val="24"/>
                <w:szCs w:val="24"/>
              </w:rPr>
            </w:pPr>
            <w:r w:rsidRPr="00902ADC">
              <w:rPr>
                <w:sz w:val="24"/>
                <w:szCs w:val="24"/>
              </w:rPr>
              <w:t>ремонт</w:t>
            </w:r>
          </w:p>
        </w:tc>
        <w:tc>
          <w:tcPr>
            <w:tcW w:w="2410" w:type="dxa"/>
          </w:tcPr>
          <w:p w:rsidR="00902ADC" w:rsidRPr="00902ADC" w:rsidRDefault="00902ADC" w:rsidP="00902ADC">
            <w:pPr>
              <w:rPr>
                <w:sz w:val="24"/>
                <w:szCs w:val="24"/>
              </w:rPr>
            </w:pPr>
            <w:r w:rsidRPr="00902ADC">
              <w:rPr>
                <w:sz w:val="24"/>
                <w:szCs w:val="24"/>
              </w:rPr>
              <w:t>соответствует</w:t>
            </w:r>
          </w:p>
        </w:tc>
        <w:tc>
          <w:tcPr>
            <w:tcW w:w="3119"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повреждён</w:t>
            </w:r>
          </w:p>
        </w:tc>
        <w:tc>
          <w:tcPr>
            <w:tcW w:w="1984" w:type="dxa"/>
          </w:tcPr>
          <w:p w:rsidR="00902ADC" w:rsidRPr="00902ADC" w:rsidRDefault="00902ADC" w:rsidP="00902ADC">
            <w:pPr>
              <w:rPr>
                <w:sz w:val="24"/>
                <w:szCs w:val="24"/>
              </w:rPr>
            </w:pPr>
            <w:r w:rsidRPr="00902ADC">
              <w:rPr>
                <w:sz w:val="24"/>
                <w:szCs w:val="24"/>
              </w:rPr>
              <w:t>списание</w:t>
            </w:r>
          </w:p>
          <w:p w:rsidR="00902ADC" w:rsidRPr="00902ADC" w:rsidRDefault="00902ADC" w:rsidP="00902ADC">
            <w:pPr>
              <w:rPr>
                <w:sz w:val="24"/>
                <w:szCs w:val="24"/>
              </w:rPr>
            </w:pP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9"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 xml:space="preserve">отражению в графах 17,18 инвентаризационной описи по объектам нефинансовых </w:t>
            </w:r>
            <w:r w:rsidRPr="00902ADC">
              <w:rPr>
                <w:sz w:val="24"/>
                <w:szCs w:val="24"/>
              </w:rPr>
              <w:lastRenderedPageBreak/>
              <w:t>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lastRenderedPageBreak/>
              <w:t>повреждён</w:t>
            </w:r>
          </w:p>
        </w:tc>
        <w:tc>
          <w:tcPr>
            <w:tcW w:w="1984" w:type="dxa"/>
          </w:tcPr>
          <w:p w:rsidR="00902ADC" w:rsidRPr="00902ADC" w:rsidRDefault="00902ADC" w:rsidP="00902ADC">
            <w:pPr>
              <w:rPr>
                <w:sz w:val="24"/>
                <w:szCs w:val="24"/>
              </w:rPr>
            </w:pPr>
            <w:r w:rsidRPr="00902ADC">
              <w:rPr>
                <w:sz w:val="24"/>
                <w:szCs w:val="24"/>
              </w:rPr>
              <w:t>ремонт</w:t>
            </w:r>
          </w:p>
        </w:tc>
        <w:tc>
          <w:tcPr>
            <w:tcW w:w="2410" w:type="dxa"/>
          </w:tcPr>
          <w:p w:rsidR="00902ADC" w:rsidRPr="00902ADC" w:rsidRDefault="00902ADC" w:rsidP="00902ADC">
            <w:pPr>
              <w:rPr>
                <w:sz w:val="24"/>
                <w:szCs w:val="24"/>
              </w:rPr>
            </w:pPr>
            <w:r w:rsidRPr="00902ADC">
              <w:rPr>
                <w:sz w:val="24"/>
                <w:szCs w:val="24"/>
              </w:rPr>
              <w:t>соответствует</w:t>
            </w:r>
          </w:p>
        </w:tc>
        <w:tc>
          <w:tcPr>
            <w:tcW w:w="3119" w:type="dxa"/>
          </w:tcPr>
          <w:p w:rsidR="00902ADC" w:rsidRPr="00902ADC" w:rsidRDefault="00902ADC" w:rsidP="00902ADC">
            <w:pPr>
              <w:rPr>
                <w:sz w:val="24"/>
                <w:szCs w:val="24"/>
              </w:rPr>
            </w:pPr>
            <w:r w:rsidRPr="00902ADC">
              <w:rPr>
                <w:sz w:val="24"/>
                <w:szCs w:val="24"/>
              </w:rPr>
              <w:t>НЕ 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r w:rsidR="00902ADC" w:rsidRPr="00902ADC" w:rsidTr="006C1627">
        <w:tc>
          <w:tcPr>
            <w:tcW w:w="1985" w:type="dxa"/>
          </w:tcPr>
          <w:p w:rsidR="00902ADC" w:rsidRPr="00902ADC" w:rsidRDefault="00902ADC" w:rsidP="00902ADC">
            <w:pPr>
              <w:rPr>
                <w:sz w:val="24"/>
                <w:szCs w:val="24"/>
              </w:rPr>
            </w:pPr>
            <w:r w:rsidRPr="00902ADC">
              <w:rPr>
                <w:sz w:val="24"/>
                <w:szCs w:val="24"/>
              </w:rPr>
              <w:t>истёк срок хранения</w:t>
            </w:r>
          </w:p>
        </w:tc>
        <w:tc>
          <w:tcPr>
            <w:tcW w:w="1984" w:type="dxa"/>
          </w:tcPr>
          <w:p w:rsidR="00902ADC" w:rsidRPr="00902ADC" w:rsidRDefault="00902ADC" w:rsidP="00902ADC">
            <w:pPr>
              <w:rPr>
                <w:sz w:val="24"/>
                <w:szCs w:val="24"/>
              </w:rPr>
            </w:pPr>
            <w:r w:rsidRPr="00902ADC">
              <w:rPr>
                <w:sz w:val="24"/>
                <w:szCs w:val="24"/>
              </w:rPr>
              <w:t>списание</w:t>
            </w:r>
          </w:p>
        </w:tc>
        <w:tc>
          <w:tcPr>
            <w:tcW w:w="2410" w:type="dxa"/>
          </w:tcPr>
          <w:p w:rsidR="00902ADC" w:rsidRPr="00902ADC" w:rsidRDefault="00902ADC" w:rsidP="00902ADC">
            <w:pPr>
              <w:rPr>
                <w:sz w:val="24"/>
                <w:szCs w:val="24"/>
              </w:rPr>
            </w:pPr>
            <w:r w:rsidRPr="00902ADC">
              <w:rPr>
                <w:sz w:val="24"/>
                <w:szCs w:val="24"/>
              </w:rPr>
              <w:t>не соответствует</w:t>
            </w:r>
          </w:p>
        </w:tc>
        <w:tc>
          <w:tcPr>
            <w:tcW w:w="3119" w:type="dxa"/>
          </w:tcPr>
          <w:p w:rsidR="00902ADC" w:rsidRPr="00902ADC" w:rsidRDefault="00902ADC" w:rsidP="00902ADC">
            <w:pPr>
              <w:rPr>
                <w:sz w:val="24"/>
                <w:szCs w:val="24"/>
              </w:rPr>
            </w:pPr>
            <w:r w:rsidRPr="00902ADC">
              <w:rPr>
                <w:sz w:val="24"/>
                <w:szCs w:val="24"/>
              </w:rPr>
              <w:t>ПОДЛЕЖИТ</w:t>
            </w:r>
          </w:p>
          <w:p w:rsidR="00902ADC" w:rsidRPr="00902ADC" w:rsidRDefault="00902ADC" w:rsidP="00902ADC">
            <w:pPr>
              <w:rPr>
                <w:sz w:val="24"/>
                <w:szCs w:val="24"/>
              </w:rPr>
            </w:pPr>
            <w:r w:rsidRPr="00902ADC">
              <w:rPr>
                <w:sz w:val="24"/>
                <w:szCs w:val="24"/>
              </w:rPr>
              <w:t>отражению в графах 17,18 инвентаризационной описи по объектам нефинансовых активов (форма 0504087)</w:t>
            </w:r>
          </w:p>
        </w:tc>
      </w:tr>
    </w:tbl>
    <w:p w:rsidR="00902ADC" w:rsidRPr="00902ADC" w:rsidRDefault="00902ADC" w:rsidP="00902ADC">
      <w:pPr>
        <w:shd w:val="clear" w:color="auto" w:fill="FFFFFF"/>
        <w:rPr>
          <w:b/>
          <w:sz w:val="24"/>
          <w:szCs w:val="24"/>
        </w:rPr>
      </w:pPr>
    </w:p>
    <w:p w:rsidR="00902ADC" w:rsidRPr="00902ADC" w:rsidRDefault="00902ADC" w:rsidP="00902ADC">
      <w:pPr>
        <w:shd w:val="clear" w:color="auto" w:fill="FFFFFF"/>
        <w:jc w:val="center"/>
        <w:rPr>
          <w:color w:val="00B0F0"/>
          <w:sz w:val="24"/>
          <w:szCs w:val="24"/>
        </w:rPr>
      </w:pPr>
      <w:r w:rsidRPr="00902ADC">
        <w:rPr>
          <w:b/>
          <w:sz w:val="24"/>
          <w:szCs w:val="24"/>
        </w:rPr>
        <w:t>__________</w:t>
      </w:r>
    </w:p>
    <w:p w:rsidR="00902ADC" w:rsidRDefault="00902ADC" w:rsidP="00902ADC">
      <w:pPr>
        <w:keepNext/>
        <w:jc w:val="center"/>
        <w:outlineLvl w:val="1"/>
        <w:rPr>
          <w:rFonts w:ascii="Cambria" w:hAnsi="Cambria"/>
          <w:bCs/>
          <w:iCs/>
          <w:sz w:val="28"/>
          <w:szCs w:val="28"/>
          <w:lang w:eastAsia="x-none"/>
        </w:rPr>
        <w:sectPr w:rsidR="00902ADC" w:rsidSect="00902ADC">
          <w:headerReference w:type="default" r:id="rId15"/>
          <w:pgSz w:w="11906" w:h="16838" w:code="9"/>
          <w:pgMar w:top="1134" w:right="851" w:bottom="1134" w:left="1701" w:header="568" w:footer="709" w:gutter="0"/>
          <w:pgNumType w:start="1"/>
          <w:cols w:space="708"/>
          <w:titlePg/>
          <w:docGrid w:linePitch="360"/>
        </w:sectPr>
      </w:pPr>
    </w:p>
    <w:p w:rsidR="00902ADC" w:rsidRPr="00902ADC" w:rsidRDefault="00902ADC" w:rsidP="00902ADC">
      <w:pPr>
        <w:autoSpaceDE/>
        <w:autoSpaceDN/>
        <w:ind w:firstLine="5103"/>
        <w:jc w:val="both"/>
        <w:rPr>
          <w:sz w:val="28"/>
          <w:szCs w:val="28"/>
        </w:rPr>
      </w:pPr>
      <w:r w:rsidRPr="00902ADC">
        <w:rPr>
          <w:sz w:val="28"/>
          <w:szCs w:val="28"/>
        </w:rPr>
        <w:lastRenderedPageBreak/>
        <w:t>Приложение 15</w:t>
      </w:r>
    </w:p>
    <w:p w:rsidR="00902ADC" w:rsidRPr="00902ADC" w:rsidRDefault="00902ADC" w:rsidP="00902ADC">
      <w:pPr>
        <w:ind w:left="5103"/>
        <w:jc w:val="both"/>
        <w:rPr>
          <w:sz w:val="28"/>
          <w:szCs w:val="28"/>
        </w:rPr>
      </w:pPr>
      <w:r w:rsidRPr="00902ADC">
        <w:rPr>
          <w:sz w:val="28"/>
          <w:szCs w:val="28"/>
        </w:rPr>
        <w:t>к учётной политике Министерства социальной политики и труда Удмуртской Республики</w:t>
      </w:r>
    </w:p>
    <w:p w:rsidR="00902ADC" w:rsidRPr="00902ADC" w:rsidRDefault="00902ADC" w:rsidP="00902ADC">
      <w:pPr>
        <w:ind w:left="5103"/>
        <w:jc w:val="both"/>
        <w:rPr>
          <w:sz w:val="28"/>
          <w:szCs w:val="28"/>
        </w:rPr>
      </w:pPr>
    </w:p>
    <w:p w:rsidR="00902ADC" w:rsidRPr="00902ADC" w:rsidRDefault="00902ADC" w:rsidP="00902ADC">
      <w:pPr>
        <w:autoSpaceDE/>
        <w:autoSpaceDN/>
        <w:jc w:val="center"/>
        <w:rPr>
          <w:b/>
          <w:bCs/>
          <w:sz w:val="28"/>
          <w:szCs w:val="28"/>
        </w:rPr>
      </w:pPr>
    </w:p>
    <w:p w:rsidR="00902ADC" w:rsidRPr="00902ADC" w:rsidRDefault="00902ADC" w:rsidP="00902ADC">
      <w:pPr>
        <w:autoSpaceDE/>
        <w:autoSpaceDN/>
        <w:jc w:val="center"/>
        <w:rPr>
          <w:sz w:val="28"/>
          <w:szCs w:val="28"/>
        </w:rPr>
      </w:pPr>
      <w:r w:rsidRPr="00902ADC">
        <w:rPr>
          <w:b/>
          <w:sz w:val="28"/>
          <w:szCs w:val="28"/>
        </w:rPr>
        <w:t>СОСТАВ</w:t>
      </w:r>
    </w:p>
    <w:p w:rsidR="00902ADC" w:rsidRPr="00902ADC" w:rsidRDefault="00902ADC" w:rsidP="00902ADC">
      <w:pPr>
        <w:autoSpaceDE/>
        <w:autoSpaceDN/>
        <w:jc w:val="center"/>
        <w:rPr>
          <w:b/>
          <w:sz w:val="28"/>
          <w:szCs w:val="28"/>
        </w:rPr>
      </w:pPr>
      <w:r w:rsidRPr="00902ADC">
        <w:rPr>
          <w:b/>
          <w:sz w:val="28"/>
          <w:szCs w:val="28"/>
        </w:rPr>
        <w:t>Комиссии по проведению внезапных ревизий кассы</w:t>
      </w:r>
    </w:p>
    <w:p w:rsidR="00902ADC" w:rsidRPr="00902ADC" w:rsidRDefault="00902ADC" w:rsidP="00902ADC">
      <w:pPr>
        <w:autoSpaceDE/>
        <w:autoSpaceDN/>
        <w:jc w:val="center"/>
        <w:rPr>
          <w:b/>
          <w:sz w:val="28"/>
          <w:szCs w:val="28"/>
        </w:rPr>
      </w:pPr>
      <w:r w:rsidRPr="00902ADC">
        <w:rPr>
          <w:b/>
          <w:sz w:val="28"/>
          <w:szCs w:val="28"/>
        </w:rPr>
        <w:t xml:space="preserve">Министерства социальной политики и труда </w:t>
      </w:r>
    </w:p>
    <w:p w:rsidR="00902ADC" w:rsidRPr="00902ADC" w:rsidRDefault="00902ADC" w:rsidP="00902ADC">
      <w:pPr>
        <w:autoSpaceDE/>
        <w:autoSpaceDN/>
        <w:jc w:val="center"/>
        <w:rPr>
          <w:b/>
          <w:sz w:val="28"/>
          <w:szCs w:val="28"/>
        </w:rPr>
      </w:pPr>
      <w:r w:rsidRPr="00902ADC">
        <w:rPr>
          <w:b/>
          <w:sz w:val="28"/>
          <w:szCs w:val="28"/>
        </w:rPr>
        <w:t xml:space="preserve">Удмуртской Республики </w:t>
      </w:r>
    </w:p>
    <w:p w:rsidR="00902ADC" w:rsidRPr="00902ADC" w:rsidRDefault="00902ADC" w:rsidP="00902ADC">
      <w:pPr>
        <w:autoSpaceDE/>
        <w:autoSpaceDN/>
        <w:jc w:val="center"/>
        <w:rPr>
          <w:b/>
          <w:sz w:val="28"/>
          <w:szCs w:val="28"/>
        </w:rPr>
      </w:pPr>
    </w:p>
    <w:p w:rsidR="00902ADC" w:rsidRPr="00902ADC" w:rsidRDefault="00902ADC" w:rsidP="00902ADC">
      <w:pPr>
        <w:autoSpaceDE/>
        <w:autoSpaceDN/>
        <w:rPr>
          <w:sz w:val="28"/>
          <w:szCs w:val="28"/>
        </w:rPr>
      </w:pPr>
    </w:p>
    <w:tbl>
      <w:tblPr>
        <w:tblW w:w="9606" w:type="dxa"/>
        <w:tblLook w:val="04A0" w:firstRow="1" w:lastRow="0" w:firstColumn="1" w:lastColumn="0" w:noHBand="0" w:noVBand="1"/>
      </w:tblPr>
      <w:tblGrid>
        <w:gridCol w:w="3510"/>
        <w:gridCol w:w="310"/>
        <w:gridCol w:w="5786"/>
      </w:tblGrid>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Кучумова С.Е</w:t>
            </w:r>
          </w:p>
          <w:p w:rsidR="00902ADC" w:rsidRPr="00902ADC" w:rsidRDefault="00902ADC" w:rsidP="00902ADC">
            <w:pPr>
              <w:autoSpaceDE/>
              <w:autoSpaceDN/>
              <w:rPr>
                <w:sz w:val="28"/>
                <w:szCs w:val="28"/>
              </w:rPr>
            </w:pP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начальник управления бухгалтерского учёта и консолидированной отчётности – главный бухгалтер, председатель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Петухова В.В.</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управления бухгалтерского учёта и консолидированной отчётности – начальник отдела исполнения бюджета – заместитель главного бухгалтера, заместитель председателя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Члены комиссии:</w:t>
            </w: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p>
        </w:tc>
        <w:tc>
          <w:tcPr>
            <w:tcW w:w="5786" w:type="dxa"/>
          </w:tcPr>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Аердинова Н.Г.</w:t>
            </w: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отдела расчётов по бюджету управления бухгалтерского учёта и консолидированной отчётности;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Берш Н.В.</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отдела исполнения бюджета управления бухгалтерского учёта и консолидированной отчётности;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Галлямова Ф.Ф.</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ведущий специалист-эксперт отдела расчётов по бюджету управления бухгалтерского учёта и консолидированной отчётности.</w:t>
            </w:r>
          </w:p>
        </w:tc>
      </w:tr>
    </w:tbl>
    <w:p w:rsidR="00902ADC" w:rsidRPr="00902ADC" w:rsidRDefault="00902ADC" w:rsidP="00902ADC">
      <w:pPr>
        <w:autoSpaceDE/>
        <w:autoSpaceDN/>
        <w:rPr>
          <w:sz w:val="28"/>
          <w:szCs w:val="28"/>
        </w:rPr>
      </w:pPr>
    </w:p>
    <w:p w:rsidR="00902ADC" w:rsidRPr="00902ADC" w:rsidRDefault="00902ADC" w:rsidP="00902ADC">
      <w:pPr>
        <w:autoSpaceDE/>
        <w:autoSpaceDN/>
        <w:jc w:val="center"/>
        <w:rPr>
          <w:sz w:val="28"/>
          <w:szCs w:val="28"/>
        </w:rPr>
      </w:pPr>
      <w:r w:rsidRPr="00902ADC">
        <w:rPr>
          <w:sz w:val="28"/>
          <w:szCs w:val="28"/>
        </w:rPr>
        <w:t xml:space="preserve">_________ </w:t>
      </w:r>
    </w:p>
    <w:p w:rsidR="00902ADC" w:rsidRPr="00902ADC" w:rsidRDefault="00902ADC" w:rsidP="00902ADC">
      <w:pPr>
        <w:ind w:left="5103"/>
        <w:jc w:val="both"/>
        <w:rPr>
          <w:sz w:val="28"/>
          <w:szCs w:val="28"/>
        </w:rPr>
      </w:pPr>
    </w:p>
    <w:p w:rsidR="00902ADC" w:rsidRPr="00902ADC" w:rsidRDefault="00902ADC" w:rsidP="00902ADC"/>
    <w:p w:rsidR="00902ADC" w:rsidRDefault="00902ADC" w:rsidP="00902ADC">
      <w:pPr>
        <w:keepNext/>
        <w:jc w:val="center"/>
        <w:outlineLvl w:val="1"/>
        <w:rPr>
          <w:rFonts w:ascii="Cambria" w:hAnsi="Cambria"/>
          <w:bCs/>
          <w:iCs/>
          <w:sz w:val="28"/>
          <w:szCs w:val="28"/>
          <w:lang w:eastAsia="x-none"/>
        </w:rPr>
        <w:sectPr w:rsidR="00902ADC" w:rsidSect="00902ADC">
          <w:pgSz w:w="11906" w:h="16838"/>
          <w:pgMar w:top="1134" w:right="851" w:bottom="1134" w:left="1701" w:header="709" w:footer="709" w:gutter="0"/>
          <w:pgNumType w:start="1"/>
          <w:cols w:space="708"/>
          <w:titlePg/>
          <w:docGrid w:linePitch="360"/>
        </w:sectPr>
      </w:pPr>
    </w:p>
    <w:p w:rsidR="00902ADC" w:rsidRPr="00902ADC" w:rsidRDefault="00902ADC" w:rsidP="00902ADC">
      <w:pPr>
        <w:autoSpaceDE/>
        <w:autoSpaceDN/>
        <w:ind w:firstLine="5103"/>
        <w:jc w:val="both"/>
        <w:rPr>
          <w:sz w:val="28"/>
          <w:szCs w:val="28"/>
        </w:rPr>
      </w:pPr>
      <w:r w:rsidRPr="00902ADC">
        <w:rPr>
          <w:sz w:val="28"/>
          <w:szCs w:val="28"/>
        </w:rPr>
        <w:lastRenderedPageBreak/>
        <w:t>Приложение 16</w:t>
      </w:r>
    </w:p>
    <w:p w:rsidR="00902ADC" w:rsidRPr="00902ADC" w:rsidRDefault="00902ADC" w:rsidP="00902ADC">
      <w:pPr>
        <w:ind w:left="5103"/>
        <w:jc w:val="both"/>
        <w:rPr>
          <w:sz w:val="28"/>
          <w:szCs w:val="28"/>
        </w:rPr>
      </w:pPr>
      <w:r w:rsidRPr="00902ADC">
        <w:rPr>
          <w:sz w:val="28"/>
          <w:szCs w:val="28"/>
        </w:rPr>
        <w:t>к учётной политике Министерства социальной политики и труда Удмуртской Республики</w:t>
      </w: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r w:rsidRPr="00902ADC">
        <w:rPr>
          <w:b/>
          <w:sz w:val="28"/>
          <w:szCs w:val="28"/>
        </w:rPr>
        <w:t>СОСТАВ</w:t>
      </w:r>
    </w:p>
    <w:p w:rsidR="00902ADC" w:rsidRPr="00902ADC" w:rsidRDefault="00902ADC" w:rsidP="00902ADC">
      <w:pPr>
        <w:tabs>
          <w:tab w:val="left" w:pos="1134"/>
        </w:tabs>
        <w:autoSpaceDE/>
        <w:autoSpaceDN/>
        <w:jc w:val="center"/>
        <w:rPr>
          <w:b/>
          <w:sz w:val="28"/>
          <w:szCs w:val="28"/>
        </w:rPr>
      </w:pPr>
      <w:r w:rsidRPr="00902ADC">
        <w:rPr>
          <w:b/>
          <w:sz w:val="28"/>
          <w:szCs w:val="28"/>
        </w:rPr>
        <w:t xml:space="preserve">Комиссии по поступлению и выбытию активов, </w:t>
      </w:r>
    </w:p>
    <w:p w:rsidR="00902ADC" w:rsidRPr="00902ADC" w:rsidRDefault="00902ADC" w:rsidP="00902ADC">
      <w:pPr>
        <w:tabs>
          <w:tab w:val="left" w:pos="1134"/>
        </w:tabs>
        <w:autoSpaceDE/>
        <w:autoSpaceDN/>
        <w:jc w:val="center"/>
        <w:rPr>
          <w:b/>
          <w:sz w:val="28"/>
          <w:szCs w:val="28"/>
        </w:rPr>
      </w:pPr>
      <w:r w:rsidRPr="00902ADC">
        <w:rPr>
          <w:b/>
          <w:sz w:val="28"/>
          <w:szCs w:val="28"/>
        </w:rPr>
        <w:t>кроме компьютерной техники, а также связанных с ними материальными запасами</w:t>
      </w:r>
    </w:p>
    <w:p w:rsidR="00902ADC" w:rsidRPr="00902ADC" w:rsidRDefault="00902ADC" w:rsidP="00902ADC">
      <w:pPr>
        <w:autoSpaceDE/>
        <w:autoSpaceDN/>
        <w:ind w:firstLine="851"/>
        <w:jc w:val="both"/>
        <w:rPr>
          <w:sz w:val="28"/>
          <w:szCs w:val="28"/>
        </w:rPr>
      </w:pPr>
    </w:p>
    <w:p w:rsidR="00902ADC" w:rsidRPr="00902ADC" w:rsidRDefault="00902ADC" w:rsidP="00902ADC">
      <w:pPr>
        <w:autoSpaceDE/>
        <w:autoSpaceDN/>
        <w:ind w:firstLine="851"/>
        <w:jc w:val="both"/>
        <w:rPr>
          <w:sz w:val="28"/>
          <w:szCs w:val="28"/>
        </w:rPr>
      </w:pPr>
    </w:p>
    <w:tbl>
      <w:tblPr>
        <w:tblW w:w="9606" w:type="dxa"/>
        <w:tblLook w:val="04A0" w:firstRow="1" w:lastRow="0" w:firstColumn="1" w:lastColumn="0" w:noHBand="0" w:noVBand="1"/>
      </w:tblPr>
      <w:tblGrid>
        <w:gridCol w:w="3510"/>
        <w:gridCol w:w="310"/>
        <w:gridCol w:w="5786"/>
      </w:tblGrid>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Васильева Е.С.</w:t>
            </w: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министра социальной политики  и труда Удмуртской Республики, председатель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Соболева С.В.</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начальник отдела социальных выплат, секретарь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Члены комиссии:</w:t>
            </w: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p>
        </w:tc>
        <w:tc>
          <w:tcPr>
            <w:tcW w:w="5786" w:type="dxa"/>
          </w:tcPr>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Исупова С.А.</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 xml:space="preserve">консультант отдела стационарных учреждений; </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Кучумова С.Е.</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bCs/>
                <w:sz w:val="28"/>
                <w:szCs w:val="28"/>
              </w:rPr>
              <w:t>начальник управления бухгалтерского учёта и консолидированной отчётности – главный бухгалтер</w:t>
            </w:r>
            <w:r w:rsidRPr="00902ADC">
              <w:rPr>
                <w:sz w:val="28"/>
                <w:szCs w:val="28"/>
              </w:rPr>
              <w:t>;</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Мухачёв В.Н.</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bCs/>
                <w:sz w:val="28"/>
                <w:szCs w:val="28"/>
              </w:rPr>
              <w:t>начальник отдела развития материально-технической базы отрасли.</w:t>
            </w:r>
          </w:p>
        </w:tc>
      </w:tr>
    </w:tbl>
    <w:p w:rsidR="00902ADC" w:rsidRPr="00902ADC" w:rsidRDefault="00902ADC" w:rsidP="00902ADC">
      <w:pPr>
        <w:autoSpaceDE/>
        <w:autoSpaceDN/>
        <w:ind w:firstLine="851"/>
        <w:jc w:val="both"/>
        <w:rPr>
          <w:sz w:val="28"/>
          <w:szCs w:val="28"/>
        </w:rPr>
      </w:pPr>
    </w:p>
    <w:p w:rsidR="00902ADC" w:rsidRPr="00902ADC" w:rsidRDefault="00902ADC" w:rsidP="00902ADC">
      <w:pPr>
        <w:autoSpaceDE/>
        <w:autoSpaceDN/>
        <w:jc w:val="center"/>
        <w:rPr>
          <w:sz w:val="28"/>
          <w:szCs w:val="28"/>
        </w:rPr>
      </w:pPr>
      <w:r w:rsidRPr="00902ADC">
        <w:rPr>
          <w:sz w:val="28"/>
          <w:szCs w:val="28"/>
        </w:rPr>
        <w:t>__________</w:t>
      </w:r>
    </w:p>
    <w:p w:rsidR="00902ADC" w:rsidRPr="00902ADC" w:rsidRDefault="00902ADC" w:rsidP="00902ADC">
      <w:pPr>
        <w:autoSpaceDE/>
        <w:autoSpaceDN/>
        <w:jc w:val="center"/>
        <w:rPr>
          <w:sz w:val="28"/>
          <w:szCs w:val="28"/>
        </w:rPr>
      </w:pPr>
    </w:p>
    <w:p w:rsidR="00902ADC" w:rsidRPr="00902ADC" w:rsidRDefault="00902ADC" w:rsidP="00902ADC"/>
    <w:p w:rsidR="00902ADC" w:rsidRDefault="00902ADC" w:rsidP="00902ADC">
      <w:pPr>
        <w:keepNext/>
        <w:jc w:val="center"/>
        <w:outlineLvl w:val="1"/>
        <w:rPr>
          <w:rFonts w:ascii="Cambria" w:hAnsi="Cambria"/>
          <w:bCs/>
          <w:iCs/>
          <w:sz w:val="28"/>
          <w:szCs w:val="28"/>
          <w:lang w:eastAsia="x-none"/>
        </w:rPr>
        <w:sectPr w:rsidR="00902ADC" w:rsidSect="00902ADC">
          <w:pgSz w:w="11906" w:h="16838"/>
          <w:pgMar w:top="1134" w:right="851" w:bottom="1134" w:left="1701" w:header="709" w:footer="709" w:gutter="0"/>
          <w:cols w:space="708"/>
          <w:titlePg/>
          <w:docGrid w:linePitch="360"/>
        </w:sectPr>
      </w:pPr>
    </w:p>
    <w:p w:rsidR="00902ADC" w:rsidRPr="00902ADC" w:rsidRDefault="00902ADC" w:rsidP="00902ADC">
      <w:pPr>
        <w:autoSpaceDE/>
        <w:autoSpaceDN/>
        <w:ind w:firstLine="5103"/>
        <w:jc w:val="both"/>
        <w:rPr>
          <w:sz w:val="28"/>
          <w:szCs w:val="28"/>
        </w:rPr>
      </w:pPr>
      <w:r w:rsidRPr="00902ADC">
        <w:rPr>
          <w:sz w:val="28"/>
          <w:szCs w:val="28"/>
        </w:rPr>
        <w:lastRenderedPageBreak/>
        <w:t>Приложение 17</w:t>
      </w:r>
    </w:p>
    <w:p w:rsidR="00902ADC" w:rsidRPr="00902ADC" w:rsidRDefault="00902ADC" w:rsidP="00902ADC">
      <w:pPr>
        <w:ind w:left="5103"/>
        <w:jc w:val="both"/>
        <w:rPr>
          <w:sz w:val="28"/>
          <w:szCs w:val="28"/>
        </w:rPr>
      </w:pPr>
      <w:r w:rsidRPr="00902ADC">
        <w:rPr>
          <w:sz w:val="28"/>
          <w:szCs w:val="28"/>
        </w:rPr>
        <w:t>к учётной политике Министерства социальной политики и труда Удмуртской Республики</w:t>
      </w: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p>
    <w:p w:rsidR="00902ADC" w:rsidRPr="00902ADC" w:rsidRDefault="00902ADC" w:rsidP="00902ADC">
      <w:pPr>
        <w:autoSpaceDE/>
        <w:autoSpaceDN/>
        <w:jc w:val="center"/>
        <w:rPr>
          <w:b/>
          <w:sz w:val="28"/>
          <w:szCs w:val="28"/>
        </w:rPr>
      </w:pPr>
      <w:r w:rsidRPr="00902ADC">
        <w:rPr>
          <w:b/>
          <w:sz w:val="28"/>
          <w:szCs w:val="28"/>
        </w:rPr>
        <w:t>СОСТАВ</w:t>
      </w:r>
    </w:p>
    <w:p w:rsidR="00902ADC" w:rsidRPr="00902ADC" w:rsidRDefault="00902ADC" w:rsidP="00902ADC">
      <w:pPr>
        <w:tabs>
          <w:tab w:val="left" w:pos="1134"/>
        </w:tabs>
        <w:autoSpaceDE/>
        <w:autoSpaceDN/>
        <w:jc w:val="center"/>
        <w:rPr>
          <w:b/>
          <w:sz w:val="28"/>
          <w:szCs w:val="28"/>
        </w:rPr>
      </w:pPr>
      <w:r w:rsidRPr="00902ADC">
        <w:rPr>
          <w:b/>
          <w:sz w:val="28"/>
          <w:szCs w:val="28"/>
        </w:rPr>
        <w:t xml:space="preserve">Комиссии по поступлению и выбытию активов, </w:t>
      </w:r>
    </w:p>
    <w:p w:rsidR="00902ADC" w:rsidRPr="00902ADC" w:rsidRDefault="00902ADC" w:rsidP="00902ADC">
      <w:pPr>
        <w:tabs>
          <w:tab w:val="left" w:pos="1134"/>
        </w:tabs>
        <w:autoSpaceDE/>
        <w:autoSpaceDN/>
        <w:jc w:val="center"/>
        <w:rPr>
          <w:b/>
          <w:sz w:val="28"/>
          <w:szCs w:val="28"/>
        </w:rPr>
      </w:pPr>
      <w:r w:rsidRPr="00902ADC">
        <w:rPr>
          <w:b/>
          <w:sz w:val="28"/>
          <w:szCs w:val="28"/>
        </w:rPr>
        <w:t xml:space="preserve">компьютерной техники, оргтехники и связанных с ней </w:t>
      </w:r>
    </w:p>
    <w:p w:rsidR="00902ADC" w:rsidRPr="00902ADC" w:rsidRDefault="00902ADC" w:rsidP="00902ADC">
      <w:pPr>
        <w:tabs>
          <w:tab w:val="left" w:pos="1134"/>
        </w:tabs>
        <w:autoSpaceDE/>
        <w:autoSpaceDN/>
        <w:jc w:val="center"/>
        <w:rPr>
          <w:b/>
          <w:sz w:val="28"/>
          <w:szCs w:val="28"/>
        </w:rPr>
      </w:pPr>
      <w:r w:rsidRPr="00902ADC">
        <w:rPr>
          <w:b/>
          <w:sz w:val="28"/>
          <w:szCs w:val="28"/>
        </w:rPr>
        <w:t>материальных запасов и других материальных ценностей</w:t>
      </w:r>
    </w:p>
    <w:p w:rsidR="00902ADC" w:rsidRPr="00902ADC" w:rsidRDefault="00902ADC" w:rsidP="00902ADC">
      <w:pPr>
        <w:tabs>
          <w:tab w:val="left" w:pos="1134"/>
        </w:tabs>
        <w:autoSpaceDE/>
        <w:autoSpaceDN/>
        <w:ind w:left="709"/>
        <w:jc w:val="both"/>
        <w:rPr>
          <w:sz w:val="28"/>
          <w:szCs w:val="28"/>
        </w:rPr>
      </w:pPr>
    </w:p>
    <w:p w:rsidR="00902ADC" w:rsidRPr="00902ADC" w:rsidRDefault="00902ADC" w:rsidP="00902ADC">
      <w:pPr>
        <w:tabs>
          <w:tab w:val="left" w:pos="1134"/>
        </w:tabs>
        <w:autoSpaceDE/>
        <w:autoSpaceDN/>
        <w:ind w:left="709"/>
        <w:jc w:val="both"/>
        <w:rPr>
          <w:sz w:val="28"/>
          <w:szCs w:val="28"/>
        </w:rPr>
      </w:pPr>
    </w:p>
    <w:tbl>
      <w:tblPr>
        <w:tblW w:w="9606" w:type="dxa"/>
        <w:tblLook w:val="04A0" w:firstRow="1" w:lastRow="0" w:firstColumn="1" w:lastColumn="0" w:noHBand="0" w:noVBand="1"/>
      </w:tblPr>
      <w:tblGrid>
        <w:gridCol w:w="3510"/>
        <w:gridCol w:w="310"/>
        <w:gridCol w:w="5786"/>
      </w:tblGrid>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Белоусова М.Е.</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министра социальной политики и труда Удмуртской Республики, председатель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Горячкина С.В.</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отдела системно-технического обеспечения управления информационных ресурсов, секретарь комиссии.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Члены комиссии:</w:t>
            </w:r>
          </w:p>
          <w:p w:rsidR="00902ADC" w:rsidRPr="00902ADC" w:rsidRDefault="00902ADC" w:rsidP="00902ADC">
            <w:pPr>
              <w:autoSpaceDE/>
              <w:autoSpaceDN/>
              <w:rPr>
                <w:sz w:val="28"/>
                <w:szCs w:val="28"/>
              </w:rPr>
            </w:pPr>
          </w:p>
        </w:tc>
        <w:tc>
          <w:tcPr>
            <w:tcW w:w="310" w:type="dxa"/>
          </w:tcPr>
          <w:p w:rsidR="00902ADC" w:rsidRPr="00902ADC" w:rsidRDefault="00902ADC" w:rsidP="00902ADC">
            <w:pPr>
              <w:autoSpaceDE/>
              <w:autoSpaceDN/>
              <w:jc w:val="both"/>
              <w:rPr>
                <w:sz w:val="28"/>
                <w:szCs w:val="28"/>
              </w:rPr>
            </w:pPr>
          </w:p>
        </w:tc>
        <w:tc>
          <w:tcPr>
            <w:tcW w:w="5786" w:type="dxa"/>
          </w:tcPr>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 xml:space="preserve">Аердинова Н.Г. </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отдела расчётов по бюджету управления бухгалтерского учёта и консолидированной отчётности;</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Зарипова А.Ф.</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sz w:val="28"/>
                <w:szCs w:val="28"/>
              </w:rPr>
              <w:t>заместитель начальника управления правовой и кадровой работы;</w:t>
            </w:r>
          </w:p>
          <w:p w:rsidR="00902ADC" w:rsidRPr="00902ADC" w:rsidRDefault="00902ADC" w:rsidP="00902ADC">
            <w:pPr>
              <w:autoSpaceDE/>
              <w:autoSpaceDN/>
              <w:jc w:val="both"/>
              <w:rPr>
                <w:sz w:val="28"/>
                <w:szCs w:val="28"/>
              </w:rPr>
            </w:pPr>
          </w:p>
        </w:tc>
      </w:tr>
      <w:tr w:rsidR="00902ADC" w:rsidRPr="00902ADC" w:rsidTr="006C1627">
        <w:tc>
          <w:tcPr>
            <w:tcW w:w="3510" w:type="dxa"/>
          </w:tcPr>
          <w:p w:rsidR="00902ADC" w:rsidRPr="00902ADC" w:rsidRDefault="00902ADC" w:rsidP="00902ADC">
            <w:pPr>
              <w:autoSpaceDE/>
              <w:autoSpaceDN/>
              <w:rPr>
                <w:sz w:val="28"/>
                <w:szCs w:val="28"/>
              </w:rPr>
            </w:pPr>
            <w:r w:rsidRPr="00902ADC">
              <w:rPr>
                <w:sz w:val="28"/>
                <w:szCs w:val="28"/>
              </w:rPr>
              <w:t xml:space="preserve">Цыбина Н.Р. </w:t>
            </w:r>
          </w:p>
        </w:tc>
        <w:tc>
          <w:tcPr>
            <w:tcW w:w="310" w:type="dxa"/>
          </w:tcPr>
          <w:p w:rsidR="00902ADC" w:rsidRPr="00902ADC" w:rsidRDefault="00902ADC" w:rsidP="00902ADC">
            <w:pPr>
              <w:autoSpaceDE/>
              <w:autoSpaceDN/>
              <w:jc w:val="both"/>
              <w:rPr>
                <w:sz w:val="28"/>
                <w:szCs w:val="28"/>
              </w:rPr>
            </w:pPr>
            <w:r w:rsidRPr="00902ADC">
              <w:rPr>
                <w:sz w:val="28"/>
                <w:szCs w:val="28"/>
              </w:rPr>
              <w:t>-</w:t>
            </w:r>
          </w:p>
        </w:tc>
        <w:tc>
          <w:tcPr>
            <w:tcW w:w="5786" w:type="dxa"/>
          </w:tcPr>
          <w:p w:rsidR="00902ADC" w:rsidRPr="00902ADC" w:rsidRDefault="00902ADC" w:rsidP="00902ADC">
            <w:pPr>
              <w:autoSpaceDE/>
              <w:autoSpaceDN/>
              <w:jc w:val="both"/>
              <w:rPr>
                <w:sz w:val="28"/>
                <w:szCs w:val="28"/>
              </w:rPr>
            </w:pPr>
            <w:r w:rsidRPr="00902ADC">
              <w:rPr>
                <w:bCs/>
                <w:sz w:val="28"/>
                <w:szCs w:val="28"/>
              </w:rPr>
              <w:t>начальник отдела прогнозирования и стратегического планирования управления по экономике и финансам.</w:t>
            </w:r>
          </w:p>
        </w:tc>
      </w:tr>
    </w:tbl>
    <w:p w:rsidR="00902ADC" w:rsidRPr="00902ADC" w:rsidRDefault="00902ADC" w:rsidP="00902ADC">
      <w:pPr>
        <w:autoSpaceDE/>
        <w:autoSpaceDN/>
        <w:ind w:firstLine="851"/>
        <w:jc w:val="both"/>
        <w:rPr>
          <w:sz w:val="28"/>
          <w:szCs w:val="28"/>
        </w:rPr>
      </w:pPr>
    </w:p>
    <w:p w:rsidR="00902ADC" w:rsidRPr="00902ADC" w:rsidRDefault="00902ADC" w:rsidP="00902ADC">
      <w:pPr>
        <w:autoSpaceDE/>
        <w:autoSpaceDN/>
        <w:jc w:val="center"/>
        <w:rPr>
          <w:sz w:val="28"/>
          <w:szCs w:val="28"/>
        </w:rPr>
      </w:pPr>
      <w:r w:rsidRPr="00902ADC">
        <w:rPr>
          <w:sz w:val="28"/>
          <w:szCs w:val="28"/>
        </w:rPr>
        <w:t>__________</w:t>
      </w:r>
    </w:p>
    <w:p w:rsidR="00902ADC" w:rsidRPr="00902ADC" w:rsidRDefault="00902ADC" w:rsidP="00902ADC">
      <w:pPr>
        <w:autoSpaceDE/>
        <w:autoSpaceDN/>
        <w:jc w:val="center"/>
        <w:rPr>
          <w:sz w:val="28"/>
          <w:szCs w:val="28"/>
        </w:rPr>
      </w:pPr>
    </w:p>
    <w:p w:rsidR="00902ADC" w:rsidRPr="00902ADC" w:rsidRDefault="00902ADC" w:rsidP="00902ADC"/>
    <w:p w:rsidR="00902ADC" w:rsidRDefault="00902ADC" w:rsidP="00902ADC">
      <w:pPr>
        <w:keepNext/>
        <w:jc w:val="center"/>
        <w:outlineLvl w:val="1"/>
        <w:rPr>
          <w:rFonts w:ascii="Cambria" w:hAnsi="Cambria"/>
          <w:bCs/>
          <w:iCs/>
          <w:sz w:val="28"/>
          <w:szCs w:val="28"/>
          <w:lang w:eastAsia="x-none"/>
        </w:rPr>
        <w:sectPr w:rsidR="00902ADC" w:rsidSect="00902ADC">
          <w:pgSz w:w="11906" w:h="16838"/>
          <w:pgMar w:top="1134" w:right="851" w:bottom="1134" w:left="1701" w:header="709" w:footer="709" w:gutter="0"/>
          <w:cols w:space="708"/>
          <w:titlePg/>
          <w:docGrid w:linePitch="360"/>
        </w:sectPr>
      </w:pPr>
    </w:p>
    <w:p w:rsidR="00902ADC" w:rsidRPr="00902ADC" w:rsidRDefault="00902ADC" w:rsidP="00902ADC">
      <w:pPr>
        <w:autoSpaceDE/>
        <w:autoSpaceDN/>
        <w:ind w:firstLine="5103"/>
        <w:jc w:val="both"/>
        <w:rPr>
          <w:sz w:val="28"/>
          <w:szCs w:val="28"/>
        </w:rPr>
      </w:pPr>
      <w:r w:rsidRPr="00902ADC">
        <w:rPr>
          <w:sz w:val="28"/>
          <w:szCs w:val="28"/>
        </w:rPr>
        <w:lastRenderedPageBreak/>
        <w:t>Приложение 18</w:t>
      </w:r>
    </w:p>
    <w:p w:rsidR="00902ADC" w:rsidRPr="00902ADC" w:rsidRDefault="00902ADC" w:rsidP="00902ADC">
      <w:pPr>
        <w:ind w:left="5103"/>
        <w:jc w:val="both"/>
        <w:rPr>
          <w:sz w:val="28"/>
          <w:szCs w:val="28"/>
        </w:rPr>
      </w:pPr>
      <w:r w:rsidRPr="00902ADC">
        <w:rPr>
          <w:sz w:val="28"/>
          <w:szCs w:val="28"/>
        </w:rPr>
        <w:t>к учётной политике Министерства социальной политики и труда Удмуртской Республики</w:t>
      </w:r>
    </w:p>
    <w:p w:rsidR="00902ADC" w:rsidRPr="00902ADC" w:rsidRDefault="00902ADC" w:rsidP="00902ADC">
      <w:pPr>
        <w:autoSpaceDE/>
        <w:autoSpaceDN/>
        <w:jc w:val="center"/>
        <w:rPr>
          <w:sz w:val="28"/>
          <w:szCs w:val="28"/>
        </w:rPr>
      </w:pPr>
    </w:p>
    <w:p w:rsidR="00902ADC" w:rsidRPr="00902ADC" w:rsidRDefault="00902ADC" w:rsidP="00902ADC">
      <w:pPr>
        <w:autoSpaceDE/>
        <w:autoSpaceDN/>
        <w:jc w:val="center"/>
        <w:rPr>
          <w:sz w:val="28"/>
          <w:szCs w:val="28"/>
        </w:rPr>
      </w:pPr>
    </w:p>
    <w:p w:rsidR="00902ADC" w:rsidRPr="00902ADC" w:rsidRDefault="00902ADC" w:rsidP="00902ADC">
      <w:pPr>
        <w:autoSpaceDE/>
        <w:autoSpaceDN/>
        <w:jc w:val="center"/>
        <w:rPr>
          <w:b/>
          <w:sz w:val="28"/>
          <w:szCs w:val="28"/>
        </w:rPr>
      </w:pPr>
      <w:r w:rsidRPr="00902ADC">
        <w:rPr>
          <w:b/>
          <w:sz w:val="28"/>
          <w:szCs w:val="28"/>
        </w:rPr>
        <w:t>СПИСОК</w:t>
      </w:r>
    </w:p>
    <w:p w:rsidR="00902ADC" w:rsidRPr="00902ADC" w:rsidRDefault="00902ADC" w:rsidP="00902ADC">
      <w:pPr>
        <w:autoSpaceDE/>
        <w:autoSpaceDN/>
        <w:jc w:val="center"/>
        <w:rPr>
          <w:b/>
          <w:sz w:val="28"/>
          <w:szCs w:val="28"/>
        </w:rPr>
      </w:pPr>
      <w:r w:rsidRPr="00902ADC">
        <w:rPr>
          <w:b/>
          <w:sz w:val="28"/>
          <w:szCs w:val="28"/>
        </w:rPr>
        <w:t>материально ответственных лиц и наименований объектов материальной ответственности, за которые эти лица несут полную материальную ответственность</w:t>
      </w:r>
    </w:p>
    <w:p w:rsidR="00902ADC" w:rsidRPr="00902ADC" w:rsidRDefault="00902ADC" w:rsidP="00902ADC">
      <w:pPr>
        <w:autoSpaceDE/>
        <w:autoSpaceDN/>
        <w:jc w:val="center"/>
        <w:rPr>
          <w:sz w:val="28"/>
          <w:szCs w:val="28"/>
        </w:rPr>
      </w:pPr>
    </w:p>
    <w:p w:rsidR="00902ADC" w:rsidRPr="00902ADC" w:rsidRDefault="00902ADC" w:rsidP="00902ADC">
      <w:pPr>
        <w:autoSpaceDE/>
        <w:autoSpaceDN/>
        <w:jc w:val="center"/>
        <w:rPr>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360"/>
        <w:gridCol w:w="3544"/>
      </w:tblGrid>
      <w:tr w:rsidR="00902ADC" w:rsidRPr="00902ADC" w:rsidTr="006C1627">
        <w:tc>
          <w:tcPr>
            <w:tcW w:w="560" w:type="dxa"/>
            <w:shd w:val="clear" w:color="auto" w:fill="auto"/>
          </w:tcPr>
          <w:p w:rsidR="00902ADC" w:rsidRPr="00902ADC" w:rsidRDefault="00902ADC" w:rsidP="00902ADC">
            <w:pPr>
              <w:autoSpaceDE/>
              <w:autoSpaceDN/>
              <w:jc w:val="center"/>
              <w:rPr>
                <w:b/>
                <w:sz w:val="24"/>
                <w:szCs w:val="24"/>
              </w:rPr>
            </w:pPr>
            <w:r w:rsidRPr="00902ADC">
              <w:rPr>
                <w:b/>
                <w:sz w:val="24"/>
                <w:szCs w:val="24"/>
              </w:rPr>
              <w:t>№</w:t>
            </w:r>
            <w:r w:rsidRPr="00902ADC">
              <w:rPr>
                <w:b/>
                <w:sz w:val="24"/>
                <w:szCs w:val="24"/>
              </w:rPr>
              <w:br/>
              <w:t>п/п</w:t>
            </w:r>
          </w:p>
        </w:tc>
        <w:tc>
          <w:tcPr>
            <w:tcW w:w="5360" w:type="dxa"/>
            <w:shd w:val="clear" w:color="auto" w:fill="auto"/>
          </w:tcPr>
          <w:p w:rsidR="00902ADC" w:rsidRPr="00902ADC" w:rsidRDefault="00902ADC" w:rsidP="00902ADC">
            <w:pPr>
              <w:autoSpaceDE/>
              <w:autoSpaceDN/>
              <w:ind w:right="-250"/>
              <w:jc w:val="center"/>
              <w:rPr>
                <w:b/>
                <w:sz w:val="24"/>
                <w:szCs w:val="24"/>
              </w:rPr>
            </w:pPr>
            <w:r w:rsidRPr="00902ADC">
              <w:rPr>
                <w:b/>
                <w:sz w:val="24"/>
                <w:szCs w:val="24"/>
              </w:rPr>
              <w:t>Фамилия, имя, отчество, должность материально ответственного лица</w:t>
            </w:r>
          </w:p>
        </w:tc>
        <w:tc>
          <w:tcPr>
            <w:tcW w:w="3544" w:type="dxa"/>
            <w:shd w:val="clear" w:color="auto" w:fill="auto"/>
          </w:tcPr>
          <w:p w:rsidR="00902ADC" w:rsidRPr="00902ADC" w:rsidRDefault="00902ADC" w:rsidP="00902ADC">
            <w:pPr>
              <w:autoSpaceDE/>
              <w:autoSpaceDN/>
              <w:jc w:val="center"/>
              <w:rPr>
                <w:b/>
                <w:sz w:val="24"/>
                <w:szCs w:val="24"/>
              </w:rPr>
            </w:pPr>
            <w:r w:rsidRPr="00902ADC">
              <w:rPr>
                <w:b/>
                <w:sz w:val="24"/>
                <w:szCs w:val="24"/>
              </w:rPr>
              <w:t xml:space="preserve">Наименования </w:t>
            </w:r>
          </w:p>
          <w:p w:rsidR="00902ADC" w:rsidRPr="00902ADC" w:rsidRDefault="00902ADC" w:rsidP="00902ADC">
            <w:pPr>
              <w:autoSpaceDE/>
              <w:autoSpaceDN/>
              <w:jc w:val="center"/>
              <w:rPr>
                <w:b/>
                <w:sz w:val="24"/>
                <w:szCs w:val="24"/>
              </w:rPr>
            </w:pPr>
            <w:r w:rsidRPr="00902ADC">
              <w:rPr>
                <w:b/>
                <w:sz w:val="24"/>
                <w:szCs w:val="24"/>
              </w:rPr>
              <w:t>объектов материальной ответственности</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1</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Берш Надежда Владимировна,</w:t>
            </w:r>
          </w:p>
          <w:p w:rsidR="00902ADC" w:rsidRPr="00902ADC" w:rsidRDefault="00902ADC" w:rsidP="00902ADC">
            <w:pPr>
              <w:autoSpaceDE/>
              <w:autoSpaceDN/>
              <w:jc w:val="both"/>
              <w:rPr>
                <w:sz w:val="24"/>
                <w:szCs w:val="24"/>
              </w:rPr>
            </w:pPr>
            <w:r w:rsidRPr="00902ADC">
              <w:rPr>
                <w:sz w:val="24"/>
                <w:szCs w:val="24"/>
              </w:rPr>
              <w:t>заместитель начальника отдела исполнения бюджета управления бухгалтерского учёта и консолидированной отчётности</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денежные средства, бланки строгой отчётности, денежные документы</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2</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 xml:space="preserve">Гвоздикова Эсмира Аяазхановна, </w:t>
            </w:r>
          </w:p>
          <w:p w:rsidR="00902ADC" w:rsidRPr="00902ADC" w:rsidRDefault="00902ADC" w:rsidP="00902ADC">
            <w:pPr>
              <w:autoSpaceDE/>
              <w:autoSpaceDN/>
              <w:jc w:val="both"/>
              <w:rPr>
                <w:sz w:val="24"/>
                <w:szCs w:val="24"/>
              </w:rPr>
            </w:pPr>
            <w:r w:rsidRPr="00902ADC">
              <w:rPr>
                <w:sz w:val="24"/>
                <w:szCs w:val="24"/>
              </w:rPr>
              <w:t>ведущий специалист-эксперт отдела делопроизводства и работы с обращениями граждан управления организационно-аналитического обеспечения и связей с общественностью</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материальные запасы, в т. ч. конверты без марок, уведомления, открытки, а также прочая бланочная продукция и товары народного потребления</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3</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 xml:space="preserve">Кузнецова Наталья Александровна, </w:t>
            </w:r>
          </w:p>
          <w:p w:rsidR="00902ADC" w:rsidRPr="00902ADC" w:rsidRDefault="00902ADC" w:rsidP="00902ADC">
            <w:pPr>
              <w:autoSpaceDE/>
              <w:autoSpaceDN/>
              <w:jc w:val="both"/>
              <w:rPr>
                <w:sz w:val="24"/>
                <w:szCs w:val="24"/>
              </w:rPr>
            </w:pPr>
            <w:r w:rsidRPr="00902ADC">
              <w:rPr>
                <w:sz w:val="24"/>
                <w:szCs w:val="24"/>
              </w:rPr>
              <w:t>главный специалист-эксперт отдела системно-технического обеспечения управления информационных ресурсов</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компьютерная техника, оргтехника и связанные с ней материальные запасы и другие материальные ценности</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4</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 xml:space="preserve">Мухачёв Владимир Николаевич, </w:t>
            </w:r>
          </w:p>
          <w:p w:rsidR="00902ADC" w:rsidRPr="00902ADC" w:rsidRDefault="00902ADC" w:rsidP="00902ADC">
            <w:pPr>
              <w:autoSpaceDE/>
              <w:autoSpaceDN/>
              <w:jc w:val="both"/>
              <w:rPr>
                <w:sz w:val="24"/>
                <w:szCs w:val="24"/>
              </w:rPr>
            </w:pPr>
            <w:r w:rsidRPr="00902ADC">
              <w:rPr>
                <w:sz w:val="24"/>
                <w:szCs w:val="24"/>
              </w:rPr>
              <w:t>начальник отдела развития материально-технической базы отрасли</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основные средства, материальные запасы (кроме автотранспорта, компьютерной техники, оргтехники и связанных с ней материальных запасов и других материальных ценностей)</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5</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Мадьярова Елена Петровна,</w:t>
            </w:r>
          </w:p>
          <w:p w:rsidR="00902ADC" w:rsidRPr="00902ADC" w:rsidRDefault="00902ADC" w:rsidP="00902ADC">
            <w:pPr>
              <w:autoSpaceDE/>
              <w:autoSpaceDN/>
              <w:jc w:val="both"/>
              <w:rPr>
                <w:sz w:val="24"/>
                <w:szCs w:val="24"/>
              </w:rPr>
            </w:pPr>
            <w:r w:rsidRPr="00902ADC">
              <w:rPr>
                <w:sz w:val="24"/>
                <w:szCs w:val="24"/>
              </w:rPr>
              <w:t>ведущий специалист 2 разряда отдела расчётов по бюджету управления бухгалтерского учёта и консолидированной отчётности</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денежные средства, бланки строгой отчётности, денежные документы</w:t>
            </w:r>
          </w:p>
        </w:tc>
      </w:tr>
      <w:tr w:rsidR="00902ADC" w:rsidRPr="00902ADC" w:rsidTr="006C1627">
        <w:tc>
          <w:tcPr>
            <w:tcW w:w="560" w:type="dxa"/>
            <w:shd w:val="clear" w:color="auto" w:fill="auto"/>
          </w:tcPr>
          <w:p w:rsidR="00902ADC" w:rsidRPr="00902ADC" w:rsidRDefault="00902ADC" w:rsidP="00902ADC">
            <w:pPr>
              <w:autoSpaceDE/>
              <w:autoSpaceDN/>
              <w:jc w:val="center"/>
              <w:rPr>
                <w:sz w:val="24"/>
                <w:szCs w:val="24"/>
              </w:rPr>
            </w:pPr>
            <w:r w:rsidRPr="00902ADC">
              <w:rPr>
                <w:sz w:val="24"/>
                <w:szCs w:val="24"/>
              </w:rPr>
              <w:t>6</w:t>
            </w:r>
          </w:p>
        </w:tc>
        <w:tc>
          <w:tcPr>
            <w:tcW w:w="5360" w:type="dxa"/>
            <w:shd w:val="clear" w:color="auto" w:fill="auto"/>
          </w:tcPr>
          <w:p w:rsidR="00902ADC" w:rsidRPr="00902ADC" w:rsidRDefault="00902ADC" w:rsidP="00902ADC">
            <w:pPr>
              <w:autoSpaceDE/>
              <w:autoSpaceDN/>
              <w:jc w:val="both"/>
              <w:rPr>
                <w:sz w:val="24"/>
                <w:szCs w:val="24"/>
              </w:rPr>
            </w:pPr>
            <w:r w:rsidRPr="00902ADC">
              <w:rPr>
                <w:sz w:val="24"/>
                <w:szCs w:val="24"/>
              </w:rPr>
              <w:t>Соколова Алевтина Ивановна,</w:t>
            </w:r>
          </w:p>
          <w:p w:rsidR="00902ADC" w:rsidRPr="00902ADC" w:rsidRDefault="00902ADC" w:rsidP="00902ADC">
            <w:pPr>
              <w:autoSpaceDE/>
              <w:autoSpaceDN/>
              <w:jc w:val="both"/>
              <w:rPr>
                <w:sz w:val="24"/>
                <w:szCs w:val="24"/>
              </w:rPr>
            </w:pPr>
            <w:r w:rsidRPr="00902ADC">
              <w:rPr>
                <w:sz w:val="24"/>
                <w:szCs w:val="24"/>
              </w:rPr>
              <w:t xml:space="preserve"> делопроизводитель отдела делопроизводства и работы с обращениями граждан управления организационно-аналитического обеспечения и связей с общественностью</w:t>
            </w:r>
          </w:p>
        </w:tc>
        <w:tc>
          <w:tcPr>
            <w:tcW w:w="3544" w:type="dxa"/>
            <w:shd w:val="clear" w:color="auto" w:fill="auto"/>
          </w:tcPr>
          <w:p w:rsidR="00902ADC" w:rsidRPr="00902ADC" w:rsidRDefault="00902ADC" w:rsidP="00902ADC">
            <w:pPr>
              <w:autoSpaceDE/>
              <w:autoSpaceDN/>
              <w:jc w:val="both"/>
              <w:rPr>
                <w:sz w:val="24"/>
                <w:szCs w:val="24"/>
              </w:rPr>
            </w:pPr>
            <w:r w:rsidRPr="00902ADC">
              <w:rPr>
                <w:sz w:val="24"/>
                <w:szCs w:val="24"/>
              </w:rPr>
              <w:t>материальные запасы, в т. ч. конверты без марок, уведомления, открытки, а также прочая бланочная продукция и товары народного потребления</w:t>
            </w:r>
          </w:p>
        </w:tc>
      </w:tr>
    </w:tbl>
    <w:p w:rsidR="00902ADC" w:rsidRPr="00902ADC" w:rsidRDefault="00902ADC" w:rsidP="00902ADC">
      <w:pPr>
        <w:autoSpaceDE/>
        <w:autoSpaceDN/>
        <w:jc w:val="center"/>
        <w:rPr>
          <w:sz w:val="28"/>
          <w:szCs w:val="28"/>
        </w:rPr>
      </w:pPr>
    </w:p>
    <w:p w:rsidR="00902ADC" w:rsidRPr="00902ADC" w:rsidRDefault="00902ADC" w:rsidP="00902ADC">
      <w:pPr>
        <w:autoSpaceDE/>
        <w:autoSpaceDN/>
        <w:jc w:val="center"/>
        <w:rPr>
          <w:sz w:val="28"/>
          <w:szCs w:val="28"/>
        </w:rPr>
      </w:pPr>
      <w:r w:rsidRPr="00902ADC">
        <w:rPr>
          <w:sz w:val="28"/>
          <w:szCs w:val="28"/>
        </w:rPr>
        <w:t>__________</w:t>
      </w:r>
    </w:p>
    <w:p w:rsidR="00902ADC" w:rsidRPr="00902ADC" w:rsidRDefault="00902ADC" w:rsidP="00902ADC"/>
    <w:p w:rsidR="00FF5601" w:rsidRDefault="00FF5601" w:rsidP="00902ADC">
      <w:pPr>
        <w:keepNext/>
        <w:jc w:val="center"/>
        <w:outlineLvl w:val="1"/>
        <w:rPr>
          <w:rFonts w:ascii="Cambria" w:hAnsi="Cambria"/>
          <w:bCs/>
          <w:iCs/>
          <w:sz w:val="28"/>
          <w:szCs w:val="28"/>
          <w:lang w:eastAsia="x-none"/>
        </w:rPr>
        <w:sectPr w:rsidR="00FF5601" w:rsidSect="00FF5601">
          <w:pgSz w:w="11906" w:h="16838"/>
          <w:pgMar w:top="1134" w:right="851" w:bottom="1134" w:left="1701" w:header="709" w:footer="709" w:gutter="0"/>
          <w:cols w:space="708"/>
          <w:titlePg/>
          <w:docGrid w:linePitch="360"/>
        </w:sectPr>
      </w:pPr>
    </w:p>
    <w:p w:rsidR="006C1627" w:rsidRPr="006C1627" w:rsidRDefault="006C1627" w:rsidP="006C1627">
      <w:pPr>
        <w:autoSpaceDE/>
        <w:autoSpaceDN/>
        <w:ind w:left="5103"/>
        <w:jc w:val="both"/>
        <w:rPr>
          <w:sz w:val="28"/>
          <w:szCs w:val="28"/>
        </w:rPr>
      </w:pPr>
      <w:r w:rsidRPr="006C1627">
        <w:rPr>
          <w:sz w:val="28"/>
          <w:szCs w:val="28"/>
        </w:rPr>
        <w:lastRenderedPageBreak/>
        <w:t>Приложение 19</w:t>
      </w:r>
    </w:p>
    <w:p w:rsidR="006C1627" w:rsidRPr="006C1627" w:rsidRDefault="006C1627" w:rsidP="006C1627">
      <w:pPr>
        <w:ind w:left="5103"/>
        <w:jc w:val="both"/>
        <w:rPr>
          <w:sz w:val="28"/>
          <w:szCs w:val="28"/>
        </w:rPr>
      </w:pPr>
      <w:r w:rsidRPr="006C1627">
        <w:rPr>
          <w:sz w:val="28"/>
          <w:szCs w:val="28"/>
        </w:rPr>
        <w:t>к учётной политике Министерства социальной политики и труда Удмуртской Республики</w:t>
      </w:r>
    </w:p>
    <w:p w:rsidR="006C1627" w:rsidRPr="006C1627" w:rsidRDefault="006C1627" w:rsidP="006C1627">
      <w:pPr>
        <w:ind w:left="5103"/>
        <w:jc w:val="both"/>
        <w:rPr>
          <w:sz w:val="28"/>
          <w:szCs w:val="28"/>
        </w:rPr>
      </w:pPr>
    </w:p>
    <w:p w:rsidR="006C1627" w:rsidRPr="006C1627" w:rsidRDefault="006C1627" w:rsidP="006C1627">
      <w:pPr>
        <w:ind w:left="5103"/>
        <w:jc w:val="both"/>
        <w:rPr>
          <w:sz w:val="28"/>
          <w:szCs w:val="28"/>
        </w:rPr>
      </w:pPr>
    </w:p>
    <w:p w:rsidR="006C1627" w:rsidRPr="006C1627" w:rsidRDefault="006C1627" w:rsidP="006C1627">
      <w:pPr>
        <w:autoSpaceDE/>
        <w:autoSpaceDN/>
        <w:jc w:val="center"/>
        <w:rPr>
          <w:b/>
          <w:sz w:val="28"/>
          <w:szCs w:val="28"/>
        </w:rPr>
      </w:pPr>
      <w:r w:rsidRPr="006C1627">
        <w:rPr>
          <w:b/>
          <w:sz w:val="28"/>
          <w:szCs w:val="28"/>
        </w:rPr>
        <w:t>ПОРЯДОК</w:t>
      </w:r>
    </w:p>
    <w:p w:rsidR="006C1627" w:rsidRPr="006C1627" w:rsidRDefault="006C1627" w:rsidP="006C1627">
      <w:pPr>
        <w:autoSpaceDE/>
        <w:autoSpaceDN/>
        <w:jc w:val="center"/>
        <w:rPr>
          <w:b/>
          <w:sz w:val="28"/>
          <w:szCs w:val="28"/>
        </w:rPr>
      </w:pPr>
      <w:r w:rsidRPr="006C1627">
        <w:rPr>
          <w:b/>
          <w:sz w:val="28"/>
          <w:szCs w:val="28"/>
        </w:rPr>
        <w:t xml:space="preserve">выдачи наличных денежных средств под отчёт </w:t>
      </w:r>
      <w:r w:rsidRPr="006C1627">
        <w:rPr>
          <w:b/>
          <w:sz w:val="28"/>
          <w:szCs w:val="28"/>
        </w:rPr>
        <w:br/>
        <w:t>и оформления авансовых отчётов об их использовании</w:t>
      </w:r>
    </w:p>
    <w:p w:rsidR="006C1627" w:rsidRPr="006C1627" w:rsidRDefault="006C1627" w:rsidP="006C1627">
      <w:pPr>
        <w:autoSpaceDE/>
        <w:autoSpaceDN/>
        <w:jc w:val="center"/>
        <w:rPr>
          <w:b/>
          <w:sz w:val="28"/>
          <w:szCs w:val="28"/>
          <w:u w:val="single"/>
        </w:rPr>
      </w:pPr>
    </w:p>
    <w:p w:rsidR="006C1627" w:rsidRPr="006C1627" w:rsidRDefault="006C1627" w:rsidP="006C1627">
      <w:pPr>
        <w:numPr>
          <w:ilvl w:val="1"/>
          <w:numId w:val="15"/>
        </w:numPr>
        <w:tabs>
          <w:tab w:val="left" w:pos="284"/>
        </w:tabs>
        <w:autoSpaceDE/>
        <w:autoSpaceDN/>
        <w:ind w:left="0" w:firstLine="0"/>
        <w:jc w:val="center"/>
        <w:rPr>
          <w:b/>
          <w:sz w:val="28"/>
          <w:szCs w:val="28"/>
        </w:rPr>
      </w:pPr>
      <w:r w:rsidRPr="006C1627">
        <w:rPr>
          <w:b/>
          <w:sz w:val="28"/>
          <w:szCs w:val="28"/>
        </w:rPr>
        <w:t>Общие положения</w:t>
      </w:r>
    </w:p>
    <w:p w:rsidR="006C1627" w:rsidRPr="006C1627" w:rsidRDefault="006C1627" w:rsidP="006C1627">
      <w:pPr>
        <w:tabs>
          <w:tab w:val="left" w:pos="284"/>
        </w:tabs>
        <w:autoSpaceDE/>
        <w:autoSpaceDN/>
        <w:rPr>
          <w:b/>
          <w:sz w:val="28"/>
          <w:szCs w:val="28"/>
        </w:rPr>
      </w:pP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Настоящий Порядок выдачи наличных денежных средств под отчёт и оформления авансовых отчётов об их использовании разработан в целях упорядочения выдачи в Министерстве социальной политики и труда Удмуртской Республики (далее – Министерство) наличных денежных средств государственным гражданским служащим Удмуртской Республики в Министерстве и работникам Министерства (далее – сотрудники Министерства).</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Настоящий Порядок разработан в соответствии с:</w:t>
      </w:r>
    </w:p>
    <w:p w:rsidR="006C1627" w:rsidRPr="006C1627" w:rsidRDefault="006C1627" w:rsidP="006C1627">
      <w:pPr>
        <w:tabs>
          <w:tab w:val="left" w:pos="1276"/>
        </w:tabs>
        <w:autoSpaceDE/>
        <w:autoSpaceDN/>
        <w:ind w:firstLine="709"/>
        <w:jc w:val="both"/>
        <w:rPr>
          <w:sz w:val="28"/>
          <w:szCs w:val="28"/>
        </w:rPr>
      </w:pPr>
      <w:r w:rsidRPr="006C1627">
        <w:rPr>
          <w:sz w:val="28"/>
          <w:szCs w:val="28"/>
        </w:rPr>
        <w:t>Инструкцией по применению Плана счетов бюджетного учёта, утверждённой приказом Министерства финансов Российской Федерации</w:t>
      </w:r>
      <w:r w:rsidRPr="006C1627">
        <w:rPr>
          <w:sz w:val="28"/>
          <w:szCs w:val="28"/>
        </w:rPr>
        <w:br/>
        <w:t>от 6 декабря 2010 года № 162н;</w:t>
      </w:r>
    </w:p>
    <w:p w:rsidR="006C1627" w:rsidRPr="006C1627" w:rsidRDefault="006C1627" w:rsidP="006C1627">
      <w:pPr>
        <w:tabs>
          <w:tab w:val="left" w:pos="1276"/>
        </w:tabs>
        <w:adjustRightInd w:val="0"/>
        <w:ind w:firstLine="709"/>
        <w:jc w:val="both"/>
        <w:rPr>
          <w:sz w:val="28"/>
          <w:szCs w:val="28"/>
        </w:rPr>
      </w:pPr>
      <w:r w:rsidRPr="006C1627">
        <w:rPr>
          <w:sz w:val="28"/>
          <w:szCs w:val="28"/>
        </w:rPr>
        <w:t xml:space="preserve">Указаниями Центрального банка Российской Федерации </w:t>
      </w:r>
      <w:r w:rsidRPr="006C1627">
        <w:rPr>
          <w:sz w:val="28"/>
          <w:szCs w:val="28"/>
        </w:rPr>
        <w:br/>
        <w:t>от 11 марта 2014 года № 3210-У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w:t>
      </w:r>
    </w:p>
    <w:p w:rsidR="006C1627" w:rsidRPr="006C1627" w:rsidRDefault="006C1627" w:rsidP="006C1627">
      <w:pPr>
        <w:autoSpaceDE/>
        <w:autoSpaceDN/>
        <w:jc w:val="both"/>
        <w:rPr>
          <w:sz w:val="28"/>
          <w:szCs w:val="28"/>
        </w:rPr>
      </w:pPr>
    </w:p>
    <w:p w:rsidR="006C1627" w:rsidRPr="006C1627" w:rsidRDefault="006C1627" w:rsidP="006C1627">
      <w:pPr>
        <w:numPr>
          <w:ilvl w:val="1"/>
          <w:numId w:val="15"/>
        </w:numPr>
        <w:tabs>
          <w:tab w:val="left" w:pos="426"/>
        </w:tabs>
        <w:autoSpaceDE/>
        <w:autoSpaceDN/>
        <w:ind w:left="0" w:firstLine="0"/>
        <w:jc w:val="center"/>
        <w:rPr>
          <w:b/>
          <w:sz w:val="28"/>
          <w:szCs w:val="28"/>
        </w:rPr>
      </w:pPr>
      <w:r w:rsidRPr="006C1627">
        <w:rPr>
          <w:b/>
          <w:sz w:val="28"/>
          <w:szCs w:val="28"/>
        </w:rPr>
        <w:t>Выдача наличных денежных средств из кассы</w:t>
      </w:r>
    </w:p>
    <w:p w:rsidR="006C1627" w:rsidRPr="006C1627" w:rsidRDefault="006C1627" w:rsidP="006C1627">
      <w:pPr>
        <w:tabs>
          <w:tab w:val="left" w:pos="1276"/>
        </w:tabs>
        <w:autoSpaceDE/>
        <w:autoSpaceDN/>
        <w:ind w:firstLine="709"/>
        <w:rPr>
          <w:b/>
          <w:sz w:val="28"/>
          <w:szCs w:val="28"/>
        </w:rPr>
      </w:pPr>
    </w:p>
    <w:p w:rsidR="006C1627" w:rsidRPr="006C1627" w:rsidRDefault="006C1627" w:rsidP="006C1627">
      <w:pPr>
        <w:numPr>
          <w:ilvl w:val="0"/>
          <w:numId w:val="16"/>
        </w:numPr>
        <w:tabs>
          <w:tab w:val="left" w:pos="1134"/>
          <w:tab w:val="left" w:pos="1276"/>
        </w:tabs>
        <w:autoSpaceDE/>
        <w:autoSpaceDN/>
        <w:ind w:left="0" w:firstLine="709"/>
        <w:jc w:val="both"/>
        <w:rPr>
          <w:sz w:val="28"/>
          <w:szCs w:val="28"/>
        </w:rPr>
      </w:pPr>
      <w:r w:rsidRPr="006C1627">
        <w:rPr>
          <w:sz w:val="28"/>
          <w:szCs w:val="28"/>
        </w:rPr>
        <w:t>Выдача наличных денежных средств сотрудникам Министерства из кассы Министерства (за исключением расчётов по заработной плате) может производиться на следующие цели:</w:t>
      </w:r>
    </w:p>
    <w:p w:rsidR="006C1627" w:rsidRPr="006C1627" w:rsidRDefault="006C1627" w:rsidP="006C1627">
      <w:pPr>
        <w:tabs>
          <w:tab w:val="left" w:pos="1276"/>
        </w:tabs>
        <w:autoSpaceDE/>
        <w:autoSpaceDN/>
        <w:ind w:firstLine="709"/>
        <w:jc w:val="both"/>
        <w:rPr>
          <w:sz w:val="28"/>
          <w:szCs w:val="28"/>
        </w:rPr>
      </w:pPr>
      <w:r w:rsidRPr="006C1627">
        <w:rPr>
          <w:sz w:val="28"/>
          <w:szCs w:val="28"/>
        </w:rPr>
        <w:t>под отчёт на хозяйственно-операционные расходы;</w:t>
      </w:r>
    </w:p>
    <w:p w:rsidR="006C1627" w:rsidRPr="006C1627" w:rsidRDefault="006C1627" w:rsidP="006C1627">
      <w:pPr>
        <w:tabs>
          <w:tab w:val="left" w:pos="1276"/>
        </w:tabs>
        <w:autoSpaceDE/>
        <w:autoSpaceDN/>
        <w:ind w:firstLine="709"/>
        <w:jc w:val="both"/>
        <w:rPr>
          <w:sz w:val="28"/>
          <w:szCs w:val="28"/>
        </w:rPr>
      </w:pPr>
      <w:r w:rsidRPr="006C1627">
        <w:rPr>
          <w:sz w:val="28"/>
          <w:szCs w:val="28"/>
        </w:rPr>
        <w:t xml:space="preserve">под отчёт на приобретение горюче-смазочных материалов; </w:t>
      </w:r>
    </w:p>
    <w:p w:rsidR="006C1627" w:rsidRPr="006C1627" w:rsidRDefault="006C1627" w:rsidP="006C1627">
      <w:pPr>
        <w:tabs>
          <w:tab w:val="left" w:pos="1276"/>
        </w:tabs>
        <w:autoSpaceDE/>
        <w:autoSpaceDN/>
        <w:ind w:firstLine="709"/>
        <w:jc w:val="both"/>
        <w:rPr>
          <w:sz w:val="28"/>
          <w:szCs w:val="28"/>
        </w:rPr>
      </w:pPr>
      <w:r w:rsidRPr="006C1627">
        <w:rPr>
          <w:sz w:val="28"/>
          <w:szCs w:val="28"/>
        </w:rPr>
        <w:t xml:space="preserve">на командировочные расходы. </w:t>
      </w:r>
    </w:p>
    <w:p w:rsidR="006C1627" w:rsidRPr="006C1627" w:rsidRDefault="006C1627" w:rsidP="006C1627">
      <w:pPr>
        <w:numPr>
          <w:ilvl w:val="0"/>
          <w:numId w:val="16"/>
        </w:numPr>
        <w:tabs>
          <w:tab w:val="left" w:pos="1134"/>
          <w:tab w:val="left" w:pos="1276"/>
        </w:tabs>
        <w:autoSpaceDE/>
        <w:autoSpaceDN/>
        <w:ind w:left="0" w:firstLine="709"/>
        <w:jc w:val="both"/>
        <w:rPr>
          <w:sz w:val="28"/>
          <w:szCs w:val="28"/>
        </w:rPr>
      </w:pPr>
      <w:r w:rsidRPr="006C1627">
        <w:rPr>
          <w:sz w:val="28"/>
          <w:szCs w:val="28"/>
        </w:rPr>
        <w:t xml:space="preserve">Выдача наличных денежных средств под отчёт на хозяйственно-операционные расходы производится по расходному кассовому ордеру на основании личного заявления материально ответственного лица. </w:t>
      </w:r>
    </w:p>
    <w:p w:rsidR="006C1627" w:rsidRPr="006C1627" w:rsidRDefault="006C1627" w:rsidP="006C1627">
      <w:pPr>
        <w:numPr>
          <w:ilvl w:val="0"/>
          <w:numId w:val="16"/>
        </w:numPr>
        <w:tabs>
          <w:tab w:val="left" w:pos="1134"/>
          <w:tab w:val="left" w:pos="1276"/>
        </w:tabs>
        <w:autoSpaceDE/>
        <w:autoSpaceDN/>
        <w:ind w:left="0" w:firstLine="709"/>
        <w:jc w:val="both"/>
        <w:rPr>
          <w:sz w:val="28"/>
          <w:szCs w:val="28"/>
        </w:rPr>
      </w:pPr>
      <w:r w:rsidRPr="006C1627">
        <w:rPr>
          <w:sz w:val="28"/>
          <w:szCs w:val="28"/>
        </w:rPr>
        <w:t>Выдача наличных денежных средств под отчёт на приобретение горюче-смазочных материалов производится по расходному кассовому ордеру на основании личных заявлений водителей автотранспортных средств Министерства.</w:t>
      </w:r>
    </w:p>
    <w:p w:rsidR="006C1627" w:rsidRPr="006C1627" w:rsidRDefault="006C1627" w:rsidP="006C1627">
      <w:pPr>
        <w:numPr>
          <w:ilvl w:val="0"/>
          <w:numId w:val="16"/>
        </w:numPr>
        <w:tabs>
          <w:tab w:val="left" w:pos="1134"/>
          <w:tab w:val="left" w:pos="1276"/>
        </w:tabs>
        <w:autoSpaceDE/>
        <w:autoSpaceDN/>
        <w:ind w:left="0" w:firstLine="709"/>
        <w:jc w:val="both"/>
        <w:rPr>
          <w:sz w:val="28"/>
          <w:szCs w:val="28"/>
        </w:rPr>
      </w:pPr>
      <w:r w:rsidRPr="006C1627">
        <w:rPr>
          <w:sz w:val="28"/>
          <w:szCs w:val="28"/>
        </w:rPr>
        <w:lastRenderedPageBreak/>
        <w:t xml:space="preserve">Выдача наличных денежных средств на командировочные расходы производится на основании приказа Министерства о командировании сотрудника Министерства на два и более дня по расходным кассовым ордерам, а также на основании заявления (служебной записки) сотрудника Министерства в случаях командирования на один день при использовании пригородного или междугороднего транспорта. </w:t>
      </w:r>
    </w:p>
    <w:p w:rsidR="006C1627" w:rsidRPr="006C1627" w:rsidRDefault="006C1627" w:rsidP="006C1627">
      <w:pPr>
        <w:numPr>
          <w:ilvl w:val="0"/>
          <w:numId w:val="16"/>
        </w:numPr>
        <w:tabs>
          <w:tab w:val="left" w:pos="1134"/>
          <w:tab w:val="left" w:pos="1276"/>
        </w:tabs>
        <w:autoSpaceDE/>
        <w:autoSpaceDN/>
        <w:ind w:left="0" w:firstLine="709"/>
        <w:jc w:val="both"/>
        <w:rPr>
          <w:sz w:val="28"/>
          <w:szCs w:val="28"/>
        </w:rPr>
      </w:pPr>
      <w:r w:rsidRPr="006C1627">
        <w:rPr>
          <w:sz w:val="28"/>
          <w:szCs w:val="28"/>
        </w:rPr>
        <w:t>Возмещение перерасходов по авансовым отчётам за командировку производится по расходным кассовым ордерам на основании надлежащим образом оформленных документов и отчётов в соответствии с разделами III и IV настоящего Порядка при наличии разрешительной визы министра социальной политики и труда Удмуртской Республики.</w:t>
      </w:r>
    </w:p>
    <w:p w:rsidR="006C1627" w:rsidRPr="006C1627" w:rsidRDefault="006C1627" w:rsidP="006C1627">
      <w:pPr>
        <w:autoSpaceDE/>
        <w:autoSpaceDN/>
        <w:ind w:firstLine="709"/>
        <w:jc w:val="both"/>
        <w:rPr>
          <w:sz w:val="28"/>
          <w:szCs w:val="28"/>
        </w:rPr>
      </w:pPr>
    </w:p>
    <w:p w:rsidR="006C1627" w:rsidRPr="006C1627" w:rsidRDefault="006C1627" w:rsidP="006C1627">
      <w:pPr>
        <w:numPr>
          <w:ilvl w:val="1"/>
          <w:numId w:val="15"/>
        </w:numPr>
        <w:tabs>
          <w:tab w:val="left" w:pos="567"/>
        </w:tabs>
        <w:autoSpaceDE/>
        <w:autoSpaceDN/>
        <w:ind w:left="0" w:firstLine="0"/>
        <w:jc w:val="center"/>
        <w:rPr>
          <w:b/>
          <w:sz w:val="28"/>
          <w:szCs w:val="28"/>
        </w:rPr>
      </w:pPr>
      <w:r w:rsidRPr="006C1627">
        <w:rPr>
          <w:b/>
          <w:sz w:val="28"/>
          <w:szCs w:val="28"/>
        </w:rPr>
        <w:t xml:space="preserve">Требования к первичным документам </w:t>
      </w:r>
      <w:r w:rsidRPr="006C1627">
        <w:rPr>
          <w:b/>
          <w:sz w:val="28"/>
          <w:szCs w:val="28"/>
        </w:rPr>
        <w:br/>
        <w:t>при совершении покупки за наличный расчёт</w:t>
      </w:r>
    </w:p>
    <w:p w:rsidR="006C1627" w:rsidRPr="006C1627" w:rsidRDefault="006C1627" w:rsidP="006C1627">
      <w:pPr>
        <w:autoSpaceDE/>
        <w:autoSpaceDN/>
        <w:ind w:left="2149"/>
        <w:rPr>
          <w:sz w:val="28"/>
          <w:szCs w:val="28"/>
        </w:rPr>
      </w:pP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Предельный размер расчётов наличными денежными средствами по одному платежу между юридическими лицами составляет 100 тысяч рублей.</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При покупках за наличный расчёт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(или накладную).</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Кассовый чек должен содержать следующие реквизиты:</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организации;</w:t>
      </w:r>
    </w:p>
    <w:p w:rsidR="006C1627" w:rsidRPr="006C1627" w:rsidRDefault="006C1627" w:rsidP="006C1627">
      <w:pPr>
        <w:tabs>
          <w:tab w:val="left" w:pos="1276"/>
        </w:tabs>
        <w:autoSpaceDE/>
        <w:autoSpaceDN/>
        <w:ind w:firstLine="709"/>
        <w:jc w:val="both"/>
        <w:rPr>
          <w:sz w:val="28"/>
          <w:szCs w:val="28"/>
        </w:rPr>
      </w:pPr>
      <w:r w:rsidRPr="006C1627">
        <w:rPr>
          <w:sz w:val="28"/>
          <w:szCs w:val="28"/>
        </w:rPr>
        <w:t>идентификационный номер организации-налогоплательщика (ИНН);</w:t>
      </w:r>
    </w:p>
    <w:p w:rsidR="006C1627" w:rsidRPr="006C1627" w:rsidRDefault="006C1627" w:rsidP="006C1627">
      <w:pPr>
        <w:tabs>
          <w:tab w:val="left" w:pos="1276"/>
        </w:tabs>
        <w:autoSpaceDE/>
        <w:autoSpaceDN/>
        <w:ind w:firstLine="709"/>
        <w:jc w:val="both"/>
        <w:rPr>
          <w:sz w:val="28"/>
          <w:szCs w:val="28"/>
        </w:rPr>
      </w:pPr>
      <w:r w:rsidRPr="006C1627">
        <w:rPr>
          <w:sz w:val="28"/>
          <w:szCs w:val="28"/>
        </w:rPr>
        <w:t>заводской номер контрольно-кассовой машины (ККМ);</w:t>
      </w:r>
    </w:p>
    <w:p w:rsidR="006C1627" w:rsidRPr="006C1627" w:rsidRDefault="006C1627" w:rsidP="006C1627">
      <w:pPr>
        <w:tabs>
          <w:tab w:val="left" w:pos="1276"/>
        </w:tabs>
        <w:autoSpaceDE/>
        <w:autoSpaceDN/>
        <w:ind w:firstLine="709"/>
        <w:jc w:val="both"/>
        <w:rPr>
          <w:sz w:val="28"/>
          <w:szCs w:val="28"/>
        </w:rPr>
      </w:pPr>
      <w:r w:rsidRPr="006C1627">
        <w:rPr>
          <w:sz w:val="28"/>
          <w:szCs w:val="28"/>
        </w:rPr>
        <w:t>порядковый номер чека;</w:t>
      </w:r>
    </w:p>
    <w:p w:rsidR="006C1627" w:rsidRPr="006C1627" w:rsidRDefault="006C1627" w:rsidP="006C1627">
      <w:pPr>
        <w:tabs>
          <w:tab w:val="left" w:pos="1276"/>
        </w:tabs>
        <w:autoSpaceDE/>
        <w:autoSpaceDN/>
        <w:ind w:firstLine="709"/>
        <w:jc w:val="both"/>
        <w:rPr>
          <w:sz w:val="28"/>
          <w:szCs w:val="28"/>
        </w:rPr>
      </w:pPr>
      <w:r w:rsidRPr="006C1627">
        <w:rPr>
          <w:sz w:val="28"/>
          <w:szCs w:val="28"/>
        </w:rPr>
        <w:t>дату и время покупки (оказания услуги);</w:t>
      </w:r>
    </w:p>
    <w:p w:rsidR="006C1627" w:rsidRPr="006C1627" w:rsidRDefault="006C1627" w:rsidP="006C1627">
      <w:pPr>
        <w:tabs>
          <w:tab w:val="left" w:pos="1276"/>
        </w:tabs>
        <w:autoSpaceDE/>
        <w:autoSpaceDN/>
        <w:ind w:firstLine="709"/>
        <w:jc w:val="both"/>
        <w:rPr>
          <w:sz w:val="28"/>
          <w:szCs w:val="28"/>
        </w:rPr>
      </w:pPr>
      <w:r w:rsidRPr="006C1627">
        <w:rPr>
          <w:sz w:val="28"/>
          <w:szCs w:val="28"/>
        </w:rPr>
        <w:t>стоимость покупки (услуги);</w:t>
      </w:r>
    </w:p>
    <w:p w:rsidR="006C1627" w:rsidRPr="006C1627" w:rsidRDefault="006C1627" w:rsidP="006C1627">
      <w:pPr>
        <w:tabs>
          <w:tab w:val="left" w:pos="1276"/>
        </w:tabs>
        <w:autoSpaceDE/>
        <w:autoSpaceDN/>
        <w:ind w:firstLine="709"/>
        <w:jc w:val="both"/>
        <w:rPr>
          <w:sz w:val="28"/>
          <w:szCs w:val="28"/>
        </w:rPr>
      </w:pPr>
      <w:r w:rsidRPr="006C1627">
        <w:rPr>
          <w:sz w:val="28"/>
          <w:szCs w:val="28"/>
        </w:rPr>
        <w:t>признак фискального режима.</w:t>
      </w:r>
    </w:p>
    <w:p w:rsidR="006C1627" w:rsidRPr="006C1627" w:rsidRDefault="006C1627" w:rsidP="006C1627">
      <w:pPr>
        <w:tabs>
          <w:tab w:val="num" w:pos="0"/>
          <w:tab w:val="left" w:pos="1276"/>
        </w:tabs>
        <w:autoSpaceDE/>
        <w:autoSpaceDN/>
        <w:ind w:firstLine="709"/>
        <w:jc w:val="both"/>
        <w:rPr>
          <w:sz w:val="28"/>
          <w:szCs w:val="28"/>
        </w:rPr>
      </w:pPr>
      <w:r w:rsidRPr="006C1627">
        <w:rPr>
          <w:sz w:val="28"/>
          <w:szCs w:val="28"/>
        </w:rPr>
        <w:t>На выданном чеке могут содержаться и другие данные, предусмотренные техническими требованиями к контрольно-кассовым машинам, с учётом особенностей сфер их применения.</w:t>
      </w:r>
    </w:p>
    <w:p w:rsidR="006C1627" w:rsidRPr="006C1627" w:rsidRDefault="006C1627" w:rsidP="006C1627">
      <w:pPr>
        <w:tabs>
          <w:tab w:val="num" w:pos="0"/>
          <w:tab w:val="left" w:pos="1276"/>
        </w:tabs>
        <w:autoSpaceDE/>
        <w:autoSpaceDN/>
        <w:ind w:firstLine="709"/>
        <w:jc w:val="both"/>
        <w:rPr>
          <w:sz w:val="28"/>
          <w:szCs w:val="28"/>
        </w:rPr>
      </w:pPr>
      <w:r w:rsidRPr="006C1627">
        <w:rPr>
          <w:sz w:val="28"/>
          <w:szCs w:val="28"/>
        </w:rPr>
        <w:t>Вместо кассового чека допускается выдача номерного бланка строгой отчётности по формам, утверждённым Министерством финансов Российской Федерации по согласованию с Государственной межведомственной экспертной комиссией (ГМЭК) по контрольно-кассовым машинам, с указанием реквизитов, предусмотренных формой бланка.</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Товарный чек (накладная) должен содержать следующие реквизиты:</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документа;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дату составления документа;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организации, от имени которой составлен документ;</w:t>
      </w:r>
    </w:p>
    <w:p w:rsidR="006C1627" w:rsidRPr="006C1627" w:rsidRDefault="006C1627" w:rsidP="006C1627">
      <w:pPr>
        <w:tabs>
          <w:tab w:val="left" w:pos="1276"/>
        </w:tabs>
        <w:autoSpaceDE/>
        <w:autoSpaceDN/>
        <w:ind w:firstLine="709"/>
        <w:jc w:val="both"/>
        <w:rPr>
          <w:sz w:val="28"/>
          <w:szCs w:val="28"/>
        </w:rPr>
      </w:pPr>
      <w:r w:rsidRPr="006C1627">
        <w:rPr>
          <w:sz w:val="28"/>
          <w:szCs w:val="28"/>
        </w:rPr>
        <w:t>содержание факта хозяйственной жизни;</w:t>
      </w:r>
    </w:p>
    <w:p w:rsidR="006C1627" w:rsidRPr="006C1627" w:rsidRDefault="006C1627" w:rsidP="006C1627">
      <w:pPr>
        <w:tabs>
          <w:tab w:val="left" w:pos="1276"/>
        </w:tabs>
        <w:autoSpaceDE/>
        <w:autoSpaceDN/>
        <w:ind w:firstLine="709"/>
        <w:jc w:val="both"/>
        <w:rPr>
          <w:sz w:val="28"/>
          <w:szCs w:val="28"/>
        </w:rPr>
      </w:pPr>
      <w:r w:rsidRPr="006C1627">
        <w:rPr>
          <w:sz w:val="28"/>
          <w:szCs w:val="28"/>
        </w:rPr>
        <w:lastRenderedPageBreak/>
        <w:t>наименование и измерители приобретённого товара в натуральном и денежном выражении; названия типа «канцтовары», «хозтовары» и т.д., без расшифровок по видам, количеству, цене и стоимости каждого вида товара не допускается;</w:t>
      </w:r>
    </w:p>
    <w:p w:rsidR="006C1627" w:rsidRPr="006C1627" w:rsidRDefault="006C1627" w:rsidP="006C1627">
      <w:pPr>
        <w:tabs>
          <w:tab w:val="left" w:pos="1276"/>
        </w:tabs>
        <w:autoSpaceDE/>
        <w:autoSpaceDN/>
        <w:ind w:firstLine="709"/>
        <w:jc w:val="both"/>
        <w:rPr>
          <w:sz w:val="28"/>
          <w:szCs w:val="28"/>
        </w:rPr>
      </w:pPr>
      <w:r w:rsidRPr="006C1627">
        <w:rPr>
          <w:sz w:val="28"/>
          <w:szCs w:val="28"/>
        </w:rPr>
        <w:t>должность и личную подпись ответственного лица (продавца);</w:t>
      </w:r>
    </w:p>
    <w:p w:rsidR="006C1627" w:rsidRPr="006C1627" w:rsidRDefault="006C1627" w:rsidP="006C1627">
      <w:pPr>
        <w:tabs>
          <w:tab w:val="left" w:pos="1276"/>
        </w:tabs>
        <w:autoSpaceDE/>
        <w:autoSpaceDN/>
        <w:ind w:firstLine="709"/>
        <w:jc w:val="both"/>
        <w:rPr>
          <w:sz w:val="28"/>
          <w:szCs w:val="28"/>
        </w:rPr>
      </w:pPr>
      <w:r w:rsidRPr="006C1627">
        <w:rPr>
          <w:sz w:val="28"/>
          <w:szCs w:val="28"/>
        </w:rPr>
        <w:t>штамп (печать) продавца.</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При совершении покупок и осуществлении расчётов за товары, работы, услуги наличными денежными средствами в организациях, (кроме организаций розничной торговли), продавец (исполнитель) обязан выдать покупателю, а покупатель вправе потребовать у продавца, три документа: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квитанцию к приходному кассовому ордеру;</w:t>
      </w:r>
    </w:p>
    <w:p w:rsidR="006C1627" w:rsidRPr="006C1627" w:rsidRDefault="006C1627" w:rsidP="006C1627">
      <w:pPr>
        <w:tabs>
          <w:tab w:val="left" w:pos="1276"/>
        </w:tabs>
        <w:autoSpaceDE/>
        <w:autoSpaceDN/>
        <w:ind w:firstLine="709"/>
        <w:jc w:val="both"/>
        <w:rPr>
          <w:sz w:val="28"/>
          <w:szCs w:val="28"/>
        </w:rPr>
      </w:pPr>
      <w:r w:rsidRPr="006C1627">
        <w:rPr>
          <w:sz w:val="28"/>
          <w:szCs w:val="28"/>
        </w:rPr>
        <w:t>накладную или акт выполненных работ, оказанных услуг;</w:t>
      </w:r>
    </w:p>
    <w:p w:rsidR="006C1627" w:rsidRPr="006C1627" w:rsidRDefault="006C1627" w:rsidP="006C1627">
      <w:pPr>
        <w:tabs>
          <w:tab w:val="left" w:pos="1276"/>
        </w:tabs>
        <w:autoSpaceDE/>
        <w:autoSpaceDN/>
        <w:ind w:firstLine="709"/>
        <w:jc w:val="both"/>
        <w:rPr>
          <w:sz w:val="28"/>
          <w:szCs w:val="28"/>
        </w:rPr>
      </w:pPr>
      <w:r w:rsidRPr="006C1627">
        <w:rPr>
          <w:sz w:val="28"/>
          <w:szCs w:val="28"/>
        </w:rPr>
        <w:t>счёт-фактуру.</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Квитанция к приходному кассовому ордеру выписывается по унифицированной форме № КО-1 и заверяется штампом (печатью) кассира организации-продавца (исполнителя).</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Накладная или акт выполненных работ, оказанных услуг должны содержать следующие реквизиты:</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документа;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дату составления документа;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организации, от имени которой составлен документ;</w:t>
      </w:r>
    </w:p>
    <w:p w:rsidR="006C1627" w:rsidRPr="006C1627" w:rsidRDefault="006C1627" w:rsidP="006C1627">
      <w:pPr>
        <w:tabs>
          <w:tab w:val="left" w:pos="1276"/>
        </w:tabs>
        <w:autoSpaceDE/>
        <w:autoSpaceDN/>
        <w:ind w:firstLine="709"/>
        <w:jc w:val="both"/>
        <w:rPr>
          <w:sz w:val="28"/>
          <w:szCs w:val="28"/>
        </w:rPr>
      </w:pPr>
      <w:r w:rsidRPr="006C1627">
        <w:rPr>
          <w:sz w:val="28"/>
          <w:szCs w:val="28"/>
        </w:rPr>
        <w:t>содержание факта хозяйственной жизни;</w:t>
      </w:r>
    </w:p>
    <w:p w:rsidR="006C1627" w:rsidRPr="006C1627" w:rsidRDefault="006C1627" w:rsidP="006C1627">
      <w:pPr>
        <w:tabs>
          <w:tab w:val="left" w:pos="1276"/>
        </w:tabs>
        <w:autoSpaceDE/>
        <w:autoSpaceDN/>
        <w:ind w:firstLine="709"/>
        <w:jc w:val="both"/>
        <w:rPr>
          <w:sz w:val="28"/>
          <w:szCs w:val="28"/>
        </w:rPr>
      </w:pPr>
      <w:r w:rsidRPr="006C1627">
        <w:rPr>
          <w:sz w:val="28"/>
          <w:szCs w:val="28"/>
        </w:rPr>
        <w:t>наименование и измерители приобретённого товара в натуральном и денежном выражении; названия типа «канцтовары», «хозтовары» и т.п. без расшифровок по видам, количеству, цене и стоимости каждого вида товара не допускается;</w:t>
      </w:r>
    </w:p>
    <w:p w:rsidR="006C1627" w:rsidRPr="006C1627" w:rsidRDefault="006C1627" w:rsidP="006C1627">
      <w:pPr>
        <w:tabs>
          <w:tab w:val="left" w:pos="1276"/>
        </w:tabs>
        <w:autoSpaceDE/>
        <w:autoSpaceDN/>
        <w:ind w:firstLine="709"/>
        <w:jc w:val="both"/>
        <w:rPr>
          <w:sz w:val="28"/>
          <w:szCs w:val="28"/>
        </w:rPr>
      </w:pPr>
      <w:r w:rsidRPr="006C1627">
        <w:rPr>
          <w:sz w:val="28"/>
          <w:szCs w:val="28"/>
        </w:rPr>
        <w:t>должность и личную подпись ответственного лица (продавца);</w:t>
      </w:r>
    </w:p>
    <w:p w:rsidR="006C1627" w:rsidRPr="006C1627" w:rsidRDefault="006C1627" w:rsidP="006C1627">
      <w:pPr>
        <w:tabs>
          <w:tab w:val="left" w:pos="1276"/>
        </w:tabs>
        <w:autoSpaceDE/>
        <w:autoSpaceDN/>
        <w:ind w:firstLine="709"/>
        <w:jc w:val="both"/>
        <w:rPr>
          <w:sz w:val="28"/>
          <w:szCs w:val="28"/>
        </w:rPr>
      </w:pPr>
      <w:r w:rsidRPr="006C1627">
        <w:rPr>
          <w:sz w:val="28"/>
          <w:szCs w:val="28"/>
        </w:rPr>
        <w:t>штамп (печать) продавца (исполнителя).</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Счёт-фактура выписывается по установленной в соответствии с законодательством форме, с обязательным заполнением всех реквизитов (при отсутствии информации соответствующие строки и графы прочёркиваются).</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 xml:space="preserve">Другие документы при покупках за наличный расчёт у организаций (договоры купли-продажи и т.п.) оформляются дополнительно к документам, предусмотренным пунктами 10 - 15 настоящего Порядка. </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При покупках за наличный расчёт у индивидуальных предпринимателей продавец обязан выдать покупателю, а покупатель вправе требовать у продавца, следующие документы:</w:t>
      </w:r>
    </w:p>
    <w:p w:rsidR="006C1627" w:rsidRPr="006C1627" w:rsidRDefault="006C1627" w:rsidP="006C1627">
      <w:pPr>
        <w:tabs>
          <w:tab w:val="left" w:pos="1276"/>
        </w:tabs>
        <w:autoSpaceDE/>
        <w:autoSpaceDN/>
        <w:ind w:firstLine="709"/>
        <w:jc w:val="both"/>
        <w:rPr>
          <w:sz w:val="28"/>
          <w:szCs w:val="28"/>
        </w:rPr>
      </w:pPr>
      <w:r w:rsidRPr="006C1627">
        <w:rPr>
          <w:sz w:val="28"/>
          <w:szCs w:val="28"/>
        </w:rPr>
        <w:t>кассовый чек;</w:t>
      </w:r>
    </w:p>
    <w:p w:rsidR="006C1627" w:rsidRPr="006C1627" w:rsidRDefault="006C1627" w:rsidP="006C1627">
      <w:pPr>
        <w:tabs>
          <w:tab w:val="left" w:pos="1276"/>
        </w:tabs>
        <w:autoSpaceDE/>
        <w:autoSpaceDN/>
        <w:ind w:firstLine="709"/>
        <w:jc w:val="both"/>
        <w:rPr>
          <w:sz w:val="28"/>
          <w:szCs w:val="28"/>
        </w:rPr>
      </w:pPr>
      <w:r w:rsidRPr="006C1627">
        <w:rPr>
          <w:sz w:val="28"/>
          <w:szCs w:val="28"/>
        </w:rPr>
        <w:t>товарный чек (или накладную) со всеми вышеперечисленными реквизитами;</w:t>
      </w:r>
    </w:p>
    <w:p w:rsidR="006C1627" w:rsidRPr="006C1627" w:rsidRDefault="006C1627" w:rsidP="006C1627">
      <w:pPr>
        <w:tabs>
          <w:tab w:val="left" w:pos="1276"/>
        </w:tabs>
        <w:autoSpaceDE/>
        <w:autoSpaceDN/>
        <w:ind w:firstLine="709"/>
        <w:jc w:val="both"/>
        <w:rPr>
          <w:sz w:val="28"/>
          <w:szCs w:val="28"/>
        </w:rPr>
      </w:pPr>
      <w:r w:rsidRPr="006C1627">
        <w:rPr>
          <w:sz w:val="28"/>
          <w:szCs w:val="28"/>
        </w:rPr>
        <w:t>необходимые данные о фамилии, имени, отчестве индивидуального предпринимателя (полностью) и его идентификационном номере (ИНН) для представления сведений о полученных доходах в налоговые органы; без получения таких сведений производить покупки за наличный расчёт у индивидуальных предпринимателей для нужд Министерства запрещается.</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lastRenderedPageBreak/>
        <w:t>Первичные документы, оформленные с нарушениями требований данного раздела, не могут быть признаны оправдательными. Суммы, полученные сотрудниками Министерства и израсходованные на свой риск без учёта требований настоящего Порядка, должны быть возвращены ими в кассу Министерства.</w:t>
      </w:r>
    </w:p>
    <w:p w:rsidR="006C1627" w:rsidRPr="006C1627" w:rsidRDefault="006C1627" w:rsidP="006C1627">
      <w:pPr>
        <w:tabs>
          <w:tab w:val="left" w:pos="1134"/>
        </w:tabs>
        <w:autoSpaceDE/>
        <w:autoSpaceDN/>
        <w:ind w:left="709"/>
        <w:jc w:val="both"/>
        <w:rPr>
          <w:sz w:val="28"/>
          <w:szCs w:val="28"/>
        </w:rPr>
      </w:pPr>
    </w:p>
    <w:p w:rsidR="006C1627" w:rsidRPr="006C1627" w:rsidRDefault="006C1627" w:rsidP="006C1627">
      <w:pPr>
        <w:numPr>
          <w:ilvl w:val="1"/>
          <w:numId w:val="15"/>
        </w:numPr>
        <w:tabs>
          <w:tab w:val="left" w:pos="567"/>
        </w:tabs>
        <w:autoSpaceDE/>
        <w:autoSpaceDN/>
        <w:ind w:left="0" w:firstLine="0"/>
        <w:jc w:val="center"/>
        <w:rPr>
          <w:b/>
          <w:sz w:val="28"/>
          <w:szCs w:val="28"/>
        </w:rPr>
      </w:pPr>
      <w:r w:rsidRPr="006C1627">
        <w:rPr>
          <w:b/>
          <w:sz w:val="28"/>
          <w:szCs w:val="28"/>
        </w:rPr>
        <w:t>Оформление авансовых отчётов</w:t>
      </w:r>
    </w:p>
    <w:p w:rsidR="006C1627" w:rsidRPr="006C1627" w:rsidRDefault="006C1627" w:rsidP="006C1627">
      <w:pPr>
        <w:autoSpaceDE/>
        <w:autoSpaceDN/>
        <w:ind w:left="709"/>
        <w:jc w:val="center"/>
        <w:rPr>
          <w:b/>
          <w:sz w:val="28"/>
          <w:szCs w:val="28"/>
        </w:rPr>
      </w:pP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Сотрудники Министерства, получившие денежные средства под отчёт, составляют авансовый отчёт по форме, предусмотренной программным комплексом «1С. Предприятие: Бухгалтерия государственного учреждения», с приложением оправдательных документов и отметкой об оприходовании и (или) использовании приобретённых материальных ценностей.</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Нумерация авансовых отчётов производится отделом бухгалтерского учёта и отчётности.</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 xml:space="preserve">Запрещается включение в авансовый отчёт расходов по первичным документам, оформленным с нарушением требований раздела </w:t>
      </w:r>
      <w:r w:rsidRPr="006C1627">
        <w:rPr>
          <w:sz w:val="28"/>
          <w:szCs w:val="28"/>
          <w:lang w:val="en-US"/>
        </w:rPr>
        <w:t>III</w:t>
      </w:r>
      <w:r w:rsidRPr="006C1627">
        <w:rPr>
          <w:sz w:val="28"/>
          <w:szCs w:val="28"/>
        </w:rPr>
        <w:t xml:space="preserve"> настоящего Порядка.</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Оформленные авансовые отчёты с приложенными документами утверждаются министром социальной политики и труда Удмуртской Республики и передаются в управление бухгалтерского учёта и консолидированной отчётности не позднее15 рабочих дней с момента:</w:t>
      </w:r>
    </w:p>
    <w:p w:rsidR="006C1627" w:rsidRPr="006C1627" w:rsidRDefault="006C1627" w:rsidP="006C1627">
      <w:pPr>
        <w:tabs>
          <w:tab w:val="left" w:pos="1276"/>
        </w:tabs>
        <w:autoSpaceDE/>
        <w:autoSpaceDN/>
        <w:ind w:firstLine="709"/>
        <w:jc w:val="both"/>
        <w:rPr>
          <w:sz w:val="28"/>
          <w:szCs w:val="28"/>
        </w:rPr>
      </w:pPr>
      <w:r w:rsidRPr="006C1627">
        <w:rPr>
          <w:sz w:val="28"/>
          <w:szCs w:val="28"/>
        </w:rPr>
        <w:t>выдачи наличных денежных средств под отчёт;</w:t>
      </w:r>
    </w:p>
    <w:p w:rsidR="006C1627" w:rsidRPr="006C1627" w:rsidRDefault="006C1627" w:rsidP="006C1627">
      <w:pPr>
        <w:tabs>
          <w:tab w:val="left" w:pos="1276"/>
        </w:tabs>
        <w:autoSpaceDE/>
        <w:autoSpaceDN/>
        <w:ind w:firstLine="709"/>
        <w:jc w:val="both"/>
        <w:rPr>
          <w:sz w:val="28"/>
          <w:szCs w:val="28"/>
        </w:rPr>
      </w:pPr>
      <w:r w:rsidRPr="006C1627">
        <w:rPr>
          <w:sz w:val="28"/>
          <w:szCs w:val="28"/>
        </w:rPr>
        <w:t>возвращения сотрудника Министерства из командировки.</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 xml:space="preserve">После проверки авансового отчёта и приложенных к нему документов специалист управления бухгалтерского учёта и консолидированной отчётности оформляет справку на возмещение расходов или на удержание неиспользованных сумм и расходный (приходный) кассовый ордер. </w:t>
      </w:r>
    </w:p>
    <w:p w:rsidR="006C1627" w:rsidRPr="006C1627" w:rsidRDefault="006C1627" w:rsidP="006C1627">
      <w:pPr>
        <w:numPr>
          <w:ilvl w:val="0"/>
          <w:numId w:val="16"/>
        </w:numPr>
        <w:tabs>
          <w:tab w:val="left" w:pos="1276"/>
        </w:tabs>
        <w:autoSpaceDE/>
        <w:autoSpaceDN/>
        <w:ind w:left="0" w:firstLine="709"/>
        <w:jc w:val="both"/>
        <w:rPr>
          <w:sz w:val="28"/>
          <w:szCs w:val="28"/>
        </w:rPr>
      </w:pPr>
      <w:r w:rsidRPr="006C1627">
        <w:rPr>
          <w:sz w:val="28"/>
          <w:szCs w:val="28"/>
        </w:rPr>
        <w:t>Подотчётные суммы подлежат удержанию из заработной платы сотрудника Министерства, начиная с текущего месяца, в случаях:</w:t>
      </w:r>
    </w:p>
    <w:p w:rsidR="006C1627" w:rsidRPr="006C1627" w:rsidRDefault="006C1627" w:rsidP="006C1627">
      <w:pPr>
        <w:tabs>
          <w:tab w:val="left" w:pos="1276"/>
        </w:tabs>
        <w:autoSpaceDE/>
        <w:autoSpaceDN/>
        <w:ind w:firstLine="709"/>
        <w:jc w:val="both"/>
        <w:rPr>
          <w:sz w:val="28"/>
          <w:szCs w:val="28"/>
        </w:rPr>
      </w:pPr>
      <w:r w:rsidRPr="006C1627">
        <w:rPr>
          <w:sz w:val="28"/>
          <w:szCs w:val="28"/>
        </w:rPr>
        <w:t>неполного использования подотчётных сумм (наличие остатка по авансовому отчёту);</w:t>
      </w:r>
    </w:p>
    <w:p w:rsidR="006C1627" w:rsidRPr="006C1627" w:rsidRDefault="006C1627" w:rsidP="006C1627">
      <w:pPr>
        <w:tabs>
          <w:tab w:val="left" w:pos="1276"/>
        </w:tabs>
        <w:autoSpaceDE/>
        <w:autoSpaceDN/>
        <w:ind w:firstLine="709"/>
        <w:jc w:val="both"/>
        <w:rPr>
          <w:sz w:val="28"/>
          <w:szCs w:val="28"/>
        </w:rPr>
      </w:pPr>
      <w:r w:rsidRPr="006C1627">
        <w:rPr>
          <w:sz w:val="28"/>
          <w:szCs w:val="28"/>
        </w:rPr>
        <w:t>невнесения остатка в кассу Министерства;</w:t>
      </w:r>
    </w:p>
    <w:p w:rsidR="006C1627" w:rsidRPr="006C1627" w:rsidRDefault="006C1627" w:rsidP="006C1627">
      <w:pPr>
        <w:tabs>
          <w:tab w:val="left" w:pos="1276"/>
        </w:tabs>
        <w:autoSpaceDE/>
        <w:autoSpaceDN/>
        <w:ind w:firstLine="709"/>
        <w:jc w:val="both"/>
        <w:rPr>
          <w:sz w:val="28"/>
          <w:szCs w:val="28"/>
        </w:rPr>
      </w:pPr>
      <w:r w:rsidRPr="006C1627">
        <w:rPr>
          <w:sz w:val="28"/>
          <w:szCs w:val="28"/>
        </w:rPr>
        <w:t>непредставления авансового отчёта в установленные сроки.</w:t>
      </w:r>
    </w:p>
    <w:p w:rsidR="006C1627" w:rsidRPr="006C1627" w:rsidRDefault="006C1627" w:rsidP="006C1627">
      <w:pPr>
        <w:autoSpaceDE/>
        <w:autoSpaceDN/>
        <w:jc w:val="both"/>
        <w:rPr>
          <w:sz w:val="28"/>
          <w:szCs w:val="28"/>
        </w:rPr>
      </w:pPr>
    </w:p>
    <w:p w:rsidR="006C1627" w:rsidRPr="006C1627" w:rsidRDefault="006C1627" w:rsidP="006C1627">
      <w:pPr>
        <w:autoSpaceDE/>
        <w:autoSpaceDN/>
        <w:jc w:val="center"/>
        <w:rPr>
          <w:sz w:val="28"/>
          <w:szCs w:val="28"/>
        </w:rPr>
      </w:pPr>
      <w:r w:rsidRPr="006C1627">
        <w:rPr>
          <w:sz w:val="28"/>
          <w:szCs w:val="28"/>
        </w:rPr>
        <w:t>________</w:t>
      </w:r>
    </w:p>
    <w:p w:rsidR="006C1627" w:rsidRPr="006C1627" w:rsidRDefault="006C1627" w:rsidP="006C1627"/>
    <w:p w:rsidR="006C1627" w:rsidRDefault="006C1627" w:rsidP="00902ADC">
      <w:pPr>
        <w:keepNext/>
        <w:jc w:val="center"/>
        <w:outlineLvl w:val="1"/>
        <w:rPr>
          <w:rFonts w:ascii="Cambria" w:hAnsi="Cambria"/>
          <w:bCs/>
          <w:iCs/>
          <w:sz w:val="28"/>
          <w:szCs w:val="28"/>
          <w:lang w:eastAsia="x-none"/>
        </w:rPr>
        <w:sectPr w:rsidR="006C1627" w:rsidSect="006C1627">
          <w:headerReference w:type="default" r:id="rId16"/>
          <w:pgSz w:w="11906" w:h="16838"/>
          <w:pgMar w:top="1134" w:right="850" w:bottom="1134" w:left="1701" w:header="708" w:footer="708" w:gutter="0"/>
          <w:pgNumType w:start="1"/>
          <w:cols w:space="708"/>
          <w:titlePg/>
          <w:docGrid w:linePitch="360"/>
        </w:sectPr>
      </w:pPr>
    </w:p>
    <w:p w:rsidR="006C1627" w:rsidRPr="006C1627" w:rsidRDefault="006C1627" w:rsidP="006C1627">
      <w:pPr>
        <w:autoSpaceDE/>
        <w:autoSpaceDN/>
        <w:ind w:left="5103"/>
        <w:jc w:val="both"/>
        <w:rPr>
          <w:sz w:val="28"/>
          <w:szCs w:val="28"/>
        </w:rPr>
      </w:pPr>
      <w:r w:rsidRPr="006C1627">
        <w:rPr>
          <w:sz w:val="28"/>
          <w:szCs w:val="28"/>
        </w:rPr>
        <w:lastRenderedPageBreak/>
        <w:t>Приложение 20</w:t>
      </w:r>
    </w:p>
    <w:p w:rsidR="006C1627" w:rsidRPr="006C1627" w:rsidRDefault="006C1627" w:rsidP="006C1627">
      <w:pPr>
        <w:ind w:left="5103"/>
        <w:jc w:val="both"/>
        <w:rPr>
          <w:sz w:val="28"/>
          <w:szCs w:val="28"/>
        </w:rPr>
      </w:pPr>
      <w:r w:rsidRPr="006C1627">
        <w:rPr>
          <w:sz w:val="28"/>
          <w:szCs w:val="28"/>
        </w:rPr>
        <w:t>к учётной политике Министерства социальной политики и труда Удмуртской Республики</w:t>
      </w:r>
    </w:p>
    <w:p w:rsidR="006C1627" w:rsidRPr="006C1627" w:rsidRDefault="006C1627" w:rsidP="006C1627">
      <w:pPr>
        <w:ind w:left="5103"/>
        <w:jc w:val="both"/>
        <w:rPr>
          <w:sz w:val="28"/>
          <w:szCs w:val="28"/>
        </w:rPr>
      </w:pPr>
    </w:p>
    <w:p w:rsidR="006C1627" w:rsidRPr="006C1627" w:rsidRDefault="006C1627" w:rsidP="006C1627">
      <w:pPr>
        <w:ind w:left="5103"/>
        <w:jc w:val="both"/>
        <w:rPr>
          <w:sz w:val="28"/>
          <w:szCs w:val="28"/>
        </w:rPr>
      </w:pPr>
    </w:p>
    <w:p w:rsidR="006C1627" w:rsidRPr="006C1627" w:rsidRDefault="006C1627" w:rsidP="006C1627">
      <w:pPr>
        <w:autoSpaceDE/>
        <w:autoSpaceDN/>
        <w:jc w:val="center"/>
        <w:rPr>
          <w:rFonts w:eastAsia="Calibri"/>
          <w:b/>
          <w:sz w:val="28"/>
          <w:szCs w:val="28"/>
          <w:lang w:eastAsia="en-US"/>
        </w:rPr>
      </w:pPr>
      <w:r w:rsidRPr="006C1627">
        <w:rPr>
          <w:rFonts w:eastAsia="Calibri"/>
          <w:b/>
          <w:sz w:val="28"/>
          <w:szCs w:val="28"/>
          <w:lang w:eastAsia="en-US"/>
        </w:rPr>
        <w:t>ПОРЯДОК</w:t>
      </w:r>
    </w:p>
    <w:p w:rsidR="006C1627" w:rsidRPr="006C1627" w:rsidRDefault="006C1627" w:rsidP="006C1627">
      <w:pPr>
        <w:autoSpaceDE/>
        <w:autoSpaceDN/>
        <w:jc w:val="center"/>
        <w:rPr>
          <w:rFonts w:eastAsia="Calibri"/>
          <w:b/>
          <w:sz w:val="28"/>
          <w:szCs w:val="28"/>
          <w:lang w:eastAsia="en-US"/>
        </w:rPr>
      </w:pPr>
      <w:r w:rsidRPr="006C1627">
        <w:rPr>
          <w:rFonts w:eastAsia="Calibri"/>
          <w:b/>
          <w:sz w:val="28"/>
          <w:szCs w:val="28"/>
          <w:lang w:eastAsia="en-US"/>
        </w:rPr>
        <w:t xml:space="preserve">перечисления денежных средств под отчёт и </w:t>
      </w:r>
      <w:r w:rsidRPr="006C1627">
        <w:rPr>
          <w:rFonts w:eastAsia="Calibri"/>
          <w:b/>
          <w:sz w:val="28"/>
          <w:szCs w:val="28"/>
          <w:lang w:eastAsia="en-US"/>
        </w:rPr>
        <w:br/>
        <w:t xml:space="preserve">оформления авансовых отчётов об их использовании </w:t>
      </w:r>
    </w:p>
    <w:p w:rsidR="006C1627" w:rsidRPr="006C1627" w:rsidRDefault="006C1627" w:rsidP="006C1627">
      <w:pPr>
        <w:autoSpaceDE/>
        <w:autoSpaceDN/>
        <w:jc w:val="center"/>
        <w:rPr>
          <w:rFonts w:eastAsia="Calibri"/>
          <w:sz w:val="28"/>
          <w:szCs w:val="28"/>
          <w:lang w:eastAsia="en-US"/>
        </w:rPr>
      </w:pPr>
    </w:p>
    <w:p w:rsidR="006C1627" w:rsidRPr="006C1627" w:rsidRDefault="006C1627" w:rsidP="006C1627">
      <w:pPr>
        <w:numPr>
          <w:ilvl w:val="0"/>
          <w:numId w:val="18"/>
        </w:numPr>
        <w:tabs>
          <w:tab w:val="left" w:pos="284"/>
        </w:tabs>
        <w:autoSpaceDE/>
        <w:autoSpaceDN/>
        <w:spacing w:after="200"/>
        <w:ind w:left="0" w:firstLine="0"/>
        <w:contextualSpacing/>
        <w:jc w:val="center"/>
        <w:rPr>
          <w:rFonts w:eastAsia="Calibri"/>
          <w:b/>
          <w:sz w:val="28"/>
          <w:szCs w:val="28"/>
          <w:lang w:eastAsia="en-US"/>
        </w:rPr>
      </w:pPr>
      <w:r w:rsidRPr="006C1627">
        <w:rPr>
          <w:rFonts w:eastAsia="Calibri"/>
          <w:b/>
          <w:sz w:val="28"/>
          <w:szCs w:val="28"/>
          <w:lang w:eastAsia="en-US"/>
        </w:rPr>
        <w:t>Общие положения</w:t>
      </w:r>
    </w:p>
    <w:p w:rsidR="006C1627" w:rsidRPr="006C1627" w:rsidRDefault="006C1627" w:rsidP="006C1627">
      <w:pPr>
        <w:autoSpaceDE/>
        <w:autoSpaceDN/>
        <w:spacing w:after="200"/>
        <w:ind w:left="786"/>
        <w:contextualSpacing/>
        <w:rPr>
          <w:rFonts w:eastAsia="Calibri"/>
          <w:sz w:val="28"/>
          <w:szCs w:val="28"/>
          <w:lang w:eastAsia="en-US"/>
        </w:rPr>
      </w:pP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Настоящий Порядок разработан в целях минимизации денежного обращения в Министерстве социальной политики и труда Удмуртской Республики (далее – Министерство) с учётом нецелесообразности выдачи платёжных карт каждому государственному гражданскому служащему Удмуртской Республики в Министерстве или работнику Министерства (далее – сотрудники Министерства), направляемому в командировку.</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Настоящий Порядок разработан в соответствии с:</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Положением об эмиссии платёжных карт и об операциях, совершаемых с их использованием от 24 декабря 2004 года № 266-П, утверждённым Центральным банком Российской Федерации;</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письмом Министерства финансов Российской Федерации</w:t>
      </w:r>
      <w:r w:rsidRPr="006C1627">
        <w:rPr>
          <w:rFonts w:eastAsia="Calibri"/>
          <w:sz w:val="28"/>
          <w:szCs w:val="28"/>
          <w:lang w:eastAsia="en-US"/>
        </w:rPr>
        <w:br/>
        <w:t xml:space="preserve">№ 02-03-10/37209, Федерального казначейства № 42-7.4-05/5.2-554 </w:t>
      </w:r>
      <w:r w:rsidRPr="006C1627">
        <w:rPr>
          <w:rFonts w:eastAsia="Calibri"/>
          <w:sz w:val="28"/>
          <w:szCs w:val="28"/>
          <w:lang w:eastAsia="en-US"/>
        </w:rPr>
        <w:br/>
        <w:t>от 10 сентября 2013 года о правомерности перечисления денежных средств, выдаваемых под отчёт, на банковские счета сотрудников организаций в целях осуществления ими с использованием банковских карт оплаты расходов, связанных с деятельностью организации, а также компенсации сотрудникам документально подтверждённых расходов.</w:t>
      </w:r>
    </w:p>
    <w:p w:rsidR="006C1627" w:rsidRPr="006C1627" w:rsidRDefault="006C1627" w:rsidP="006C1627">
      <w:pPr>
        <w:autoSpaceDE/>
        <w:autoSpaceDN/>
        <w:ind w:firstLine="709"/>
        <w:jc w:val="both"/>
        <w:rPr>
          <w:rFonts w:eastAsia="Calibri"/>
          <w:sz w:val="28"/>
          <w:szCs w:val="28"/>
          <w:lang w:eastAsia="en-US"/>
        </w:rPr>
      </w:pPr>
    </w:p>
    <w:p w:rsidR="006C1627" w:rsidRPr="006C1627" w:rsidRDefault="006C1627" w:rsidP="006C1627">
      <w:pPr>
        <w:numPr>
          <w:ilvl w:val="0"/>
          <w:numId w:val="18"/>
        </w:numPr>
        <w:tabs>
          <w:tab w:val="left" w:pos="426"/>
        </w:tabs>
        <w:autoSpaceDE/>
        <w:autoSpaceDN/>
        <w:spacing w:after="200"/>
        <w:ind w:left="0" w:firstLine="0"/>
        <w:contextualSpacing/>
        <w:jc w:val="center"/>
        <w:rPr>
          <w:rFonts w:eastAsia="Calibri"/>
          <w:b/>
          <w:sz w:val="28"/>
          <w:szCs w:val="28"/>
          <w:lang w:eastAsia="en-US"/>
        </w:rPr>
      </w:pPr>
      <w:r w:rsidRPr="006C1627">
        <w:rPr>
          <w:rFonts w:eastAsia="Calibri"/>
          <w:b/>
          <w:sz w:val="28"/>
          <w:szCs w:val="28"/>
          <w:lang w:eastAsia="en-US"/>
        </w:rPr>
        <w:t>Перечисление денежных средств на счета</w:t>
      </w:r>
      <w:r w:rsidRPr="006C1627">
        <w:rPr>
          <w:rFonts w:eastAsia="Calibri"/>
          <w:b/>
          <w:sz w:val="28"/>
          <w:szCs w:val="28"/>
          <w:lang w:eastAsia="en-US"/>
        </w:rPr>
        <w:br/>
        <w:t xml:space="preserve">сотрудников Министерства с использованием банковских карт </w:t>
      </w:r>
    </w:p>
    <w:p w:rsidR="006C1627" w:rsidRPr="006C1627" w:rsidRDefault="006C1627" w:rsidP="006C1627">
      <w:pPr>
        <w:tabs>
          <w:tab w:val="left" w:pos="426"/>
        </w:tabs>
        <w:autoSpaceDE/>
        <w:autoSpaceDN/>
        <w:spacing w:after="200"/>
        <w:contextualSpacing/>
        <w:rPr>
          <w:rFonts w:eastAsia="Calibri"/>
          <w:b/>
          <w:sz w:val="28"/>
          <w:szCs w:val="28"/>
          <w:lang w:eastAsia="en-US"/>
        </w:rPr>
      </w:pP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Перечисление денежных средств на счета сотрудников Министерства может производиться на следующие цели:</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хозяйственно-операционные расходы;</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приобретение горюче-смазочных материалов;</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командировочные расходы.</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При зачислении денежных средств на счета сотрудников Министерства используются банковские карты сотрудников Министерства, оформленные в рамках «зарплатных проектов».</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Перечисление денежных средств под отчёт на хозяйственно-операционные расходы производится по заявке на кассовый расход на основании личного заявления материально ответственного лица.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lastRenderedPageBreak/>
        <w:t>Перечисление денежных средств под отчёт на приобретение горюче-смазочных материалов производится по заявке на кассовый расход на основании личных заявлений водителей автотранспортных средств Министерства.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Перечисление денежных средств на командировочные расходы производится по заявке на кассовый расход на основании приказа Министерства и служебного задания о командировании сотрудника Министерства на два и более дня, а также на основании заявления (служебной записки) сотрудника Министерства в случаях командирования его на один день при использовании пригородного или междугороднего транспорта.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Возмещение расходов производится на основании авансовых отчётов с приложением надлежащим образом оформленных документов в соответствии с требованиями разделов III, IV настоящего Порядка при наличии разрешительной визы министра социальной политики и труда Удмуртской Республики.</w:t>
      </w:r>
    </w:p>
    <w:p w:rsidR="006C1627" w:rsidRPr="006C1627" w:rsidRDefault="006C1627" w:rsidP="006C1627">
      <w:pPr>
        <w:tabs>
          <w:tab w:val="left" w:pos="1134"/>
        </w:tabs>
        <w:autoSpaceDE/>
        <w:autoSpaceDN/>
        <w:spacing w:after="200"/>
        <w:ind w:left="709"/>
        <w:contextualSpacing/>
        <w:jc w:val="both"/>
        <w:rPr>
          <w:rFonts w:eastAsia="Calibri"/>
          <w:sz w:val="28"/>
          <w:szCs w:val="28"/>
          <w:lang w:eastAsia="en-US"/>
        </w:rPr>
      </w:pPr>
    </w:p>
    <w:p w:rsidR="006C1627" w:rsidRPr="006C1627" w:rsidRDefault="006C1627" w:rsidP="006C1627">
      <w:pPr>
        <w:numPr>
          <w:ilvl w:val="0"/>
          <w:numId w:val="18"/>
        </w:numPr>
        <w:tabs>
          <w:tab w:val="left" w:pos="426"/>
        </w:tabs>
        <w:autoSpaceDE/>
        <w:autoSpaceDN/>
        <w:spacing w:after="200"/>
        <w:ind w:left="0" w:firstLine="0"/>
        <w:contextualSpacing/>
        <w:jc w:val="center"/>
        <w:rPr>
          <w:rFonts w:eastAsia="Calibri"/>
          <w:b/>
          <w:sz w:val="28"/>
          <w:szCs w:val="28"/>
          <w:lang w:eastAsia="en-US"/>
        </w:rPr>
      </w:pPr>
      <w:r w:rsidRPr="006C1627">
        <w:rPr>
          <w:rFonts w:eastAsia="Calibri"/>
          <w:b/>
          <w:sz w:val="28"/>
          <w:szCs w:val="28"/>
          <w:lang w:eastAsia="en-US"/>
        </w:rPr>
        <w:t>Требования к первичным документам</w:t>
      </w:r>
      <w:r w:rsidRPr="006C1627">
        <w:rPr>
          <w:rFonts w:eastAsia="Calibri"/>
          <w:b/>
          <w:sz w:val="28"/>
          <w:szCs w:val="28"/>
          <w:lang w:eastAsia="en-US"/>
        </w:rPr>
        <w:br/>
        <w:t>при покупке с использованием банковских карт</w:t>
      </w:r>
    </w:p>
    <w:p w:rsidR="006C1627" w:rsidRPr="006C1627" w:rsidRDefault="006C1627" w:rsidP="006C1627">
      <w:pPr>
        <w:autoSpaceDE/>
        <w:autoSpaceDN/>
        <w:spacing w:after="200"/>
        <w:ind w:left="786"/>
        <w:contextualSpacing/>
        <w:jc w:val="both"/>
        <w:rPr>
          <w:rFonts w:eastAsia="Calibri"/>
          <w:sz w:val="28"/>
          <w:szCs w:val="28"/>
          <w:lang w:eastAsia="en-US"/>
        </w:rPr>
      </w:pP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Предельный размер расчётов при покупке с использованием банковских карт по одному платежу между юридическими лицами составляет 100 тысяч рублей.</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При покупках за безналичный расчёт в организациях розничной торговли продавец обязан выдать покупателю, а покупатель вправе потребовать от продавца кассовый чек, товарный чек (или накладную).</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Товарный чек (или накладная) должен содержать следующие реквизиты:</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наименование документа;</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дату составления документа;</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наименование организации, от имени которой составлен документ;</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факт хозяйственной жизни;</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наименование и измерители приобретённого товара в натуральном и денежном выражении; название типа «канцтовары», «хозтовары» и т.д., без расшифровок по видам, количеству, цене и стоимости каждого вида товара не допускается;</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должность и личную подпись ответственного лица (продавца);</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штамп (печать) продавца.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Первичные документы, оформленные с нарушениями требований настоящего раздела, не могут быть признаны оправдательными. Суммы, полученные сотрудниками Министерства и израсходованные на свой риск без учёта требований настоящего Порядка, должны быть возвращены ими в кассу Министерства.</w:t>
      </w:r>
    </w:p>
    <w:p w:rsidR="006C1627" w:rsidRPr="006C1627" w:rsidRDefault="006C1627" w:rsidP="006C1627">
      <w:pPr>
        <w:tabs>
          <w:tab w:val="left" w:pos="1134"/>
        </w:tabs>
        <w:autoSpaceDE/>
        <w:autoSpaceDN/>
        <w:spacing w:after="200"/>
        <w:ind w:left="709"/>
        <w:contextualSpacing/>
        <w:jc w:val="both"/>
        <w:rPr>
          <w:rFonts w:eastAsia="Calibri"/>
          <w:sz w:val="28"/>
          <w:szCs w:val="28"/>
          <w:lang w:eastAsia="en-US"/>
        </w:rPr>
      </w:pPr>
    </w:p>
    <w:p w:rsidR="006C1627" w:rsidRPr="006C1627" w:rsidRDefault="006C1627" w:rsidP="006C1627">
      <w:pPr>
        <w:tabs>
          <w:tab w:val="left" w:pos="1134"/>
        </w:tabs>
        <w:autoSpaceDE/>
        <w:autoSpaceDN/>
        <w:spacing w:after="200"/>
        <w:ind w:left="709"/>
        <w:contextualSpacing/>
        <w:jc w:val="both"/>
        <w:rPr>
          <w:rFonts w:eastAsia="Calibri"/>
          <w:sz w:val="28"/>
          <w:szCs w:val="28"/>
          <w:lang w:eastAsia="en-US"/>
        </w:rPr>
      </w:pPr>
    </w:p>
    <w:p w:rsidR="006C1627" w:rsidRPr="006C1627" w:rsidRDefault="006C1627" w:rsidP="006C1627">
      <w:pPr>
        <w:numPr>
          <w:ilvl w:val="0"/>
          <w:numId w:val="18"/>
        </w:numPr>
        <w:tabs>
          <w:tab w:val="left" w:pos="426"/>
        </w:tabs>
        <w:autoSpaceDE/>
        <w:autoSpaceDN/>
        <w:spacing w:after="200"/>
        <w:ind w:left="0" w:firstLine="0"/>
        <w:contextualSpacing/>
        <w:jc w:val="center"/>
        <w:rPr>
          <w:rFonts w:eastAsia="Calibri"/>
          <w:b/>
          <w:sz w:val="28"/>
          <w:szCs w:val="28"/>
          <w:lang w:eastAsia="en-US"/>
        </w:rPr>
      </w:pPr>
      <w:r w:rsidRPr="006C1627">
        <w:rPr>
          <w:rFonts w:eastAsia="Calibri"/>
          <w:b/>
          <w:sz w:val="28"/>
          <w:szCs w:val="28"/>
          <w:lang w:eastAsia="en-US"/>
        </w:rPr>
        <w:lastRenderedPageBreak/>
        <w:t>Оформление авансовых отчётов</w:t>
      </w:r>
    </w:p>
    <w:p w:rsidR="006C1627" w:rsidRPr="006C1627" w:rsidRDefault="006C1627" w:rsidP="006C1627">
      <w:pPr>
        <w:autoSpaceDE/>
        <w:autoSpaceDN/>
        <w:spacing w:after="200"/>
        <w:ind w:left="786"/>
        <w:contextualSpacing/>
        <w:jc w:val="both"/>
        <w:rPr>
          <w:rFonts w:eastAsia="Calibri"/>
          <w:sz w:val="28"/>
          <w:szCs w:val="28"/>
          <w:lang w:eastAsia="en-US"/>
        </w:rPr>
      </w:pP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Сотрудники Министерства, получившие денежные средства под отчёт, составляют авансовый отчёт по форме, предусмотренной программным комплексом «1С. Предприятие. Бухгалтерия государственного учреждения», с приложением оправдательных документов и отметкой материально ответственного лица об оприходовании или использовании приобретённых материальных ценностей.</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Документы, подтверждающие произведённые расходы, передаются в управление бухгалтерского учёта и консолидированной отчётности не позднее 15 рабочих дней:</w:t>
      </w:r>
    </w:p>
    <w:p w:rsidR="006C1627" w:rsidRPr="006C1627" w:rsidRDefault="006C1627" w:rsidP="006C1627">
      <w:pPr>
        <w:tabs>
          <w:tab w:val="left" w:pos="1276"/>
        </w:tabs>
        <w:autoSpaceDE/>
        <w:autoSpaceDN/>
        <w:spacing w:after="200"/>
        <w:ind w:firstLine="709"/>
        <w:contextualSpacing/>
        <w:jc w:val="both"/>
        <w:rPr>
          <w:rFonts w:eastAsia="Calibri"/>
          <w:sz w:val="28"/>
          <w:szCs w:val="28"/>
          <w:lang w:eastAsia="en-US"/>
        </w:rPr>
      </w:pPr>
      <w:r w:rsidRPr="006C1627">
        <w:rPr>
          <w:rFonts w:eastAsia="Calibri"/>
          <w:sz w:val="28"/>
          <w:szCs w:val="28"/>
          <w:lang w:eastAsia="en-US"/>
        </w:rPr>
        <w:t xml:space="preserve">со дня перечисления денежных средств на банковскую карту; </w:t>
      </w:r>
    </w:p>
    <w:p w:rsidR="006C1627" w:rsidRPr="006C1627" w:rsidRDefault="006C1627" w:rsidP="006C1627">
      <w:pPr>
        <w:tabs>
          <w:tab w:val="left" w:pos="1276"/>
        </w:tabs>
        <w:autoSpaceDE/>
        <w:autoSpaceDN/>
        <w:spacing w:after="200"/>
        <w:ind w:firstLine="709"/>
        <w:contextualSpacing/>
        <w:jc w:val="both"/>
        <w:rPr>
          <w:rFonts w:eastAsia="Calibri"/>
          <w:sz w:val="28"/>
          <w:szCs w:val="28"/>
          <w:lang w:eastAsia="en-US"/>
        </w:rPr>
      </w:pPr>
      <w:r w:rsidRPr="006C1627">
        <w:rPr>
          <w:rFonts w:eastAsia="Calibri"/>
          <w:sz w:val="28"/>
          <w:szCs w:val="28"/>
          <w:lang w:eastAsia="en-US"/>
        </w:rPr>
        <w:t>с момента окончания командировки.</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После проверки авансового отчёта и приложенных к нему оправдательных документов специалист управления бухгалтерского учёта и консолидированной отчётности оформляет сотруднику Министерства справку:</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на возврат неиспользованных подотчётных сумм через кассу Министерства по приходному кассовому ордеру;</w:t>
      </w:r>
    </w:p>
    <w:p w:rsidR="006C1627" w:rsidRPr="006C1627" w:rsidRDefault="006C1627" w:rsidP="006C1627">
      <w:pPr>
        <w:tabs>
          <w:tab w:val="left" w:pos="1276"/>
        </w:tabs>
        <w:autoSpaceDE/>
        <w:autoSpaceDN/>
        <w:ind w:firstLine="709"/>
        <w:jc w:val="both"/>
        <w:rPr>
          <w:rFonts w:eastAsia="Calibri"/>
          <w:sz w:val="28"/>
          <w:szCs w:val="28"/>
          <w:lang w:eastAsia="en-US"/>
        </w:rPr>
      </w:pPr>
      <w:r w:rsidRPr="006C1627">
        <w:rPr>
          <w:rFonts w:eastAsia="Calibri"/>
          <w:sz w:val="28"/>
          <w:szCs w:val="28"/>
          <w:lang w:eastAsia="en-US"/>
        </w:rPr>
        <w:t>на возмещение расходов сотруднику Министерства.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Возмещение расходов производится перечислением денежных средств на основании личного заявления сотрудника Министерства на его банковскую карту.</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В случае невнесения остатка подотчётных сумм (наличие остатка по авансовому отчёту) в кассу Министерства в сроки, установленные пунктом 14 настоящего Порядка, подотчётные суммы подлежат удержанию из заработной платы сотрудника Министерства, начиная с текущего месяца.</w:t>
      </w:r>
    </w:p>
    <w:p w:rsidR="006C1627" w:rsidRPr="006C1627" w:rsidRDefault="006C1627" w:rsidP="006C1627">
      <w:pPr>
        <w:numPr>
          <w:ilvl w:val="1"/>
          <w:numId w:val="17"/>
        </w:numPr>
        <w:tabs>
          <w:tab w:val="left" w:pos="1276"/>
        </w:tabs>
        <w:autoSpaceDE/>
        <w:autoSpaceDN/>
        <w:spacing w:after="200"/>
        <w:ind w:left="0" w:firstLine="709"/>
        <w:contextualSpacing/>
        <w:jc w:val="both"/>
        <w:rPr>
          <w:rFonts w:eastAsia="Calibri"/>
          <w:sz w:val="28"/>
          <w:szCs w:val="28"/>
          <w:lang w:eastAsia="en-US"/>
        </w:rPr>
      </w:pPr>
      <w:r w:rsidRPr="006C1627">
        <w:rPr>
          <w:rFonts w:eastAsia="Calibri"/>
          <w:sz w:val="28"/>
          <w:szCs w:val="28"/>
          <w:lang w:eastAsia="en-US"/>
        </w:rPr>
        <w:t>Бухгалтерские записи для оформления факта хозяйственной жизни:</w:t>
      </w:r>
    </w:p>
    <w:p w:rsidR="006C1627" w:rsidRPr="006C1627" w:rsidRDefault="006C1627" w:rsidP="006C1627">
      <w:pPr>
        <w:tabs>
          <w:tab w:val="left" w:pos="1134"/>
        </w:tabs>
        <w:autoSpaceDE/>
        <w:autoSpaceDN/>
        <w:spacing w:after="200"/>
        <w:ind w:left="709"/>
        <w:contextualSpacing/>
        <w:jc w:val="both"/>
        <w:rPr>
          <w:rFonts w:eastAsia="Calibri"/>
          <w:lang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559"/>
        <w:gridCol w:w="1701"/>
        <w:gridCol w:w="2268"/>
      </w:tblGrid>
      <w:tr w:rsidR="006C1627" w:rsidRPr="006C1627" w:rsidTr="006C1627">
        <w:tc>
          <w:tcPr>
            <w:tcW w:w="3828" w:type="dxa"/>
            <w:shd w:val="clear" w:color="auto" w:fill="auto"/>
          </w:tcPr>
          <w:p w:rsidR="006C1627" w:rsidRPr="006C1627" w:rsidRDefault="006C1627" w:rsidP="006C1627">
            <w:pPr>
              <w:autoSpaceDE/>
              <w:autoSpaceDN/>
              <w:ind w:left="360"/>
              <w:jc w:val="both"/>
              <w:rPr>
                <w:rFonts w:eastAsia="Calibri"/>
                <w:b/>
                <w:sz w:val="24"/>
                <w:szCs w:val="24"/>
                <w:lang w:eastAsia="en-US"/>
              </w:rPr>
            </w:pPr>
            <w:r w:rsidRPr="006C1627">
              <w:rPr>
                <w:rFonts w:eastAsia="Calibri"/>
                <w:b/>
                <w:sz w:val="24"/>
                <w:szCs w:val="24"/>
                <w:lang w:eastAsia="en-US"/>
              </w:rPr>
              <w:t>Содержание операции</w:t>
            </w:r>
          </w:p>
        </w:tc>
        <w:tc>
          <w:tcPr>
            <w:tcW w:w="1559" w:type="dxa"/>
            <w:shd w:val="clear" w:color="auto" w:fill="auto"/>
          </w:tcPr>
          <w:p w:rsidR="006C1627" w:rsidRPr="006C1627" w:rsidRDefault="006C1627" w:rsidP="006C1627">
            <w:pPr>
              <w:autoSpaceDE/>
              <w:autoSpaceDN/>
              <w:ind w:left="426"/>
              <w:jc w:val="both"/>
              <w:rPr>
                <w:rFonts w:eastAsia="Calibri"/>
                <w:b/>
                <w:sz w:val="24"/>
                <w:szCs w:val="24"/>
                <w:lang w:eastAsia="en-US"/>
              </w:rPr>
            </w:pPr>
            <w:r w:rsidRPr="006C1627">
              <w:rPr>
                <w:rFonts w:eastAsia="Calibri"/>
                <w:b/>
                <w:sz w:val="24"/>
                <w:szCs w:val="24"/>
                <w:lang w:eastAsia="en-US"/>
              </w:rPr>
              <w:t>Дебет</w:t>
            </w:r>
          </w:p>
        </w:tc>
        <w:tc>
          <w:tcPr>
            <w:tcW w:w="1701" w:type="dxa"/>
            <w:shd w:val="clear" w:color="auto" w:fill="auto"/>
          </w:tcPr>
          <w:p w:rsidR="006C1627" w:rsidRPr="006C1627" w:rsidRDefault="006C1627" w:rsidP="006C1627">
            <w:pPr>
              <w:autoSpaceDE/>
              <w:autoSpaceDN/>
              <w:ind w:left="426"/>
              <w:jc w:val="both"/>
              <w:rPr>
                <w:rFonts w:eastAsia="Calibri"/>
                <w:b/>
                <w:sz w:val="24"/>
                <w:szCs w:val="24"/>
                <w:lang w:eastAsia="en-US"/>
              </w:rPr>
            </w:pPr>
            <w:r w:rsidRPr="006C1627">
              <w:rPr>
                <w:rFonts w:eastAsia="Calibri"/>
                <w:b/>
                <w:sz w:val="24"/>
                <w:szCs w:val="24"/>
                <w:lang w:eastAsia="en-US"/>
              </w:rPr>
              <w:t>Кредит</w:t>
            </w:r>
          </w:p>
        </w:tc>
        <w:tc>
          <w:tcPr>
            <w:tcW w:w="2268" w:type="dxa"/>
            <w:shd w:val="clear" w:color="auto" w:fill="auto"/>
          </w:tcPr>
          <w:p w:rsidR="006C1627" w:rsidRPr="006C1627" w:rsidRDefault="006C1627" w:rsidP="006C1627">
            <w:pPr>
              <w:autoSpaceDE/>
              <w:autoSpaceDN/>
              <w:ind w:left="426"/>
              <w:jc w:val="center"/>
              <w:rPr>
                <w:rFonts w:eastAsia="Calibri"/>
                <w:b/>
                <w:sz w:val="24"/>
                <w:szCs w:val="24"/>
                <w:lang w:eastAsia="en-US"/>
              </w:rPr>
            </w:pPr>
            <w:r w:rsidRPr="006C1627">
              <w:rPr>
                <w:rFonts w:eastAsia="Calibri"/>
                <w:b/>
                <w:sz w:val="24"/>
                <w:szCs w:val="24"/>
                <w:lang w:eastAsia="en-US"/>
              </w:rPr>
              <w:t>Документ</w:t>
            </w:r>
          </w:p>
        </w:tc>
      </w:tr>
      <w:tr w:rsidR="006C1627" w:rsidRPr="006C1627" w:rsidTr="006C1627">
        <w:tc>
          <w:tcPr>
            <w:tcW w:w="3828" w:type="dxa"/>
            <w:shd w:val="clear" w:color="auto" w:fill="auto"/>
          </w:tcPr>
          <w:p w:rsidR="006C1627" w:rsidRPr="006C1627" w:rsidRDefault="006C1627" w:rsidP="006C1627">
            <w:pPr>
              <w:autoSpaceDE/>
              <w:autoSpaceDN/>
              <w:rPr>
                <w:rFonts w:eastAsia="Calibri"/>
                <w:sz w:val="24"/>
                <w:szCs w:val="24"/>
                <w:lang w:eastAsia="en-US"/>
              </w:rPr>
            </w:pPr>
            <w:r w:rsidRPr="006C1627">
              <w:rPr>
                <w:rFonts w:eastAsia="Calibri"/>
                <w:sz w:val="24"/>
                <w:szCs w:val="24"/>
                <w:lang w:eastAsia="en-US"/>
              </w:rPr>
              <w:t>Перечислены денежные средства на банковскую (зарплатную) карту сотрудника Министерства для получения подотчётной суммы</w:t>
            </w:r>
          </w:p>
        </w:tc>
        <w:tc>
          <w:tcPr>
            <w:tcW w:w="1559" w:type="dxa"/>
            <w:shd w:val="clear" w:color="auto" w:fill="auto"/>
          </w:tcPr>
          <w:p w:rsidR="006C1627" w:rsidRPr="006C1627" w:rsidRDefault="006C1627" w:rsidP="006C1627">
            <w:pPr>
              <w:autoSpaceDE/>
              <w:autoSpaceDN/>
              <w:ind w:left="34"/>
              <w:jc w:val="center"/>
              <w:rPr>
                <w:rFonts w:eastAsia="Calibri"/>
                <w:sz w:val="24"/>
                <w:szCs w:val="24"/>
                <w:lang w:eastAsia="en-US"/>
              </w:rPr>
            </w:pPr>
            <w:r w:rsidRPr="006C1627">
              <w:rPr>
                <w:rFonts w:eastAsia="Calibri"/>
                <w:sz w:val="24"/>
                <w:szCs w:val="24"/>
                <w:lang w:eastAsia="en-US"/>
              </w:rPr>
              <w:t>1 210 03 000</w:t>
            </w:r>
          </w:p>
        </w:tc>
        <w:tc>
          <w:tcPr>
            <w:tcW w:w="1701" w:type="dxa"/>
            <w:shd w:val="clear" w:color="auto" w:fill="auto"/>
          </w:tcPr>
          <w:p w:rsidR="006C1627" w:rsidRPr="006C1627" w:rsidRDefault="006C1627" w:rsidP="006C1627">
            <w:pPr>
              <w:autoSpaceDE/>
              <w:autoSpaceDN/>
              <w:ind w:left="33" w:firstLine="1"/>
              <w:jc w:val="center"/>
              <w:rPr>
                <w:rFonts w:eastAsia="Calibri"/>
                <w:sz w:val="24"/>
                <w:szCs w:val="24"/>
                <w:lang w:eastAsia="en-US"/>
              </w:rPr>
            </w:pPr>
            <w:r w:rsidRPr="006C1627">
              <w:rPr>
                <w:rFonts w:eastAsia="Calibri"/>
                <w:sz w:val="24"/>
                <w:szCs w:val="24"/>
                <w:lang w:eastAsia="en-US"/>
              </w:rPr>
              <w:t>1 304 05 000</w:t>
            </w:r>
          </w:p>
        </w:tc>
        <w:tc>
          <w:tcPr>
            <w:tcW w:w="2268" w:type="dxa"/>
            <w:shd w:val="clear" w:color="auto" w:fill="auto"/>
          </w:tcPr>
          <w:p w:rsidR="006C1627" w:rsidRPr="006C1627" w:rsidRDefault="006C1627" w:rsidP="006C1627">
            <w:pPr>
              <w:autoSpaceDE/>
              <w:autoSpaceDN/>
              <w:ind w:left="34"/>
              <w:jc w:val="both"/>
              <w:rPr>
                <w:rFonts w:eastAsia="Calibri"/>
                <w:sz w:val="24"/>
                <w:szCs w:val="24"/>
                <w:lang w:eastAsia="en-US"/>
              </w:rPr>
            </w:pPr>
            <w:r w:rsidRPr="006C1627">
              <w:rPr>
                <w:rFonts w:eastAsia="Calibri"/>
                <w:sz w:val="24"/>
                <w:szCs w:val="24"/>
                <w:lang w:eastAsia="en-US"/>
              </w:rPr>
              <w:t>Заявка на кассовый расход</w:t>
            </w:r>
          </w:p>
        </w:tc>
      </w:tr>
      <w:tr w:rsidR="006C1627" w:rsidRPr="006C1627" w:rsidTr="006C1627">
        <w:tc>
          <w:tcPr>
            <w:tcW w:w="3828" w:type="dxa"/>
            <w:shd w:val="clear" w:color="auto" w:fill="auto"/>
          </w:tcPr>
          <w:p w:rsidR="006C1627" w:rsidRPr="006C1627" w:rsidRDefault="006C1627" w:rsidP="006C1627">
            <w:pPr>
              <w:autoSpaceDE/>
              <w:autoSpaceDN/>
              <w:rPr>
                <w:rFonts w:eastAsia="Calibri"/>
                <w:sz w:val="24"/>
                <w:szCs w:val="24"/>
                <w:lang w:eastAsia="en-US"/>
              </w:rPr>
            </w:pPr>
            <w:r w:rsidRPr="006C1627">
              <w:rPr>
                <w:rFonts w:eastAsia="Calibri"/>
                <w:sz w:val="24"/>
                <w:szCs w:val="24"/>
                <w:lang w:eastAsia="en-US"/>
              </w:rPr>
              <w:t>Расходы, произведённые сотрудником</w:t>
            </w:r>
          </w:p>
        </w:tc>
        <w:tc>
          <w:tcPr>
            <w:tcW w:w="1559" w:type="dxa"/>
            <w:shd w:val="clear" w:color="auto" w:fill="auto"/>
          </w:tcPr>
          <w:p w:rsidR="006C1627" w:rsidRPr="006C1627" w:rsidRDefault="006C1627" w:rsidP="006C1627">
            <w:pPr>
              <w:autoSpaceDE/>
              <w:autoSpaceDN/>
              <w:ind w:left="175" w:hanging="141"/>
              <w:jc w:val="center"/>
              <w:rPr>
                <w:rFonts w:eastAsia="Calibri"/>
                <w:sz w:val="24"/>
                <w:szCs w:val="24"/>
                <w:lang w:eastAsia="en-US"/>
              </w:rPr>
            </w:pPr>
            <w:r w:rsidRPr="006C1627">
              <w:rPr>
                <w:rFonts w:eastAsia="Calibri"/>
                <w:sz w:val="24"/>
                <w:szCs w:val="24"/>
                <w:lang w:eastAsia="en-US"/>
              </w:rPr>
              <w:t>1 208 00 000</w:t>
            </w:r>
          </w:p>
        </w:tc>
        <w:tc>
          <w:tcPr>
            <w:tcW w:w="1701" w:type="dxa"/>
            <w:shd w:val="clear" w:color="auto" w:fill="auto"/>
          </w:tcPr>
          <w:p w:rsidR="006C1627" w:rsidRPr="006C1627" w:rsidRDefault="006C1627" w:rsidP="006C1627">
            <w:pPr>
              <w:autoSpaceDE/>
              <w:autoSpaceDN/>
              <w:ind w:left="33" w:hanging="33"/>
              <w:jc w:val="center"/>
              <w:rPr>
                <w:rFonts w:eastAsia="Calibri"/>
                <w:sz w:val="24"/>
                <w:szCs w:val="24"/>
                <w:lang w:eastAsia="en-US"/>
              </w:rPr>
            </w:pPr>
            <w:r w:rsidRPr="006C1627">
              <w:rPr>
                <w:rFonts w:eastAsia="Calibri"/>
                <w:sz w:val="24"/>
                <w:szCs w:val="24"/>
                <w:lang w:eastAsia="en-US"/>
              </w:rPr>
              <w:t>1 210 03 000</w:t>
            </w:r>
          </w:p>
        </w:tc>
        <w:tc>
          <w:tcPr>
            <w:tcW w:w="2268" w:type="dxa"/>
            <w:shd w:val="clear" w:color="auto" w:fill="auto"/>
          </w:tcPr>
          <w:p w:rsidR="006C1627" w:rsidRPr="006C1627" w:rsidRDefault="006C1627" w:rsidP="006C1627">
            <w:pPr>
              <w:autoSpaceDE/>
              <w:autoSpaceDN/>
              <w:rPr>
                <w:rFonts w:eastAsia="Calibri"/>
                <w:sz w:val="24"/>
                <w:szCs w:val="24"/>
                <w:lang w:eastAsia="en-US"/>
              </w:rPr>
            </w:pPr>
            <w:r w:rsidRPr="006C1627">
              <w:rPr>
                <w:rFonts w:eastAsia="Calibri"/>
                <w:sz w:val="24"/>
                <w:szCs w:val="24"/>
                <w:lang w:eastAsia="en-US"/>
              </w:rPr>
              <w:t>Бухгалтерская справка</w:t>
            </w:r>
          </w:p>
        </w:tc>
      </w:tr>
      <w:tr w:rsidR="006C1627" w:rsidRPr="006C1627" w:rsidTr="006C1627">
        <w:tc>
          <w:tcPr>
            <w:tcW w:w="3828" w:type="dxa"/>
            <w:shd w:val="clear" w:color="auto" w:fill="auto"/>
          </w:tcPr>
          <w:p w:rsidR="006C1627" w:rsidRPr="006C1627" w:rsidRDefault="006C1627" w:rsidP="006C1627">
            <w:pPr>
              <w:autoSpaceDE/>
              <w:autoSpaceDN/>
              <w:jc w:val="both"/>
              <w:rPr>
                <w:rFonts w:eastAsia="Calibri"/>
                <w:sz w:val="24"/>
                <w:szCs w:val="24"/>
                <w:lang w:eastAsia="en-US"/>
              </w:rPr>
            </w:pPr>
            <w:r w:rsidRPr="006C1627">
              <w:rPr>
                <w:rFonts w:eastAsia="Calibri"/>
                <w:sz w:val="24"/>
                <w:szCs w:val="24"/>
                <w:lang w:eastAsia="en-US"/>
              </w:rPr>
              <w:t>Отражение расходов в авансовом отчёте</w:t>
            </w:r>
          </w:p>
        </w:tc>
        <w:tc>
          <w:tcPr>
            <w:tcW w:w="1559" w:type="dxa"/>
            <w:shd w:val="clear" w:color="auto" w:fill="auto"/>
          </w:tcPr>
          <w:p w:rsidR="006C1627" w:rsidRPr="006C1627" w:rsidRDefault="006C1627" w:rsidP="006C1627">
            <w:pPr>
              <w:autoSpaceDE/>
              <w:autoSpaceDN/>
              <w:ind w:left="175" w:hanging="141"/>
              <w:jc w:val="center"/>
              <w:rPr>
                <w:rFonts w:eastAsia="Calibri"/>
                <w:sz w:val="24"/>
                <w:szCs w:val="24"/>
                <w:lang w:eastAsia="en-US"/>
              </w:rPr>
            </w:pPr>
            <w:r w:rsidRPr="006C1627">
              <w:rPr>
                <w:rFonts w:eastAsia="Calibri"/>
                <w:sz w:val="24"/>
                <w:szCs w:val="24"/>
                <w:lang w:eastAsia="en-US"/>
              </w:rPr>
              <w:t>1 401 20 000</w:t>
            </w:r>
          </w:p>
        </w:tc>
        <w:tc>
          <w:tcPr>
            <w:tcW w:w="1701" w:type="dxa"/>
            <w:shd w:val="clear" w:color="auto" w:fill="auto"/>
          </w:tcPr>
          <w:p w:rsidR="006C1627" w:rsidRPr="006C1627" w:rsidRDefault="006C1627" w:rsidP="006C1627">
            <w:pPr>
              <w:autoSpaceDE/>
              <w:autoSpaceDN/>
              <w:ind w:firstLine="33"/>
              <w:jc w:val="center"/>
              <w:rPr>
                <w:rFonts w:eastAsia="Calibri"/>
                <w:sz w:val="24"/>
                <w:szCs w:val="24"/>
                <w:lang w:eastAsia="en-US"/>
              </w:rPr>
            </w:pPr>
            <w:r w:rsidRPr="006C1627">
              <w:rPr>
                <w:rFonts w:eastAsia="Calibri"/>
                <w:sz w:val="24"/>
                <w:szCs w:val="24"/>
                <w:lang w:eastAsia="en-US"/>
              </w:rPr>
              <w:t>1 208 00 000</w:t>
            </w:r>
          </w:p>
        </w:tc>
        <w:tc>
          <w:tcPr>
            <w:tcW w:w="2268" w:type="dxa"/>
            <w:shd w:val="clear" w:color="auto" w:fill="auto"/>
          </w:tcPr>
          <w:p w:rsidR="006C1627" w:rsidRPr="006C1627" w:rsidRDefault="006C1627" w:rsidP="006C1627">
            <w:pPr>
              <w:autoSpaceDE/>
              <w:autoSpaceDN/>
              <w:ind w:left="426" w:hanging="426"/>
              <w:jc w:val="both"/>
              <w:rPr>
                <w:rFonts w:eastAsia="Calibri"/>
                <w:sz w:val="24"/>
                <w:szCs w:val="24"/>
                <w:lang w:eastAsia="en-US"/>
              </w:rPr>
            </w:pPr>
            <w:r w:rsidRPr="006C1627">
              <w:rPr>
                <w:rFonts w:eastAsia="Calibri"/>
                <w:sz w:val="24"/>
                <w:szCs w:val="24"/>
                <w:lang w:eastAsia="en-US"/>
              </w:rPr>
              <w:t>Авансовый отчёт</w:t>
            </w:r>
          </w:p>
        </w:tc>
      </w:tr>
    </w:tbl>
    <w:p w:rsidR="006C1627" w:rsidRPr="006C1627" w:rsidRDefault="006C1627" w:rsidP="006C1627">
      <w:pPr>
        <w:autoSpaceDE/>
        <w:autoSpaceDN/>
        <w:ind w:firstLine="851"/>
        <w:jc w:val="both"/>
        <w:rPr>
          <w:rFonts w:eastAsia="Calibri"/>
          <w:sz w:val="28"/>
          <w:szCs w:val="28"/>
          <w:lang w:eastAsia="en-US"/>
        </w:rPr>
      </w:pPr>
    </w:p>
    <w:p w:rsidR="006C1627" w:rsidRPr="006C1627" w:rsidRDefault="006C1627" w:rsidP="006C1627">
      <w:pPr>
        <w:autoSpaceDE/>
        <w:autoSpaceDN/>
        <w:jc w:val="center"/>
        <w:rPr>
          <w:rFonts w:eastAsia="Calibri"/>
          <w:sz w:val="28"/>
          <w:szCs w:val="28"/>
          <w:lang w:eastAsia="en-US"/>
        </w:rPr>
      </w:pPr>
      <w:r w:rsidRPr="006C1627">
        <w:rPr>
          <w:rFonts w:eastAsia="Calibri"/>
          <w:sz w:val="28"/>
          <w:szCs w:val="28"/>
          <w:lang w:eastAsia="en-US"/>
        </w:rPr>
        <w:t>_________</w:t>
      </w:r>
    </w:p>
    <w:p w:rsidR="006C1627" w:rsidRPr="006C1627" w:rsidRDefault="006C1627" w:rsidP="006C1627"/>
    <w:p w:rsidR="006C1627" w:rsidRDefault="006C1627" w:rsidP="00902ADC">
      <w:pPr>
        <w:keepNext/>
        <w:jc w:val="center"/>
        <w:outlineLvl w:val="1"/>
        <w:rPr>
          <w:rFonts w:ascii="Cambria" w:hAnsi="Cambria"/>
          <w:bCs/>
          <w:iCs/>
          <w:sz w:val="28"/>
          <w:szCs w:val="28"/>
          <w:lang w:eastAsia="x-none"/>
        </w:rPr>
        <w:sectPr w:rsidR="006C1627" w:rsidSect="006C1627">
          <w:headerReference w:type="default" r:id="rId17"/>
          <w:pgSz w:w="11906" w:h="16838"/>
          <w:pgMar w:top="1134" w:right="850" w:bottom="1134" w:left="1701" w:header="567" w:footer="708" w:gutter="0"/>
          <w:pgNumType w:start="1"/>
          <w:cols w:space="708"/>
          <w:titlePg/>
          <w:docGrid w:linePitch="360"/>
        </w:sectPr>
      </w:pPr>
    </w:p>
    <w:p w:rsidR="006C1627" w:rsidRPr="006C1627" w:rsidRDefault="006C1627" w:rsidP="006C1627">
      <w:pPr>
        <w:autoSpaceDE/>
        <w:autoSpaceDN/>
        <w:ind w:left="9524"/>
        <w:jc w:val="both"/>
        <w:rPr>
          <w:sz w:val="28"/>
          <w:szCs w:val="28"/>
        </w:rPr>
      </w:pPr>
      <w:r w:rsidRPr="006C1627">
        <w:rPr>
          <w:sz w:val="28"/>
          <w:szCs w:val="28"/>
        </w:rPr>
        <w:lastRenderedPageBreak/>
        <w:t>Приложение 21</w:t>
      </w:r>
    </w:p>
    <w:p w:rsidR="006C1627" w:rsidRPr="006C1627" w:rsidRDefault="006C1627" w:rsidP="006C1627">
      <w:pPr>
        <w:ind w:left="9524"/>
        <w:jc w:val="both"/>
        <w:rPr>
          <w:sz w:val="28"/>
          <w:szCs w:val="28"/>
        </w:rPr>
      </w:pPr>
      <w:r w:rsidRPr="006C1627">
        <w:rPr>
          <w:sz w:val="28"/>
          <w:szCs w:val="28"/>
        </w:rPr>
        <w:t>к учётной политике Министерства социальной политики и труда Удмуртской Республики</w:t>
      </w:r>
    </w:p>
    <w:p w:rsidR="006C1627" w:rsidRPr="006C1627" w:rsidRDefault="006C1627" w:rsidP="006C1627">
      <w:pPr>
        <w:ind w:left="9498"/>
        <w:jc w:val="both"/>
        <w:rPr>
          <w:sz w:val="28"/>
          <w:szCs w:val="28"/>
        </w:rPr>
      </w:pPr>
    </w:p>
    <w:p w:rsidR="006C1627" w:rsidRPr="006C1627" w:rsidRDefault="006C1627" w:rsidP="006C1627">
      <w:pPr>
        <w:ind w:left="9498"/>
        <w:jc w:val="both"/>
        <w:rPr>
          <w:sz w:val="28"/>
          <w:szCs w:val="28"/>
        </w:rPr>
      </w:pPr>
    </w:p>
    <w:p w:rsidR="006C1627" w:rsidRPr="006C1627" w:rsidRDefault="006C1627" w:rsidP="006C1627">
      <w:pPr>
        <w:ind w:left="9498"/>
        <w:jc w:val="both"/>
        <w:rPr>
          <w:b/>
          <w:bCs/>
          <w:sz w:val="28"/>
          <w:szCs w:val="28"/>
        </w:rPr>
      </w:pPr>
    </w:p>
    <w:p w:rsidR="006C1627" w:rsidRPr="006C1627" w:rsidRDefault="006C1627" w:rsidP="006C1627">
      <w:pPr>
        <w:autoSpaceDE/>
        <w:autoSpaceDN/>
        <w:jc w:val="center"/>
        <w:rPr>
          <w:b/>
          <w:bCs/>
          <w:sz w:val="28"/>
          <w:szCs w:val="28"/>
        </w:rPr>
      </w:pPr>
      <w:r w:rsidRPr="006C1627">
        <w:rPr>
          <w:b/>
          <w:bCs/>
          <w:sz w:val="28"/>
          <w:szCs w:val="28"/>
        </w:rPr>
        <w:t>ГРАФИК ДОКУМЕНТООБОРОТА</w:t>
      </w:r>
      <w:r w:rsidRPr="006C1627">
        <w:rPr>
          <w:b/>
          <w:bCs/>
          <w:sz w:val="28"/>
          <w:szCs w:val="28"/>
        </w:rPr>
        <w:br/>
        <w:t xml:space="preserve">в Министерстве социальной политики и труда Удмуртской Республики </w:t>
      </w:r>
    </w:p>
    <w:p w:rsidR="006C1627" w:rsidRPr="006C1627" w:rsidRDefault="006C1627" w:rsidP="006C1627">
      <w:pPr>
        <w:autoSpaceDE/>
        <w:autoSpaceDN/>
        <w:jc w:val="center"/>
        <w:rPr>
          <w:sz w:val="28"/>
          <w:szCs w:val="28"/>
        </w:rPr>
      </w:pPr>
    </w:p>
    <w:p w:rsidR="006C1627" w:rsidRPr="006C1627" w:rsidRDefault="006C1627" w:rsidP="006C1627">
      <w:pPr>
        <w:autoSpaceDE/>
        <w:autoSpaceDN/>
        <w:jc w:val="center"/>
        <w:rPr>
          <w:sz w:val="28"/>
          <w:szCs w:val="28"/>
        </w:rPr>
      </w:pPr>
    </w:p>
    <w:tbl>
      <w:tblPr>
        <w:tblW w:w="15735" w:type="dxa"/>
        <w:tblInd w:w="-459" w:type="dxa"/>
        <w:tblLayout w:type="fixed"/>
        <w:tblLook w:val="04A0" w:firstRow="1" w:lastRow="0" w:firstColumn="1" w:lastColumn="0" w:noHBand="0" w:noVBand="1"/>
      </w:tblPr>
      <w:tblGrid>
        <w:gridCol w:w="566"/>
        <w:gridCol w:w="2835"/>
        <w:gridCol w:w="1276"/>
        <w:gridCol w:w="2835"/>
        <w:gridCol w:w="2553"/>
        <w:gridCol w:w="1559"/>
        <w:gridCol w:w="2694"/>
        <w:gridCol w:w="1417"/>
      </w:tblGrid>
      <w:tr w:rsidR="006C1627" w:rsidRPr="006C1627" w:rsidTr="006C1627">
        <w:trPr>
          <w:trHeight w:val="207"/>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b/>
                <w:sz w:val="22"/>
                <w:szCs w:val="24"/>
              </w:rPr>
            </w:pPr>
            <w:r w:rsidRPr="006C1627">
              <w:rPr>
                <w:b/>
                <w:sz w:val="22"/>
                <w:szCs w:val="24"/>
              </w:rPr>
              <w:t>№</w:t>
            </w:r>
          </w:p>
          <w:p w:rsidR="006C1627" w:rsidRPr="006C1627" w:rsidRDefault="006C1627" w:rsidP="006C1627">
            <w:pPr>
              <w:autoSpaceDE/>
              <w:autoSpaceDN/>
              <w:jc w:val="center"/>
              <w:rPr>
                <w:b/>
                <w:sz w:val="22"/>
                <w:szCs w:val="24"/>
              </w:rPr>
            </w:pPr>
            <w:r w:rsidRPr="006C1627">
              <w:rPr>
                <w:b/>
                <w:sz w:val="22"/>
                <w:szCs w:val="24"/>
              </w:rPr>
              <w:t>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Наименование документа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Код формы документа по ОКУД</w:t>
            </w:r>
          </w:p>
        </w:tc>
        <w:tc>
          <w:tcPr>
            <w:tcW w:w="6947" w:type="dxa"/>
            <w:gridSpan w:val="3"/>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Создание документа</w:t>
            </w:r>
          </w:p>
          <w:p w:rsidR="006C1627" w:rsidRPr="006C1627" w:rsidRDefault="006C1627" w:rsidP="006C1627">
            <w:pPr>
              <w:autoSpaceDE/>
              <w:autoSpaceDN/>
              <w:jc w:val="center"/>
              <w:rPr>
                <w:b/>
                <w:sz w:val="22"/>
                <w:szCs w:val="24"/>
              </w:rPr>
            </w:pPr>
          </w:p>
        </w:tc>
        <w:tc>
          <w:tcPr>
            <w:tcW w:w="4111" w:type="dxa"/>
            <w:gridSpan w:val="2"/>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Обработка</w:t>
            </w:r>
          </w:p>
        </w:tc>
      </w:tr>
      <w:tr w:rsidR="006C1627" w:rsidRPr="006C1627" w:rsidTr="006C1627">
        <w:trPr>
          <w:trHeight w:val="645"/>
        </w:trPr>
        <w:tc>
          <w:tcPr>
            <w:tcW w:w="566" w:type="dxa"/>
            <w:vMerge/>
            <w:tcBorders>
              <w:top w:val="single" w:sz="4" w:space="0" w:color="auto"/>
              <w:left w:val="single" w:sz="4" w:space="0" w:color="auto"/>
              <w:bottom w:val="single" w:sz="4" w:space="0" w:color="auto"/>
              <w:right w:val="single" w:sz="4" w:space="0" w:color="auto"/>
            </w:tcBorders>
            <w:hideMark/>
          </w:tcPr>
          <w:p w:rsidR="006C1627" w:rsidRPr="006C1627" w:rsidRDefault="006C1627" w:rsidP="006C1627">
            <w:pPr>
              <w:autoSpaceDE/>
              <w:autoSpaceDN/>
              <w:jc w:val="center"/>
              <w:rPr>
                <w:b/>
                <w:sz w:val="22"/>
                <w:szCs w:val="24"/>
              </w:rPr>
            </w:pPr>
          </w:p>
        </w:tc>
        <w:tc>
          <w:tcPr>
            <w:tcW w:w="2835" w:type="dxa"/>
            <w:vMerge/>
            <w:tcBorders>
              <w:top w:val="single" w:sz="4" w:space="0" w:color="auto"/>
              <w:left w:val="single" w:sz="4" w:space="0" w:color="auto"/>
              <w:bottom w:val="single" w:sz="4" w:space="0" w:color="auto"/>
              <w:right w:val="single" w:sz="4" w:space="0" w:color="auto"/>
            </w:tcBorders>
            <w:hideMark/>
          </w:tcPr>
          <w:p w:rsidR="006C1627" w:rsidRPr="006C1627" w:rsidRDefault="006C1627" w:rsidP="006C1627">
            <w:pPr>
              <w:autoSpaceDE/>
              <w:autoSpaceDN/>
              <w:jc w:val="center"/>
              <w:rPr>
                <w:b/>
                <w:sz w:val="22"/>
                <w:szCs w:val="24"/>
              </w:rPr>
            </w:pPr>
          </w:p>
        </w:tc>
        <w:tc>
          <w:tcPr>
            <w:tcW w:w="1276" w:type="dxa"/>
            <w:vMerge/>
            <w:tcBorders>
              <w:top w:val="single" w:sz="4" w:space="0" w:color="auto"/>
              <w:left w:val="single" w:sz="4" w:space="0" w:color="auto"/>
              <w:bottom w:val="single" w:sz="4" w:space="0" w:color="auto"/>
              <w:right w:val="single" w:sz="4" w:space="0" w:color="auto"/>
            </w:tcBorders>
            <w:hideMark/>
          </w:tcPr>
          <w:p w:rsidR="006C1627" w:rsidRPr="006C1627" w:rsidRDefault="006C1627" w:rsidP="006C1627">
            <w:pPr>
              <w:autoSpaceDE/>
              <w:autoSpaceDN/>
              <w:jc w:val="center"/>
              <w:rPr>
                <w:b/>
                <w:sz w:val="22"/>
                <w:szCs w:val="24"/>
              </w:rPr>
            </w:pP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Исполнитель, ответственный за оформления факта хозяйственной жизни и (или) подписавший документ</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Срок сдачи в управление бухгалтерского учёта и консолидированной отчётности</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Кол-во экземпляров, шт.</w:t>
            </w:r>
          </w:p>
        </w:tc>
        <w:tc>
          <w:tcPr>
            <w:tcW w:w="2694"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Исполнитель</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sz w:val="22"/>
                <w:szCs w:val="24"/>
              </w:rPr>
            </w:pPr>
            <w:r w:rsidRPr="006C1627">
              <w:rPr>
                <w:b/>
                <w:sz w:val="22"/>
                <w:szCs w:val="24"/>
              </w:rPr>
              <w:t>Срок исполнения</w:t>
            </w:r>
          </w:p>
        </w:tc>
      </w:tr>
    </w:tbl>
    <w:p w:rsidR="006C1627" w:rsidRPr="006C1627" w:rsidRDefault="006C1627" w:rsidP="006C1627">
      <w:pPr>
        <w:rPr>
          <w:sz w:val="2"/>
          <w:szCs w:val="2"/>
        </w:rPr>
      </w:pPr>
    </w:p>
    <w:tbl>
      <w:tblPr>
        <w:tblW w:w="15734" w:type="dxa"/>
        <w:tblInd w:w="-459" w:type="dxa"/>
        <w:tblLayout w:type="fixed"/>
        <w:tblLook w:val="04A0" w:firstRow="1" w:lastRow="0" w:firstColumn="1" w:lastColumn="0" w:noHBand="0" w:noVBand="1"/>
      </w:tblPr>
      <w:tblGrid>
        <w:gridCol w:w="566"/>
        <w:gridCol w:w="2835"/>
        <w:gridCol w:w="1276"/>
        <w:gridCol w:w="2835"/>
        <w:gridCol w:w="2553"/>
        <w:gridCol w:w="1559"/>
        <w:gridCol w:w="2693"/>
        <w:gridCol w:w="1417"/>
      </w:tblGrid>
      <w:tr w:rsidR="006C1627" w:rsidRPr="006C1627" w:rsidTr="006C1627">
        <w:trPr>
          <w:trHeight w:val="140"/>
          <w:tblHeader/>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b/>
                <w:i/>
                <w:sz w:val="22"/>
                <w:szCs w:val="24"/>
              </w:rPr>
            </w:pPr>
            <w:r w:rsidRPr="006C1627">
              <w:rPr>
                <w:b/>
                <w:i/>
                <w:sz w:val="22"/>
                <w:szCs w:val="24"/>
              </w:rPr>
              <w:t>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2</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4</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5</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6</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7</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b/>
                <w:i/>
                <w:sz w:val="22"/>
                <w:szCs w:val="24"/>
              </w:rPr>
            </w:pPr>
            <w:r w:rsidRPr="006C1627">
              <w:rPr>
                <w:b/>
                <w:i/>
                <w:sz w:val="22"/>
                <w:szCs w:val="24"/>
              </w:rPr>
              <w:t>8</w:t>
            </w:r>
          </w:p>
        </w:tc>
      </w:tr>
      <w:tr w:rsidR="006C1627" w:rsidRPr="006C1627" w:rsidTr="006C1627">
        <w:trPr>
          <w:trHeight w:val="145"/>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323"/>
              </w:tabs>
              <w:autoSpaceDE/>
              <w:autoSpaceDN/>
              <w:spacing w:after="200" w:line="276" w:lineRule="auto"/>
              <w:ind w:left="33"/>
              <w:jc w:val="center"/>
              <w:rPr>
                <w:b/>
                <w:sz w:val="22"/>
                <w:szCs w:val="24"/>
              </w:rPr>
            </w:pPr>
            <w:r w:rsidRPr="006C1627">
              <w:rPr>
                <w:b/>
                <w:sz w:val="22"/>
                <w:szCs w:val="22"/>
              </w:rPr>
              <w:t>По расчётам с рабочими и служащими</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rPr>
                <w:rFonts w:eastAsia="Calibri"/>
                <w:sz w:val="22"/>
                <w:szCs w:val="22"/>
                <w:lang w:eastAsia="en-US"/>
              </w:rPr>
            </w:pPr>
            <w:r w:rsidRPr="006C1627">
              <w:rPr>
                <w:rFonts w:eastAsia="Calibri"/>
                <w:sz w:val="22"/>
                <w:szCs w:val="22"/>
                <w:lang w:eastAsia="en-US"/>
              </w:rPr>
              <w:t>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Приказы о приёме, увольнении и перемещении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издания</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2 - 3 дня</w:t>
            </w:r>
          </w:p>
        </w:tc>
      </w:tr>
      <w:tr w:rsidR="006C1627" w:rsidRPr="006C1627" w:rsidTr="006C1627">
        <w:trPr>
          <w:trHeight w:val="297"/>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Табель учёта использования рабочего времени</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0504421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табель: за первую половину месяца – 15 числа текущего месяца;</w:t>
            </w:r>
          </w:p>
          <w:p w:rsidR="006C1627" w:rsidRPr="006C1627" w:rsidRDefault="006C1627" w:rsidP="006C1627">
            <w:pPr>
              <w:autoSpaceDE/>
              <w:autoSpaceDN/>
              <w:rPr>
                <w:sz w:val="22"/>
                <w:szCs w:val="22"/>
              </w:rPr>
            </w:pPr>
            <w:r w:rsidRPr="006C1627">
              <w:rPr>
                <w:sz w:val="22"/>
                <w:szCs w:val="22"/>
              </w:rPr>
              <w:t xml:space="preserve">за вторую половину месяца – в последний </w:t>
            </w:r>
            <w:r w:rsidRPr="006C1627">
              <w:rPr>
                <w:sz w:val="22"/>
                <w:szCs w:val="22"/>
              </w:rPr>
              <w:lastRenderedPageBreak/>
              <w:t>рабочий день (до 12 часов) текущего месяца</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специалист отдела исполнения бюджета управления бухгалтерского учёта и консолидированной </w:t>
            </w:r>
            <w:r w:rsidRPr="006C1627">
              <w:rPr>
                <w:sz w:val="22"/>
                <w:szCs w:val="22"/>
              </w:rPr>
              <w:lastRenderedPageBreak/>
              <w:t>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2-3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lastRenderedPageBreak/>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Приказ (распоряжение) о предоставлении отпуска работнику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0301005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12 календарных дней до отпуска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2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Записка-расчёт об исчислении среднего заработка при предоставлении отпуска, увольнении и других случаях</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0504425</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на основании приказа о предоставлении отпуска, увольнении и других случаях</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2-3 дня</w:t>
            </w:r>
          </w:p>
        </w:tc>
      </w:tr>
      <w:tr w:rsidR="006C1627" w:rsidRPr="006C1627" w:rsidTr="006C1627">
        <w:trPr>
          <w:trHeight w:val="605"/>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Свод начислений, удержаний, выплат</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 первую половину месяца - 15 числа текущего месяца;</w:t>
            </w:r>
          </w:p>
          <w:p w:rsidR="006C1627" w:rsidRPr="006C1627" w:rsidRDefault="006C1627" w:rsidP="006C1627">
            <w:pPr>
              <w:autoSpaceDE/>
              <w:autoSpaceDN/>
              <w:rPr>
                <w:sz w:val="22"/>
                <w:szCs w:val="22"/>
              </w:rPr>
            </w:pPr>
            <w:r w:rsidRPr="006C1627">
              <w:rPr>
                <w:sz w:val="22"/>
                <w:szCs w:val="22"/>
              </w:rPr>
              <w:t>за вторую половину месяца - в последний рабочий день текущего месяца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2-3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Свод отчислений и налогов</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в последний рабочий день текущего месяца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2-3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Карточка-справка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0504417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ежегодно в первой половине января</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2-3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8</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Листок временной нетрудоспособности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5, 6 дней до срока выплаты зарплаты</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2 - 3 дня</w:t>
            </w:r>
          </w:p>
        </w:tc>
      </w:tr>
      <w:tr w:rsidR="006C1627" w:rsidRPr="006C1627" w:rsidTr="006C1627">
        <w:trPr>
          <w:trHeight w:val="716"/>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Штатное расписание</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специалист отдела прогнозирования и стратегического планирования управления по экономике и финансам </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начале финансового года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года</w:t>
            </w:r>
          </w:p>
        </w:tc>
      </w:tr>
      <w:tr w:rsidR="006C1627" w:rsidRPr="006C1627" w:rsidTr="006C1627">
        <w:trPr>
          <w:trHeight w:val="714"/>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Изменения к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прогнозирования и стратегического планирования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1 - 2 дня до выплаты зарплаты</w:t>
            </w:r>
          </w:p>
          <w:p w:rsidR="006C1627" w:rsidRPr="006C1627" w:rsidRDefault="006C1627" w:rsidP="006C1627">
            <w:pPr>
              <w:autoSpaceDE/>
              <w:autoSpaceDN/>
              <w:rPr>
                <w:sz w:val="22"/>
                <w:szCs w:val="22"/>
              </w:rPr>
            </w:pPr>
          </w:p>
          <w:p w:rsidR="006C1627" w:rsidRPr="006C1627" w:rsidRDefault="006C1627" w:rsidP="006C1627">
            <w:pPr>
              <w:autoSpaceDE/>
              <w:autoSpaceDN/>
              <w:rPr>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года</w:t>
            </w:r>
          </w:p>
        </w:tc>
      </w:tr>
      <w:tr w:rsidR="006C1627" w:rsidRPr="006C1627" w:rsidTr="006C1627">
        <w:trPr>
          <w:trHeight w:val="833"/>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Приказ о направлении в командировку</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vAlign w:val="center"/>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 5 рабочих дней до командировки</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года</w:t>
            </w:r>
          </w:p>
        </w:tc>
      </w:tr>
      <w:tr w:rsidR="006C1627" w:rsidRPr="006C1627" w:rsidTr="006C1627">
        <w:trPr>
          <w:trHeight w:val="176"/>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323"/>
              </w:tabs>
              <w:autoSpaceDE/>
              <w:autoSpaceDN/>
              <w:spacing w:after="200" w:line="276" w:lineRule="auto"/>
              <w:ind w:left="33"/>
              <w:jc w:val="center"/>
              <w:rPr>
                <w:b/>
                <w:sz w:val="22"/>
                <w:szCs w:val="22"/>
              </w:rPr>
            </w:pPr>
            <w:r w:rsidRPr="006C1627">
              <w:rPr>
                <w:b/>
                <w:sz w:val="22"/>
                <w:szCs w:val="22"/>
              </w:rPr>
              <w:t>Расчёты с подотчётными лицами</w:t>
            </w:r>
          </w:p>
        </w:tc>
      </w:tr>
      <w:tr w:rsidR="006C1627" w:rsidRPr="006C1627" w:rsidTr="006C1627">
        <w:trPr>
          <w:trHeight w:val="104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Заявление на получение наличных денежных средств</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лица, назначенные приказом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3 рабочих дня</w:t>
            </w:r>
          </w:p>
        </w:tc>
      </w:tr>
      <w:tr w:rsidR="006C1627" w:rsidRPr="006C1627" w:rsidTr="006C1627">
        <w:trPr>
          <w:trHeight w:val="123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Авансовый отчёт</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0504505</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подотчётные лица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 дней после возвращения из командировки или с момента выхода на работу и 15 дней после получения аванса на хозяйственные нужды</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97"/>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459"/>
              </w:tabs>
              <w:autoSpaceDE/>
              <w:autoSpaceDN/>
              <w:spacing w:after="200" w:line="276" w:lineRule="auto"/>
              <w:ind w:left="33"/>
              <w:jc w:val="center"/>
              <w:rPr>
                <w:b/>
                <w:sz w:val="22"/>
                <w:szCs w:val="22"/>
              </w:rPr>
            </w:pPr>
            <w:r w:rsidRPr="006C1627">
              <w:rPr>
                <w:b/>
                <w:sz w:val="22"/>
                <w:szCs w:val="22"/>
              </w:rPr>
              <w:t>Расчёты по товарно-материальным ценностям</w:t>
            </w:r>
          </w:p>
        </w:tc>
      </w:tr>
      <w:tr w:rsidR="006C1627" w:rsidRPr="006C1627" w:rsidTr="006C1627">
        <w:trPr>
          <w:trHeight w:val="714"/>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14</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Доверенность</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М-2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лица, назначенные приказом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получения товарно-материальных ценностей</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714"/>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Акт о приёме - передаче объектов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0504101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получения основного средства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Накладная на внутреннее перемещение объектов нефинансовых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0504102</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внутреннего перемещения основных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625"/>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Требование-накладная</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0504204</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движения материальных ценностей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29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Акт о списании объектов нефинансовых активов </w:t>
            </w:r>
            <w:r w:rsidRPr="006C1627">
              <w:rPr>
                <w:sz w:val="22"/>
                <w:szCs w:val="22"/>
              </w:rPr>
              <w:lastRenderedPageBreak/>
              <w:t xml:space="preserve">(кроме транспортных средств)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0504104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списания основных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специалист отдела расчётов по бюджету </w:t>
            </w:r>
            <w:r w:rsidRPr="006C1627">
              <w:rPr>
                <w:sz w:val="22"/>
                <w:szCs w:val="22"/>
              </w:rPr>
              <w:lastRenderedPageBreak/>
              <w:t>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Акт о списании транспортного средства </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0504105</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списания основных средств</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20</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Ведомость выдачи материальных ценностей на нужды учреждения</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0504210</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выдачи материальных ценностей</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Бухгалтерская справка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0504833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отражении операций</w:t>
            </w:r>
          </w:p>
          <w:p w:rsidR="006C1627" w:rsidRPr="006C1627" w:rsidRDefault="006C1627" w:rsidP="006C1627">
            <w:pPr>
              <w:autoSpaceDE/>
              <w:autoSpaceDN/>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Ведомость начисленной амортизации основных средств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отражении начисления суммы амортизации по объектам нефинансовых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Оборотная ведомость по нефинансовым активам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0504035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на 5-е число месяца, следующего за отчётным</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lastRenderedPageBreak/>
              <w:t>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Накладные, акты, счета-фактуры от поставщиков, подрядчиков</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 следующий день после поступления товара, выполнения работ, оказания услуг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Извещение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0504805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245"/>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459"/>
              </w:tabs>
              <w:autoSpaceDE/>
              <w:autoSpaceDN/>
              <w:spacing w:after="200" w:line="276" w:lineRule="auto"/>
              <w:ind w:left="33"/>
              <w:jc w:val="center"/>
              <w:rPr>
                <w:b/>
                <w:sz w:val="22"/>
                <w:szCs w:val="22"/>
              </w:rPr>
            </w:pPr>
            <w:r w:rsidRPr="006C1627">
              <w:rPr>
                <w:b/>
                <w:sz w:val="22"/>
                <w:szCs w:val="22"/>
              </w:rPr>
              <w:t>Банковские операции</w:t>
            </w:r>
          </w:p>
        </w:tc>
      </w:tr>
      <w:tr w:rsidR="006C1627" w:rsidRPr="006C1627" w:rsidTr="006C1627">
        <w:trPr>
          <w:trHeight w:val="71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26</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Заявка на кассовый расход (сокращённая)</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0531851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 один день до отправки заявки на кассовый расход</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71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27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Заявка на кассовый расход</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0531801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 один день до отправки заявки на кассовый расход</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71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rFonts w:eastAsia="Calibri"/>
                <w:sz w:val="22"/>
                <w:szCs w:val="22"/>
                <w:lang w:eastAsia="en-US"/>
              </w:rPr>
            </w:pPr>
            <w:r w:rsidRPr="006C1627">
              <w:rPr>
                <w:rFonts w:eastAsia="Calibri"/>
                <w:sz w:val="22"/>
                <w:szCs w:val="22"/>
                <w:lang w:eastAsia="en-US"/>
              </w:rPr>
              <w:t>28</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Платёжное поручение</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0401060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движения денежных средств на счёте Министерства</w:t>
            </w:r>
          </w:p>
          <w:p w:rsidR="006C1627" w:rsidRPr="006C1627" w:rsidRDefault="006C1627" w:rsidP="006C1627">
            <w:pPr>
              <w:autoSpaceDE/>
              <w:autoSpaceDN/>
              <w:rPr>
                <w:sz w:val="22"/>
                <w:szCs w:val="22"/>
              </w:rPr>
            </w:pP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717"/>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t>29</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Выписка из лицевого счёта получателя бюджетных средств (УФК Удмуртской </w:t>
            </w:r>
            <w:r w:rsidRPr="006C1627">
              <w:rPr>
                <w:sz w:val="22"/>
                <w:szCs w:val="22"/>
              </w:rPr>
              <w:lastRenderedPageBreak/>
              <w:t>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0531759</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УФК по Удмуртской Республике</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движения денежных средств на счёте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специалист отдела исполнения бюджета управления </w:t>
            </w:r>
            <w:r w:rsidRPr="006C1627">
              <w:rPr>
                <w:sz w:val="22"/>
                <w:szCs w:val="22"/>
              </w:rPr>
              <w:lastRenderedPageBreak/>
              <w:t>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ежедневно</w:t>
            </w:r>
          </w:p>
        </w:tc>
      </w:tr>
      <w:tr w:rsidR="006C1627" w:rsidRPr="006C1627" w:rsidTr="006C1627">
        <w:trPr>
          <w:trHeight w:val="1080"/>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30</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Приложение к выписке из лицевого счёта получателя бюджетных средств</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0531778</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УФК по Удмуртской Республике</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движения денежных средств на счёте Министерства</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1080"/>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31</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Бухгалтерская справка</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0504833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отражении выписки с лицевого счёта</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80"/>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rFonts w:eastAsia="Calibri"/>
                <w:sz w:val="22"/>
                <w:szCs w:val="22"/>
                <w:lang w:eastAsia="en-US"/>
              </w:rPr>
            </w:pPr>
            <w:r w:rsidRPr="006C1627">
              <w:rPr>
                <w:rFonts w:eastAsia="Calibri"/>
                <w:sz w:val="22"/>
                <w:szCs w:val="22"/>
                <w:lang w:eastAsia="en-US"/>
              </w:rPr>
              <w:t>32</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Запрос на выяснение принадлежности платежа</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0531808</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УФК по Удмуртской Республике</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поступления невыясненного платежа</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20 дней после поступления невыясненного платежа</w:t>
            </w:r>
          </w:p>
          <w:p w:rsidR="006C1627" w:rsidRPr="006C1627" w:rsidRDefault="006C1627" w:rsidP="006C1627">
            <w:pPr>
              <w:autoSpaceDE/>
              <w:autoSpaceDN/>
              <w:jc w:val="center"/>
              <w:rPr>
                <w:sz w:val="22"/>
                <w:szCs w:val="22"/>
              </w:rPr>
            </w:pPr>
          </w:p>
        </w:tc>
      </w:tr>
      <w:tr w:rsidR="006C1627" w:rsidRPr="006C1627" w:rsidTr="006C1627">
        <w:trPr>
          <w:trHeight w:val="656"/>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33</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Уведомление об уточнении вида и принадлежности платежа</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0531809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поступления информации, на основании которой уточняется платёж</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656"/>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34</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Заявка на возврат</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0531803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поступления сумм, требующих перечисления</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5 дней после поступления невыясненного платежа, требующего возврата</w:t>
            </w:r>
          </w:p>
        </w:tc>
      </w:tr>
      <w:tr w:rsidR="006C1627" w:rsidRPr="006C1627" w:rsidTr="006C1627">
        <w:trPr>
          <w:trHeight w:val="656"/>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35</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Выписка из лицевого счёта получателя бюджетных средств</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Управление казначейства Минфина УР</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движения денежных средств на счёте Министерства</w:t>
            </w:r>
          </w:p>
          <w:p w:rsidR="006C1627" w:rsidRPr="006C1627" w:rsidRDefault="006C1627" w:rsidP="006C1627">
            <w:pPr>
              <w:autoSpaceDE/>
              <w:autoSpaceDN/>
              <w:rPr>
                <w:sz w:val="22"/>
                <w:szCs w:val="22"/>
              </w:rPr>
            </w:pP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147"/>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36</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Приложение к выписке из лицевого счёта получателя бюджетных средств </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Управление казначейства Минфина УР</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движения денежных средств на счёте Министерства</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ежедневно</w:t>
            </w:r>
          </w:p>
        </w:tc>
      </w:tr>
      <w:tr w:rsidR="006C1627" w:rsidRPr="006C1627" w:rsidTr="006C1627">
        <w:trPr>
          <w:trHeight w:val="147"/>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37</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Выписка из лицевого счёта администратора доходов бюджета</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0531761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УФК по Удмуртской Республике</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движения денежных средств</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47"/>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38</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Приложение к выписке  лицевого счёта администратора доходов бюджета</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0531779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УФК по Удмуртской Республике</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движения денежных средств</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47"/>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39</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 бюджетных ассигнованиях, передаваемых из федерального бюджета в бюджет Удмуртской Республики</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29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 лимитах бюджетных обязательств, передаваемых из федерального бюджета в бюджет Удмуртской </w:t>
            </w:r>
            <w:r w:rsidRPr="006C1627">
              <w:rPr>
                <w:sz w:val="22"/>
                <w:szCs w:val="22"/>
              </w:rPr>
              <w:lastRenderedPageBreak/>
              <w:t xml:space="preserve">Республики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41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 бюджетных ассигнованиях бюджета Удмуртской Республики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42</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об изменении бюджетных ассигнований и лимитов бюджетных обязательств из бюджета Удмуртской Республики </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 предельных объёмах финансирования расходов из бюджета Удмуртской Республики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72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44</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Реестры распределения денежных средств на оказание единовременной  материальной помощи семьям, направляющим детей-инвалидов на продолжительное лечение или операцию за пределы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мер социальной поддержки</w:t>
            </w:r>
          </w:p>
          <w:p w:rsidR="006C1627" w:rsidRPr="006C1627" w:rsidRDefault="006C1627" w:rsidP="006C1627">
            <w:pPr>
              <w:autoSpaceDE/>
              <w:autoSpaceDN/>
              <w:rPr>
                <w:sz w:val="22"/>
                <w:szCs w:val="22"/>
              </w:rPr>
            </w:pP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2 - 5 дня</w:t>
            </w:r>
          </w:p>
        </w:tc>
      </w:tr>
      <w:tr w:rsidR="006C1627" w:rsidRPr="006C1627" w:rsidTr="006C1627">
        <w:trPr>
          <w:trHeight w:val="41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Реестры распределения денежных средств на оказание единовременной  материальной помощи студентам при рождении ребёнка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мер социальной поддержки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отдела расчётов по бюджету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2 - 5 дня</w:t>
            </w:r>
          </w:p>
        </w:tc>
      </w:tr>
      <w:tr w:rsidR="006C1627" w:rsidRPr="006C1627" w:rsidTr="006C1627">
        <w:trPr>
          <w:trHeight w:val="41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Реестры распределения денежных средств на оказание единовременной  материальной помощи семьям, оказавшимся в </w:t>
            </w:r>
            <w:r w:rsidRPr="006C1627">
              <w:rPr>
                <w:sz w:val="22"/>
                <w:szCs w:val="22"/>
              </w:rPr>
              <w:lastRenderedPageBreak/>
              <w:t>трудной жизненной ситуации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мер социальной поддержки</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специалист отдела исполнения бюджета, отдела расчётов по бюджету управления бухгалтерского учёта и </w:t>
            </w:r>
            <w:r w:rsidRPr="006C1627">
              <w:rPr>
                <w:sz w:val="22"/>
                <w:szCs w:val="22"/>
              </w:rPr>
              <w:lastRenderedPageBreak/>
              <w:t>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lastRenderedPageBreak/>
              <w:t>2 - 5 дня</w:t>
            </w:r>
          </w:p>
        </w:tc>
      </w:tr>
      <w:tr w:rsidR="006C1627" w:rsidRPr="006C1627" w:rsidTr="006C1627">
        <w:trPr>
          <w:trHeight w:val="41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47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Реестры распределения бюджетных средств на выплату ежемесячной доплаты к пенсии и пенсии за выслугу лет государственным служащим Удмуртской Республики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социальных выплат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2 - 5 дня</w:t>
            </w:r>
          </w:p>
        </w:tc>
      </w:tr>
      <w:tr w:rsidR="006C1627" w:rsidRPr="006C1627" w:rsidTr="006C1627">
        <w:trPr>
          <w:trHeight w:val="41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Реестры распределения бюджетных средств на выплату пожизненного ежемесячного вознаграждения гражданам, имеющим звание «Почётный гражданин Удмуртской Республики»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социальных выплат</w:t>
            </w:r>
          </w:p>
        </w:tc>
        <w:tc>
          <w:tcPr>
            <w:tcW w:w="255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2 - 5 дня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49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Реестры распределения денежных средств на оказание государственной материальной помощи </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мер социальной поддержки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2 - 5 дня</w:t>
            </w:r>
          </w:p>
        </w:tc>
      </w:tr>
      <w:tr w:rsidR="006C1627" w:rsidRPr="006C1627" w:rsidTr="006C1627">
        <w:trPr>
          <w:trHeight w:val="161"/>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Реестры распределения денежных средств на обеспечение социальной поддержки лиц, награжденных нагрудным знаком «Почётный донор России»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социальных выплат</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 по мере формирования реестров на осуществление выплаты</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исполнения бюджета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2 - 5 дня</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Предельные объёмы финансирования расходов </w:t>
            </w:r>
            <w:r w:rsidRPr="006C1627">
              <w:rPr>
                <w:sz w:val="22"/>
                <w:szCs w:val="22"/>
              </w:rPr>
              <w:lastRenderedPageBreak/>
              <w:t>на перечисление субсидии бюджетным и автономным учреждениям на финансовое обеспечение государственного задания на выполнения государственных услуг</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в течение месяца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специалист управления бухгалтерского учёта и </w:t>
            </w:r>
            <w:r w:rsidRPr="006C1627">
              <w:rPr>
                <w:sz w:val="22"/>
                <w:szCs w:val="22"/>
              </w:rPr>
              <w:lastRenderedPageBreak/>
              <w:t>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lastRenderedPageBreak/>
              <w:t>1 - 2 дня</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52</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Предельные объёмы финансирования расходов на перечисление субсидии бюджетным и автономным учреждениям на иные цели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в течение месяца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1 - 2 дня</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Предельные объёмы финансирования расходов на перечисление субвенций</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w:t>
            </w:r>
          </w:p>
          <w:p w:rsidR="006C1627" w:rsidRPr="006C1627" w:rsidRDefault="006C1627" w:rsidP="006C1627">
            <w:pPr>
              <w:autoSpaceDE/>
              <w:autoSpaceDN/>
              <w:rPr>
                <w:rFonts w:ascii="Calibri" w:eastAsia="Calibri" w:hAnsi="Calibri"/>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1 - 2 дня</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54</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Документы на оплату по осуществлению текущей хозяйственной деятельности Министерства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месяца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1 - 2 дня</w:t>
            </w:r>
          </w:p>
        </w:tc>
      </w:tr>
      <w:tr w:rsidR="006C1627" w:rsidRPr="006C1627" w:rsidTr="006C1627">
        <w:trPr>
          <w:trHeight w:val="226"/>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459"/>
              </w:tabs>
              <w:autoSpaceDE/>
              <w:autoSpaceDN/>
              <w:spacing w:after="200" w:line="276" w:lineRule="auto"/>
              <w:ind w:left="33" w:hanging="33"/>
              <w:jc w:val="center"/>
              <w:rPr>
                <w:b/>
                <w:sz w:val="22"/>
                <w:szCs w:val="22"/>
              </w:rPr>
            </w:pPr>
            <w:r w:rsidRPr="006C1627">
              <w:rPr>
                <w:b/>
                <w:sz w:val="22"/>
                <w:szCs w:val="22"/>
              </w:rPr>
              <w:t>Кассовые операции</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55</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Приходный кассовый ордер</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0310001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перед приемом наличных денег (денежных документов)</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29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56</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Квитанция к приходному кассовому отдеру</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0310001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перед приемом наличных денег (денежных документов)</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57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 xml:space="preserve">Заявление на выдачу денежных средств через кассу Министерства и документы, подтверждающие выплату </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58</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Расходный кассовый ордер</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0310002</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перед выдачей денежных средств (денежных документов)</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59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Журнал регистрации приходных и расходных кассовых документов</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0310003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сразу после подписания документа начальником (заместителем) управления бухгалтерского учёта и консолидированной отчётности</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Кассовая книга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0504514</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конце рабочего дня  после получения или выдачи денег (денежных документов) по каждому кассовому приходному и расходному ордеру</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Заявка на получение наличных денег</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1 - 3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62</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Чек на получение наличных денег</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оформление чека и корешка чека за день до получения наличных денег</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55"/>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Объявление на взнос наличными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0402001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формирование за день до взноса наличных денег на лицевой счет</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t>64</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Реестр распределения путёвок в оздоровительный лагерь, санаторий</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сдачи накладной в отдел бухгалтерского учёта и отчётности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2</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233"/>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459"/>
              </w:tabs>
              <w:autoSpaceDE/>
              <w:autoSpaceDN/>
              <w:spacing w:after="200" w:line="276" w:lineRule="auto"/>
              <w:ind w:left="33"/>
              <w:jc w:val="center"/>
              <w:rPr>
                <w:b/>
                <w:sz w:val="22"/>
                <w:szCs w:val="22"/>
              </w:rPr>
            </w:pPr>
            <w:r w:rsidRPr="006C1627">
              <w:rPr>
                <w:b/>
                <w:sz w:val="22"/>
                <w:szCs w:val="22"/>
              </w:rPr>
              <w:t>Расчёты с поставщиками и подрядчиками</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65</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Акты выполненных работ, оказанных услуг, счета-фактуры, накладные</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3 -х дней после подписания актов</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в течение месяца</w:t>
            </w:r>
          </w:p>
        </w:tc>
      </w:tr>
      <w:tr w:rsidR="006C1627" w:rsidRPr="006C1627" w:rsidTr="006C1627">
        <w:trPr>
          <w:trHeight w:val="1006"/>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66</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Бухгалтерская справка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0504833</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отражении  операции с поставщиками</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43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 xml:space="preserve">Приходный ордер на приёмку материальных ценностей (нефинансовых </w:t>
            </w:r>
            <w:r w:rsidRPr="006C1627">
              <w:rPr>
                <w:sz w:val="22"/>
                <w:szCs w:val="22"/>
              </w:rPr>
              <w:lastRenderedPageBreak/>
              <w:t>активов)</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lastRenderedPageBreak/>
              <w:t>0504207</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материально ответственные лица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получения основного средства, материальных запасов</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 xml:space="preserve">специалист отдела расчётов по бюджету управления </w:t>
            </w:r>
            <w:r w:rsidRPr="006C1627">
              <w:rPr>
                <w:sz w:val="22"/>
                <w:szCs w:val="22"/>
              </w:rPr>
              <w:lastRenderedPageBreak/>
              <w:t>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lastRenderedPageBreak/>
              <w:t>в течение месяца</w:t>
            </w:r>
          </w:p>
        </w:tc>
      </w:tr>
      <w:tr w:rsidR="006C1627" w:rsidRPr="006C1627" w:rsidTr="006C1627">
        <w:trPr>
          <w:trHeight w:val="189"/>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601"/>
              </w:tabs>
              <w:autoSpaceDE/>
              <w:autoSpaceDN/>
              <w:spacing w:after="200" w:line="276" w:lineRule="auto"/>
              <w:ind w:left="33"/>
              <w:jc w:val="center"/>
              <w:rPr>
                <w:b/>
                <w:sz w:val="22"/>
                <w:szCs w:val="22"/>
              </w:rPr>
            </w:pPr>
            <w:r w:rsidRPr="006C1627">
              <w:rPr>
                <w:b/>
                <w:sz w:val="22"/>
                <w:szCs w:val="22"/>
              </w:rPr>
              <w:lastRenderedPageBreak/>
              <w:t>Санкционирование расходов:</w:t>
            </w:r>
          </w:p>
        </w:tc>
      </w:tr>
      <w:tr w:rsidR="006C1627" w:rsidRPr="006C1627" w:rsidTr="006C1627">
        <w:trPr>
          <w:trHeight w:val="189"/>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tabs>
                <w:tab w:val="left" w:pos="459"/>
              </w:tabs>
              <w:autoSpaceDE/>
              <w:autoSpaceDN/>
              <w:ind w:left="33"/>
              <w:jc w:val="center"/>
              <w:rPr>
                <w:b/>
                <w:sz w:val="22"/>
                <w:szCs w:val="22"/>
              </w:rPr>
            </w:pPr>
            <w:r w:rsidRPr="006C1627">
              <w:rPr>
                <w:b/>
                <w:sz w:val="22"/>
                <w:szCs w:val="22"/>
              </w:rPr>
              <w:t>по учёту доведённых бюджетных ассигнований, лимитов бюджетных обязательств, предельных объёмов финансирования</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68</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Бюджетная смета (по средствам республиканского бюджета)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начале финансового года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69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Изменение к бюджетной смете (по средствам республиканского бюджета)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изменении бюджетной сметы</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Бюджетная смета (по средствам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начале финансового года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Изменение к бюджетной смете (по средствам федерального бюджета)</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формируется при изменении бюджетной сметы</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t>72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 бюджетных ассигнованиях, передаваемых из федерального бюджета на бюджет Удмуртской </w:t>
            </w:r>
            <w:r w:rsidRPr="006C1627">
              <w:rPr>
                <w:sz w:val="22"/>
                <w:szCs w:val="22"/>
              </w:rPr>
              <w:lastRenderedPageBreak/>
              <w:t>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 xml:space="preserve">специалист отдела расчётов по бюджету управления бухгалтерского учёта и консолидированной </w:t>
            </w:r>
            <w:r w:rsidRPr="006C1627">
              <w:rPr>
                <w:sz w:val="22"/>
                <w:szCs w:val="22"/>
              </w:rPr>
              <w:lastRenderedPageBreak/>
              <w:t>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73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об изменении бюджетных ассигнований, передаваемых из федерального бюджета на бюджет Удмуртской Республики</w:t>
            </w:r>
          </w:p>
          <w:p w:rsidR="006C1627" w:rsidRPr="006C1627" w:rsidRDefault="006C1627" w:rsidP="006C1627">
            <w:pPr>
              <w:autoSpaceDE/>
              <w:autoSpaceDN/>
              <w:rPr>
                <w:sz w:val="22"/>
                <w:szCs w:val="22"/>
              </w:rPr>
            </w:pP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273"/>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74</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 лимитах бюджетных обязательств, передаваемых из федерального бюджета на бюджет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75</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об изменении лимитов бюджетных обязательств, передаваемых из федерального бюджета на бюджет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76</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 предельных объёмах финансирования расходов, передаваемых из федерального бюджета на бюджет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4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Уведомление об изменении предельных объёмов финансирования расходов, передаваемых из федерального бюджета на </w:t>
            </w:r>
            <w:r w:rsidRPr="006C1627">
              <w:rPr>
                <w:sz w:val="22"/>
                <w:szCs w:val="22"/>
              </w:rPr>
              <w:lastRenderedPageBreak/>
              <w:t>бюджет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 xml:space="preserve">специалист отдела расчётов по бюджету управления бухгалтерского учёта и консолидированной </w:t>
            </w:r>
            <w:r w:rsidRPr="006C1627">
              <w:rPr>
                <w:sz w:val="22"/>
                <w:szCs w:val="22"/>
              </w:rPr>
              <w:lastRenderedPageBreak/>
              <w:t>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78</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 бюджетных ассигнованиях из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79</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Уведомление о лимитах бюджетных обязательств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Уведомление об изменении бюджетных ассигнований и лимитов бюджетных обязательств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Уведомление о предельных объёмах финансирования расходов из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215"/>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b/>
                <w:sz w:val="22"/>
                <w:szCs w:val="22"/>
              </w:rPr>
            </w:pPr>
            <w:r w:rsidRPr="006C1627">
              <w:rPr>
                <w:b/>
                <w:sz w:val="22"/>
                <w:szCs w:val="22"/>
              </w:rPr>
              <w:t>по принятию бюджетного обязательства</w:t>
            </w:r>
          </w:p>
        </w:tc>
      </w:tr>
      <w:tr w:rsidR="006C1627" w:rsidRPr="006C1627" w:rsidTr="006C1627">
        <w:trPr>
          <w:trHeight w:val="67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lang w:val="en-US"/>
              </w:rPr>
              <w:t>Свод</w:t>
            </w:r>
            <w:r w:rsidRPr="006C1627">
              <w:rPr>
                <w:sz w:val="22"/>
                <w:szCs w:val="22"/>
              </w:rPr>
              <w:t xml:space="preserve"> </w:t>
            </w:r>
            <w:r w:rsidRPr="006C1627">
              <w:rPr>
                <w:sz w:val="22"/>
                <w:szCs w:val="22"/>
                <w:lang w:val="en-US"/>
              </w:rPr>
              <w:t>начислений и удержаний</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заработной платы</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9"/>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83</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Свод отчислений и налогов</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заработной платы</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84</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Служебная записка на принятие бюджетного, денежного обязательства</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85</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Заявление на получение наличных денежных средств</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лица, назначенные приказом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86</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Служебное задание</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C1627" w:rsidRPr="006C1627" w:rsidRDefault="006C1627" w:rsidP="006C1627">
            <w:pPr>
              <w:autoSpaceDE/>
              <w:autoSpaceDN/>
              <w:rPr>
                <w:sz w:val="22"/>
                <w:szCs w:val="22"/>
              </w:rPr>
            </w:pPr>
            <w:r w:rsidRPr="006C1627">
              <w:rPr>
                <w:sz w:val="22"/>
                <w:szCs w:val="22"/>
              </w:rPr>
              <w:t>специалист отдела государственной службы и кадров 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Заявление на выдачу денежных средств через кассу Министерства и документы, подтверждающие выплату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88</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Государственный контракт, договор</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подписания государственного контракта (договора)</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89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Извещение об осуществлении закупки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дата размещения извещения о закупке</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Протокол подведения итогов конкурса, аукциона, запроса котировок или запроса предложений</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дата протокола</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Заявление на перечисление денежных средств на лицевой счёт получателя и документы, подтверждающие выплату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92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Списки на перечисление пособий и социальных выплат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Налоговая декларация</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2-3 дня до срока уплаты налога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94</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Исполнительный документ (исполнительный лист, судебное решение и др.)</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юридического отдела</w:t>
            </w:r>
            <w:r w:rsidRPr="006C1627">
              <w:t xml:space="preserve"> </w:t>
            </w:r>
            <w:r w:rsidRPr="006C1627">
              <w:rPr>
                <w:sz w:val="22"/>
                <w:szCs w:val="22"/>
              </w:rPr>
              <w:t>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2-3 дня до срока уплаты данного документа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95"/>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95</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Требование об уплате налогов, штрафов, пеней и др.</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2-3 дня до срока уплаты данного документа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96</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Уведомление о предельных объёмах финансирования  расходов из бюджета Удмуртской Республики (субсидии и субвенции)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поступления денежных средств на счета Министерства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84"/>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Смета расходов общественных организаций</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поступления сметы в отдел бухгалтерского учёта и отчётности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98</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Распоряжение Главы Удмуртской Республики и распоряжение Правительства Удмуртской Республики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2-3 дня до срока исполнения распоряжения</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99</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djustRightInd w:val="0"/>
              <w:jc w:val="both"/>
              <w:rPr>
                <w:sz w:val="22"/>
                <w:szCs w:val="22"/>
              </w:rPr>
            </w:pPr>
            <w:r w:rsidRPr="006C1627">
              <w:rPr>
                <w:sz w:val="22"/>
                <w:szCs w:val="22"/>
              </w:rPr>
              <w:t>Соглашение  о порядке и условиях предоставления субсидии на иные цели</w:t>
            </w:r>
          </w:p>
          <w:p w:rsidR="006C1627" w:rsidRPr="006C1627" w:rsidRDefault="006C1627" w:rsidP="006C1627">
            <w:pPr>
              <w:autoSpaceDE/>
              <w:autoSpaceDN/>
              <w:jc w:val="both"/>
              <w:rPr>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3-х дней после поступления подписания соглашения</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100</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djustRightInd w:val="0"/>
              <w:jc w:val="both"/>
              <w:rPr>
                <w:sz w:val="22"/>
                <w:szCs w:val="22"/>
              </w:rPr>
            </w:pPr>
            <w:r w:rsidRPr="006C1627">
              <w:rPr>
                <w:sz w:val="22"/>
                <w:szCs w:val="22"/>
              </w:rPr>
              <w:t>Соглашение  о порядке и условиях предоставления субсидии на  финансовое обеспечение выполнения государственного задания</w:t>
            </w:r>
          </w:p>
          <w:p w:rsidR="006C1627" w:rsidRPr="006C1627" w:rsidRDefault="006C1627" w:rsidP="006C1627">
            <w:pPr>
              <w:autoSpaceDE/>
              <w:autoSpaceDN/>
              <w:jc w:val="both"/>
              <w:rPr>
                <w:sz w:val="22"/>
                <w:szCs w:val="22"/>
              </w:rPr>
            </w:pP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3-х дней после поступления подписания соглашения</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both"/>
              <w:rPr>
                <w:sz w:val="22"/>
                <w:szCs w:val="22"/>
              </w:rPr>
            </w:pPr>
            <w:r w:rsidRPr="006C1627">
              <w:rPr>
                <w:sz w:val="22"/>
                <w:szCs w:val="22"/>
              </w:rPr>
              <w:t>Соглашение о предоставлении субсидии из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специалист управления по экономике и финансам</w:t>
            </w:r>
          </w:p>
        </w:tc>
        <w:tc>
          <w:tcPr>
            <w:tcW w:w="255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в течение 3-х дней после поступления подписания соглашения</w:t>
            </w:r>
          </w:p>
        </w:tc>
        <w:tc>
          <w:tcPr>
            <w:tcW w:w="1559"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Прочие обязательства</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 2-3 дня до срока исполнения обязательства</w:t>
            </w:r>
          </w:p>
          <w:p w:rsidR="006C1627" w:rsidRPr="006C1627" w:rsidRDefault="006C1627" w:rsidP="006C1627">
            <w:pPr>
              <w:autoSpaceDE/>
              <w:autoSpaceDN/>
              <w:rPr>
                <w:sz w:val="22"/>
                <w:szCs w:val="22"/>
              </w:rPr>
            </w:pP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43"/>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b/>
                <w:sz w:val="22"/>
                <w:szCs w:val="22"/>
              </w:rPr>
            </w:pPr>
            <w:r w:rsidRPr="006C1627">
              <w:rPr>
                <w:b/>
                <w:sz w:val="22"/>
                <w:szCs w:val="22"/>
              </w:rPr>
              <w:t>по принятию денежного обязательства</w:t>
            </w:r>
          </w:p>
        </w:tc>
      </w:tr>
      <w:tr w:rsidR="006C1627" w:rsidRPr="006C1627" w:rsidTr="006C1627">
        <w:trPr>
          <w:trHeight w:val="729"/>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lang w:val="en-US"/>
              </w:rPr>
              <w:t>Свод</w:t>
            </w:r>
            <w:r w:rsidRPr="006C1627">
              <w:rPr>
                <w:sz w:val="22"/>
                <w:szCs w:val="22"/>
              </w:rPr>
              <w:t xml:space="preserve"> </w:t>
            </w:r>
            <w:r w:rsidRPr="006C1627">
              <w:rPr>
                <w:sz w:val="22"/>
                <w:szCs w:val="22"/>
                <w:lang w:val="en-US"/>
              </w:rPr>
              <w:t>начислений и удержаний</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заработной платы</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68"/>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104</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Свод отчислений и налогов</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заработной платы</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36"/>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Служебная записка на принятие бюджетного, денежного обязательства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77"/>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106</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Заявка на получение наличных денег</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270"/>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Заявление на выдачу денежных средств через кассу Министерства и документы, </w:t>
            </w:r>
            <w:r w:rsidRPr="006C1627">
              <w:rPr>
                <w:sz w:val="22"/>
                <w:szCs w:val="22"/>
              </w:rPr>
              <w:lastRenderedPageBreak/>
              <w:t xml:space="preserve">подтверждающие выплату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по мере необходимости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rFonts w:ascii="Calibri" w:eastAsia="Calibri" w:hAnsi="Calibri"/>
                <w:sz w:val="22"/>
                <w:szCs w:val="22"/>
                <w:lang w:eastAsia="en-US"/>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108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Акт приёмки-передачи, акт выполненных работ, оказанных услуг, накладная, счёт-фактура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течение 3–х дней после предоставления услуг, работ, поставки товаров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109</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Заявление на перечисление денежных средств на лицевой счёт получателя и документы, подтверждающие выплату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данной денежной компенсации</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25"/>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110</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Списки на перечисление пособий и социальных выплат </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начисления данного пособия, социальной выплаты</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64"/>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Возврат денежных средств на лицевой счёт Министерства</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в день поступления денежных средств на лицевой счёт</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46"/>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Налоговая декларация</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до конца отчётного месяца после уплаты налога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113</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Исполнительный документ (исполнительный лист, судебное решение и др.)</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юридического отдела</w:t>
            </w:r>
            <w:r w:rsidRPr="006C1627">
              <w:t xml:space="preserve"> </w:t>
            </w:r>
            <w:r w:rsidRPr="006C1627">
              <w:rPr>
                <w:sz w:val="22"/>
                <w:szCs w:val="22"/>
              </w:rPr>
              <w:t>Управления правовой и кадровой работы</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до конца отчётного месяца после уплаты данного документа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641"/>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114</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Требование об уплате налогов, штрафов, пеней и др.</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до конца отчётного месяца после уплаты данного документа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28"/>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115</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Отчёт об использовании межбюджетных трансфертов из бюджета Удмуртской Республики  муниципальными </w:t>
            </w:r>
            <w:r w:rsidRPr="006C1627">
              <w:rPr>
                <w:sz w:val="22"/>
                <w:szCs w:val="22"/>
              </w:rPr>
              <w:lastRenderedPageBreak/>
              <w:t>образованиями и территориальным государственным внебюджетным фондом</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lastRenderedPageBreak/>
              <w:t>0503324Р</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до 5 числа месяца, следующего за отчётным</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116</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Отчёт о расходовании средств полученных из бюджета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до 5 числа месяца, следующего за отчётным</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117</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Отчёт о расходовании денежных средств полученных по распоряжению Главы Удмуртской Республики, распоряжению Правительства Удмуртской Республики</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специалисты структурных подразделений Министерства</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2 - 3 дня после предоставления отчёта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753"/>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118</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Прочие обязательства</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2 - 3 дня после оплаты данного обязательства</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специалист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rPr>
          <w:trHeight w:val="157"/>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743"/>
              </w:tabs>
              <w:autoSpaceDE/>
              <w:autoSpaceDN/>
              <w:spacing w:after="200" w:line="276" w:lineRule="auto"/>
              <w:ind w:left="33"/>
              <w:jc w:val="center"/>
              <w:rPr>
                <w:b/>
                <w:sz w:val="22"/>
                <w:szCs w:val="22"/>
              </w:rPr>
            </w:pPr>
            <w:r w:rsidRPr="006C1627">
              <w:rPr>
                <w:b/>
                <w:sz w:val="22"/>
                <w:szCs w:val="22"/>
              </w:rPr>
              <w:t>Составление регистров бухгалтерского учёта</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119</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Журнал операций по счёту «Касса» № 1</w:t>
            </w:r>
          </w:p>
        </w:tc>
        <w:tc>
          <w:tcPr>
            <w:tcW w:w="1276"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3-е число месяца, следующего за отчётным</w:t>
            </w:r>
          </w:p>
        </w:tc>
        <w:tc>
          <w:tcPr>
            <w:tcW w:w="1559"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5-го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120</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Журнал операций с безналичными денежными средствами (Фонд компенсаций) № 2</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7-го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121</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Журнал операций с безналичными денежными средствами (Аппарат, Прочие) № 2</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rFonts w:ascii="Calibri" w:eastAsia="Calibri" w:hAnsi="Calibri"/>
                <w:sz w:val="22"/>
                <w:szCs w:val="22"/>
                <w:lang w:eastAsia="en-US"/>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7-го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122</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 xml:space="preserve">Журнал операций расчётов с подотчётными </w:t>
            </w:r>
          </w:p>
          <w:p w:rsidR="006C1627" w:rsidRPr="006C1627" w:rsidRDefault="006C1627" w:rsidP="006C1627">
            <w:pPr>
              <w:autoSpaceDE/>
              <w:autoSpaceDN/>
              <w:rPr>
                <w:sz w:val="22"/>
                <w:szCs w:val="22"/>
              </w:rPr>
            </w:pPr>
            <w:r w:rsidRPr="006C1627">
              <w:rPr>
                <w:sz w:val="22"/>
                <w:szCs w:val="22"/>
              </w:rPr>
              <w:t>лицами № 3</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7-го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123</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Журнал операций расчётов с поставщиками и подрядчиками № 4</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7-го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124</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Журнал операций  расчётов с дебиторами по </w:t>
            </w:r>
          </w:p>
          <w:p w:rsidR="006C1627" w:rsidRPr="006C1627" w:rsidRDefault="006C1627" w:rsidP="006C1627">
            <w:pPr>
              <w:autoSpaceDE/>
              <w:autoSpaceDN/>
              <w:jc w:val="both"/>
              <w:rPr>
                <w:sz w:val="22"/>
                <w:szCs w:val="22"/>
              </w:rPr>
            </w:pPr>
            <w:r w:rsidRPr="006C1627">
              <w:rPr>
                <w:sz w:val="22"/>
                <w:szCs w:val="22"/>
              </w:rPr>
              <w:t>доходам № 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 xml:space="preserve">до 8-го числа месяца следующего </w:t>
            </w:r>
            <w:r w:rsidRPr="006C1627">
              <w:rPr>
                <w:sz w:val="22"/>
                <w:szCs w:val="22"/>
              </w:rPr>
              <w:br/>
              <w:t>за отчётным</w:t>
            </w:r>
          </w:p>
        </w:tc>
      </w:tr>
      <w:tr w:rsidR="006C1627" w:rsidRPr="006C1627" w:rsidTr="006C1627">
        <w:trPr>
          <w:trHeight w:val="1002"/>
        </w:trPr>
        <w:tc>
          <w:tcPr>
            <w:tcW w:w="566" w:type="dxa"/>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125</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Журнал операций расчётов по оплате труда, денежному довольствию и стипендиям № 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4-е число месяца, следующего за отчётным</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 xml:space="preserve">до 6-го числа месяца следующего </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126</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Журнал операций по выбытию и перемещению нефинансовых активов № 7</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8-го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127</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 xml:space="preserve">Журнал по прочим операциям № 8 (№ 80, </w:t>
            </w:r>
          </w:p>
          <w:p w:rsidR="006C1627" w:rsidRPr="006C1627" w:rsidRDefault="006C1627" w:rsidP="006C1627">
            <w:pPr>
              <w:autoSpaceDE/>
              <w:autoSpaceDN/>
              <w:jc w:val="both"/>
              <w:rPr>
                <w:sz w:val="22"/>
                <w:szCs w:val="22"/>
              </w:rPr>
            </w:pPr>
            <w:r w:rsidRPr="006C1627">
              <w:rPr>
                <w:sz w:val="22"/>
                <w:szCs w:val="22"/>
              </w:rPr>
              <w:t>№ 80/1, № 8 С)</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8-го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lastRenderedPageBreak/>
              <w:t>128</w:t>
            </w:r>
          </w:p>
        </w:tc>
        <w:tc>
          <w:tcPr>
            <w:tcW w:w="2835"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Журнал по прочим операциям № 8 (№ 801)</w:t>
            </w:r>
          </w:p>
        </w:tc>
        <w:tc>
          <w:tcPr>
            <w:tcW w:w="1276"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tcPr>
          <w:p w:rsidR="006C1627" w:rsidRPr="006C1627" w:rsidRDefault="006C1627" w:rsidP="006C1627">
            <w:pPr>
              <w:autoSpaceDE/>
              <w:autoSpaceDN/>
              <w:rPr>
                <w:sz w:val="22"/>
                <w:szCs w:val="22"/>
              </w:rPr>
            </w:pPr>
            <w:r w:rsidRPr="006C1627">
              <w:rPr>
                <w:sz w:val="22"/>
                <w:szCs w:val="22"/>
              </w:rPr>
              <w:t>3-е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tcPr>
          <w:p w:rsidR="006C1627" w:rsidRPr="006C1627" w:rsidRDefault="006C1627" w:rsidP="006C1627">
            <w:pPr>
              <w:autoSpaceDE/>
              <w:autoSpaceDN/>
              <w:jc w:val="center"/>
              <w:rPr>
                <w:sz w:val="22"/>
                <w:szCs w:val="22"/>
              </w:rPr>
            </w:pPr>
            <w:r w:rsidRPr="006C1627">
              <w:rPr>
                <w:sz w:val="22"/>
                <w:szCs w:val="22"/>
              </w:rPr>
              <w:t>до 5-го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tcPr>
          <w:p w:rsidR="006C1627" w:rsidRPr="006C1627" w:rsidRDefault="006C1627" w:rsidP="006C1627">
            <w:pPr>
              <w:autoSpaceDE/>
              <w:autoSpaceDN/>
              <w:jc w:val="center"/>
              <w:rPr>
                <w:sz w:val="22"/>
                <w:szCs w:val="22"/>
              </w:rPr>
            </w:pPr>
            <w:r w:rsidRPr="006C1627">
              <w:rPr>
                <w:sz w:val="22"/>
                <w:szCs w:val="22"/>
              </w:rPr>
              <w:t>129</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Журнал операций по забалансовым счетам (рабочим) № 99, ПОФ</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0504071</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rFonts w:ascii="Calibri" w:eastAsia="Calibri" w:hAnsi="Calibri"/>
                <w:sz w:val="22"/>
                <w:szCs w:val="22"/>
                <w:lang w:eastAsia="en-US"/>
              </w:rPr>
            </w:pPr>
            <w:r w:rsidRPr="006C1627">
              <w:rPr>
                <w:sz w:val="22"/>
                <w:szCs w:val="22"/>
              </w:rPr>
              <w:t>специалист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5-е число месяца, следующего за отчётным</w:t>
            </w: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1</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(заместитель начальника)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7-го числа месяца следующего</w:t>
            </w:r>
            <w:r w:rsidRPr="006C1627">
              <w:rPr>
                <w:sz w:val="22"/>
                <w:szCs w:val="22"/>
              </w:rPr>
              <w:br/>
              <w:t>за отчётным</w:t>
            </w:r>
          </w:p>
        </w:tc>
      </w:tr>
      <w:tr w:rsidR="006C1627" w:rsidRPr="006C1627" w:rsidTr="006C1627">
        <w:trPr>
          <w:trHeight w:val="1002"/>
        </w:trPr>
        <w:tc>
          <w:tcPr>
            <w:tcW w:w="566" w:type="dxa"/>
            <w:tcBorders>
              <w:top w:val="nil"/>
              <w:left w:val="single" w:sz="4" w:space="0" w:color="auto"/>
              <w:bottom w:val="single" w:sz="4" w:space="0" w:color="auto"/>
              <w:right w:val="single" w:sz="4" w:space="0" w:color="auto"/>
            </w:tcBorders>
            <w:shd w:val="clear" w:color="auto" w:fill="auto"/>
            <w:noWrap/>
            <w:hideMark/>
          </w:tcPr>
          <w:p w:rsidR="006C1627" w:rsidRPr="006C1627" w:rsidRDefault="006C1627" w:rsidP="006C1627">
            <w:pPr>
              <w:autoSpaceDE/>
              <w:autoSpaceDN/>
              <w:jc w:val="center"/>
              <w:rPr>
                <w:sz w:val="22"/>
                <w:szCs w:val="22"/>
              </w:rPr>
            </w:pPr>
            <w:r w:rsidRPr="006C1627">
              <w:rPr>
                <w:sz w:val="22"/>
                <w:szCs w:val="22"/>
              </w:rPr>
              <w:t>130</w:t>
            </w:r>
          </w:p>
        </w:tc>
        <w:tc>
          <w:tcPr>
            <w:tcW w:w="2835"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both"/>
              <w:rPr>
                <w:sz w:val="22"/>
                <w:szCs w:val="22"/>
              </w:rPr>
            </w:pPr>
            <w:r w:rsidRPr="006C1627">
              <w:rPr>
                <w:sz w:val="22"/>
                <w:szCs w:val="22"/>
              </w:rPr>
              <w:t>Главная книга</w:t>
            </w:r>
          </w:p>
        </w:tc>
        <w:tc>
          <w:tcPr>
            <w:tcW w:w="1276"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0504072</w:t>
            </w:r>
          </w:p>
        </w:tc>
        <w:tc>
          <w:tcPr>
            <w:tcW w:w="2835"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заместитель начальника управления  бухгалтерского учёта и консолидированной отчётности</w:t>
            </w:r>
          </w:p>
        </w:tc>
        <w:tc>
          <w:tcPr>
            <w:tcW w:w="2553" w:type="dxa"/>
            <w:tcBorders>
              <w:top w:val="single" w:sz="4" w:space="0" w:color="auto"/>
              <w:left w:val="nil"/>
              <w:bottom w:val="single" w:sz="4" w:space="0" w:color="auto"/>
              <w:right w:val="single" w:sz="4" w:space="0" w:color="000000"/>
            </w:tcBorders>
            <w:shd w:val="clear" w:color="auto" w:fill="auto"/>
            <w:hideMark/>
          </w:tcPr>
          <w:p w:rsidR="006C1627" w:rsidRPr="006C1627" w:rsidRDefault="006C1627" w:rsidP="006C1627">
            <w:pPr>
              <w:autoSpaceDE/>
              <w:autoSpaceDN/>
              <w:rPr>
                <w:sz w:val="22"/>
                <w:szCs w:val="22"/>
              </w:rPr>
            </w:pPr>
            <w:r w:rsidRPr="006C1627">
              <w:rPr>
                <w:sz w:val="22"/>
                <w:szCs w:val="22"/>
              </w:rPr>
              <w:t>9-е число месяца, следующего за отчётным</w:t>
            </w:r>
          </w:p>
          <w:p w:rsidR="006C1627" w:rsidRPr="006C1627" w:rsidRDefault="006C1627" w:rsidP="006C1627">
            <w:pPr>
              <w:autoSpaceDE/>
              <w:autoSpaceDN/>
              <w:rPr>
                <w:sz w:val="22"/>
                <w:szCs w:val="22"/>
              </w:rPr>
            </w:pPr>
          </w:p>
          <w:p w:rsidR="006C1627" w:rsidRPr="006C1627" w:rsidRDefault="006C1627" w:rsidP="006C1627">
            <w:pPr>
              <w:autoSpaceDE/>
              <w:autoSpaceDN/>
              <w:rPr>
                <w:sz w:val="22"/>
                <w:szCs w:val="22"/>
              </w:rPr>
            </w:pPr>
          </w:p>
        </w:tc>
        <w:tc>
          <w:tcPr>
            <w:tcW w:w="1559"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3 – 4 дня</w:t>
            </w:r>
          </w:p>
        </w:tc>
        <w:tc>
          <w:tcPr>
            <w:tcW w:w="2693" w:type="dxa"/>
            <w:tcBorders>
              <w:top w:val="single" w:sz="4" w:space="0" w:color="auto"/>
              <w:left w:val="nil"/>
              <w:bottom w:val="single" w:sz="4" w:space="0" w:color="auto"/>
              <w:right w:val="single" w:sz="4" w:space="0" w:color="auto"/>
            </w:tcBorders>
            <w:shd w:val="clear" w:color="auto" w:fill="auto"/>
            <w:hideMark/>
          </w:tcPr>
          <w:p w:rsidR="006C1627" w:rsidRPr="006C1627" w:rsidRDefault="006C1627" w:rsidP="006C1627">
            <w:pPr>
              <w:autoSpaceDE/>
              <w:autoSpaceDN/>
              <w:rPr>
                <w:sz w:val="22"/>
                <w:szCs w:val="22"/>
              </w:rPr>
            </w:pPr>
            <w:r w:rsidRPr="006C1627">
              <w:rPr>
                <w:sz w:val="22"/>
                <w:szCs w:val="22"/>
              </w:rPr>
              <w:t>начальник управления бухгалтерского учёта и консолидированной отчётности</w:t>
            </w:r>
          </w:p>
        </w:tc>
        <w:tc>
          <w:tcPr>
            <w:tcW w:w="1417" w:type="dxa"/>
            <w:tcBorders>
              <w:top w:val="nil"/>
              <w:left w:val="nil"/>
              <w:bottom w:val="single" w:sz="4" w:space="0" w:color="auto"/>
              <w:right w:val="single" w:sz="4" w:space="0" w:color="auto"/>
            </w:tcBorders>
            <w:shd w:val="clear" w:color="auto" w:fill="auto"/>
            <w:hideMark/>
          </w:tcPr>
          <w:p w:rsidR="006C1627" w:rsidRPr="006C1627" w:rsidRDefault="006C1627" w:rsidP="006C1627">
            <w:pPr>
              <w:autoSpaceDE/>
              <w:autoSpaceDN/>
              <w:jc w:val="center"/>
              <w:rPr>
                <w:sz w:val="22"/>
                <w:szCs w:val="22"/>
              </w:rPr>
            </w:pPr>
            <w:r w:rsidRPr="006C1627">
              <w:rPr>
                <w:sz w:val="22"/>
                <w:szCs w:val="22"/>
              </w:rPr>
              <w:t>до 14-го числа месяца следующего</w:t>
            </w:r>
            <w:r w:rsidRPr="006C1627">
              <w:rPr>
                <w:sz w:val="22"/>
                <w:szCs w:val="22"/>
              </w:rPr>
              <w:br/>
              <w:t>за отчётным</w:t>
            </w:r>
          </w:p>
        </w:tc>
      </w:tr>
      <w:tr w:rsidR="006C1627" w:rsidRPr="006C1627" w:rsidTr="006C1627">
        <w:trPr>
          <w:trHeight w:val="202"/>
        </w:trPr>
        <w:tc>
          <w:tcPr>
            <w:tcW w:w="15734" w:type="dxa"/>
            <w:gridSpan w:val="8"/>
            <w:tcBorders>
              <w:top w:val="single" w:sz="4" w:space="0" w:color="auto"/>
              <w:left w:val="single" w:sz="4" w:space="0" w:color="auto"/>
              <w:bottom w:val="single" w:sz="4" w:space="0" w:color="auto"/>
              <w:right w:val="single" w:sz="4" w:space="0" w:color="auto"/>
            </w:tcBorders>
            <w:shd w:val="clear" w:color="auto" w:fill="auto"/>
            <w:noWrap/>
          </w:tcPr>
          <w:p w:rsidR="006C1627" w:rsidRPr="006C1627" w:rsidRDefault="006C1627" w:rsidP="00717C12">
            <w:pPr>
              <w:numPr>
                <w:ilvl w:val="0"/>
                <w:numId w:val="20"/>
              </w:numPr>
              <w:tabs>
                <w:tab w:val="left" w:pos="459"/>
              </w:tabs>
              <w:autoSpaceDE/>
              <w:autoSpaceDN/>
              <w:spacing w:after="200" w:line="276" w:lineRule="auto"/>
              <w:ind w:left="33"/>
              <w:jc w:val="center"/>
              <w:rPr>
                <w:b/>
                <w:sz w:val="22"/>
                <w:szCs w:val="22"/>
              </w:rPr>
            </w:pPr>
            <w:r w:rsidRPr="006C1627">
              <w:rPr>
                <w:b/>
                <w:sz w:val="22"/>
                <w:szCs w:val="22"/>
              </w:rPr>
              <w:t>Расчёты по выданным субсидиям, субвенциям</w:t>
            </w:r>
          </w:p>
        </w:tc>
      </w:tr>
      <w:tr w:rsidR="006C1627" w:rsidRPr="006C1627" w:rsidTr="006C1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shd w:val="clear" w:color="auto" w:fill="auto"/>
          </w:tcPr>
          <w:p w:rsidR="006C1627" w:rsidRPr="006C1627" w:rsidRDefault="006C1627" w:rsidP="006C1627">
            <w:pPr>
              <w:autoSpaceDE/>
              <w:autoSpaceDN/>
              <w:jc w:val="center"/>
              <w:rPr>
                <w:sz w:val="22"/>
                <w:szCs w:val="22"/>
              </w:rPr>
            </w:pPr>
            <w:r w:rsidRPr="006C1627">
              <w:rPr>
                <w:sz w:val="22"/>
                <w:szCs w:val="22"/>
              </w:rPr>
              <w:t>131</w:t>
            </w:r>
          </w:p>
        </w:tc>
        <w:tc>
          <w:tcPr>
            <w:tcW w:w="2835" w:type="dxa"/>
            <w:shd w:val="clear" w:color="auto" w:fill="auto"/>
          </w:tcPr>
          <w:p w:rsidR="006C1627" w:rsidRPr="006C1627" w:rsidRDefault="006C1627" w:rsidP="006C1627">
            <w:pPr>
              <w:autoSpaceDE/>
              <w:autoSpaceDN/>
              <w:rPr>
                <w:sz w:val="22"/>
                <w:szCs w:val="22"/>
              </w:rPr>
            </w:pPr>
            <w:r w:rsidRPr="006C1627">
              <w:rPr>
                <w:sz w:val="22"/>
                <w:szCs w:val="22"/>
              </w:rPr>
              <w:t>Отчёт об использовании межбюджетных трансфертов из бюджета Удмуртской Республики муниципальными образованиями и территориальным государственным внебюджетным фондом</w:t>
            </w:r>
          </w:p>
        </w:tc>
        <w:tc>
          <w:tcPr>
            <w:tcW w:w="1276" w:type="dxa"/>
            <w:shd w:val="clear" w:color="auto" w:fill="auto"/>
          </w:tcPr>
          <w:p w:rsidR="006C1627" w:rsidRPr="006C1627" w:rsidRDefault="006C1627" w:rsidP="006C1627">
            <w:pPr>
              <w:autoSpaceDE/>
              <w:autoSpaceDN/>
              <w:jc w:val="center"/>
              <w:rPr>
                <w:sz w:val="22"/>
                <w:szCs w:val="22"/>
              </w:rPr>
            </w:pPr>
            <w:r w:rsidRPr="006C1627">
              <w:rPr>
                <w:sz w:val="22"/>
                <w:szCs w:val="22"/>
              </w:rPr>
              <w:t>0503324 Р</w:t>
            </w:r>
          </w:p>
        </w:tc>
        <w:tc>
          <w:tcPr>
            <w:tcW w:w="2835" w:type="dxa"/>
            <w:shd w:val="clear" w:color="auto" w:fill="auto"/>
          </w:tcPr>
          <w:p w:rsidR="006C1627" w:rsidRPr="006C1627" w:rsidRDefault="006C1627" w:rsidP="006C1627">
            <w:pPr>
              <w:autoSpaceDE/>
              <w:autoSpaceDN/>
              <w:rPr>
                <w:sz w:val="22"/>
                <w:szCs w:val="22"/>
              </w:rPr>
            </w:pPr>
            <w:r w:rsidRPr="006C1627">
              <w:rPr>
                <w:sz w:val="22"/>
                <w:szCs w:val="22"/>
              </w:rPr>
              <w:t>подведомственные Министерству организации и другие получатели субсидии</w:t>
            </w:r>
          </w:p>
        </w:tc>
        <w:tc>
          <w:tcPr>
            <w:tcW w:w="2553" w:type="dxa"/>
            <w:shd w:val="clear" w:color="auto" w:fill="auto"/>
          </w:tcPr>
          <w:p w:rsidR="006C1627" w:rsidRPr="006C1627" w:rsidRDefault="006C1627" w:rsidP="006C1627">
            <w:pPr>
              <w:autoSpaceDE/>
              <w:autoSpaceDN/>
              <w:rPr>
                <w:sz w:val="22"/>
                <w:szCs w:val="22"/>
              </w:rPr>
            </w:pPr>
            <w:r w:rsidRPr="006C1627">
              <w:rPr>
                <w:sz w:val="22"/>
                <w:szCs w:val="22"/>
              </w:rPr>
              <w:t>до 5 числа месяца, следующего за отчётным, до 5 числа квартала, следующего за отчётным</w:t>
            </w:r>
          </w:p>
        </w:tc>
        <w:tc>
          <w:tcPr>
            <w:tcW w:w="1559" w:type="dxa"/>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shd w:val="clear" w:color="auto" w:fill="auto"/>
          </w:tcPr>
          <w:p w:rsidR="006C1627" w:rsidRPr="006C1627" w:rsidRDefault="006C1627" w:rsidP="006C1627">
            <w:pPr>
              <w:autoSpaceDE/>
              <w:autoSpaceDN/>
              <w:contextualSpacing/>
              <w:jc w:val="center"/>
              <w:rPr>
                <w:sz w:val="22"/>
                <w:szCs w:val="22"/>
              </w:rPr>
            </w:pPr>
            <w:r w:rsidRPr="006C1627">
              <w:rPr>
                <w:sz w:val="22"/>
                <w:szCs w:val="22"/>
              </w:rPr>
              <w:t>132</w:t>
            </w:r>
          </w:p>
        </w:tc>
        <w:tc>
          <w:tcPr>
            <w:tcW w:w="2835" w:type="dxa"/>
            <w:shd w:val="clear" w:color="auto" w:fill="auto"/>
          </w:tcPr>
          <w:p w:rsidR="006C1627" w:rsidRPr="006C1627" w:rsidRDefault="006C1627" w:rsidP="006C1627">
            <w:pPr>
              <w:autoSpaceDE/>
              <w:autoSpaceDN/>
              <w:rPr>
                <w:sz w:val="22"/>
                <w:szCs w:val="22"/>
              </w:rPr>
            </w:pPr>
            <w:r w:rsidRPr="006C1627">
              <w:rPr>
                <w:sz w:val="22"/>
                <w:szCs w:val="22"/>
              </w:rPr>
              <w:t>Отчёт об использовании межбюджетных трансфертов из бюджета Удмуртской Республики муниципальными образованиями и территориальным государственным внебюджетным фондом</w:t>
            </w:r>
          </w:p>
          <w:p w:rsidR="006C1627" w:rsidRPr="006C1627" w:rsidRDefault="006C1627" w:rsidP="006C1627">
            <w:pPr>
              <w:autoSpaceDE/>
              <w:autoSpaceDN/>
              <w:rPr>
                <w:sz w:val="22"/>
                <w:szCs w:val="22"/>
              </w:rPr>
            </w:pPr>
          </w:p>
        </w:tc>
        <w:tc>
          <w:tcPr>
            <w:tcW w:w="1276" w:type="dxa"/>
            <w:shd w:val="clear" w:color="auto" w:fill="auto"/>
          </w:tcPr>
          <w:p w:rsidR="006C1627" w:rsidRPr="006C1627" w:rsidRDefault="006C1627" w:rsidP="006C1627">
            <w:pPr>
              <w:autoSpaceDE/>
              <w:autoSpaceDN/>
              <w:jc w:val="center"/>
              <w:rPr>
                <w:sz w:val="22"/>
                <w:szCs w:val="22"/>
              </w:rPr>
            </w:pPr>
            <w:r w:rsidRPr="006C1627">
              <w:rPr>
                <w:sz w:val="22"/>
                <w:szCs w:val="22"/>
              </w:rPr>
              <w:lastRenderedPageBreak/>
              <w:t>0503324 Р</w:t>
            </w:r>
          </w:p>
        </w:tc>
        <w:tc>
          <w:tcPr>
            <w:tcW w:w="2835" w:type="dxa"/>
            <w:shd w:val="clear" w:color="auto" w:fill="auto"/>
          </w:tcPr>
          <w:p w:rsidR="006C1627" w:rsidRPr="006C1627" w:rsidRDefault="006C1627" w:rsidP="006C1627">
            <w:pPr>
              <w:autoSpaceDE/>
              <w:autoSpaceDN/>
              <w:rPr>
                <w:sz w:val="22"/>
                <w:szCs w:val="22"/>
              </w:rPr>
            </w:pPr>
            <w:r w:rsidRPr="006C1627">
              <w:rPr>
                <w:sz w:val="22"/>
                <w:szCs w:val="22"/>
              </w:rPr>
              <w:t>Муниципальные образования Удмуртской Республики и другие получатели субвенций</w:t>
            </w:r>
          </w:p>
        </w:tc>
        <w:tc>
          <w:tcPr>
            <w:tcW w:w="2553" w:type="dxa"/>
            <w:shd w:val="clear" w:color="auto" w:fill="auto"/>
          </w:tcPr>
          <w:p w:rsidR="006C1627" w:rsidRPr="006C1627" w:rsidRDefault="006C1627" w:rsidP="006C1627">
            <w:pPr>
              <w:autoSpaceDE/>
              <w:autoSpaceDN/>
              <w:rPr>
                <w:sz w:val="22"/>
                <w:szCs w:val="22"/>
              </w:rPr>
            </w:pPr>
            <w:r w:rsidRPr="006C1627">
              <w:rPr>
                <w:sz w:val="22"/>
                <w:szCs w:val="22"/>
              </w:rPr>
              <w:t>до 5 числа месяца, следующего за отчётным, до 5 числа квартала, следующего за отчётным</w:t>
            </w:r>
          </w:p>
        </w:tc>
        <w:tc>
          <w:tcPr>
            <w:tcW w:w="1559" w:type="dxa"/>
            <w:shd w:val="clear" w:color="auto" w:fill="auto"/>
          </w:tcPr>
          <w:p w:rsidR="006C1627" w:rsidRPr="006C1627" w:rsidRDefault="006C1627" w:rsidP="006C1627">
            <w:pPr>
              <w:autoSpaceDE/>
              <w:autoSpaceDN/>
              <w:jc w:val="center"/>
              <w:rPr>
                <w:sz w:val="22"/>
                <w:szCs w:val="22"/>
              </w:rPr>
            </w:pPr>
            <w:r w:rsidRPr="006C1627">
              <w:rPr>
                <w:sz w:val="22"/>
                <w:szCs w:val="22"/>
              </w:rPr>
              <w:t>1</w:t>
            </w:r>
          </w:p>
        </w:tc>
        <w:tc>
          <w:tcPr>
            <w:tcW w:w="2693" w:type="dxa"/>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shd w:val="clear" w:color="auto" w:fill="auto"/>
          </w:tcPr>
          <w:p w:rsidR="006C1627" w:rsidRPr="006C1627" w:rsidRDefault="006C1627" w:rsidP="006C1627">
            <w:pPr>
              <w:autoSpaceDE/>
              <w:autoSpaceDN/>
              <w:jc w:val="center"/>
              <w:rPr>
                <w:sz w:val="22"/>
                <w:szCs w:val="22"/>
              </w:rPr>
            </w:pPr>
            <w:r w:rsidRPr="006C1627">
              <w:rPr>
                <w:sz w:val="22"/>
                <w:szCs w:val="22"/>
              </w:rPr>
              <w:t>1 день</w:t>
            </w:r>
          </w:p>
        </w:tc>
      </w:tr>
      <w:tr w:rsidR="006C1627" w:rsidRPr="006C1627" w:rsidTr="006C1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734" w:type="dxa"/>
            <w:gridSpan w:val="8"/>
            <w:shd w:val="clear" w:color="auto" w:fill="auto"/>
          </w:tcPr>
          <w:p w:rsidR="006C1627" w:rsidRPr="006C1627" w:rsidRDefault="006C1627" w:rsidP="00717C12">
            <w:pPr>
              <w:numPr>
                <w:ilvl w:val="0"/>
                <w:numId w:val="20"/>
              </w:numPr>
              <w:tabs>
                <w:tab w:val="left" w:pos="459"/>
              </w:tabs>
              <w:autoSpaceDE/>
              <w:autoSpaceDN/>
              <w:spacing w:after="200" w:line="276" w:lineRule="auto"/>
              <w:ind w:left="33"/>
              <w:jc w:val="center"/>
              <w:rPr>
                <w:b/>
                <w:sz w:val="22"/>
                <w:szCs w:val="22"/>
              </w:rPr>
            </w:pPr>
            <w:r w:rsidRPr="006C1627">
              <w:rPr>
                <w:b/>
                <w:sz w:val="22"/>
                <w:szCs w:val="22"/>
              </w:rPr>
              <w:lastRenderedPageBreak/>
              <w:t>Участие в деятельности государственных (муниципальных) учреждений, подведомственных Министерству</w:t>
            </w:r>
          </w:p>
        </w:tc>
      </w:tr>
      <w:tr w:rsidR="006C1627" w:rsidRPr="006C1627" w:rsidTr="006C1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66" w:type="dxa"/>
            <w:shd w:val="clear" w:color="auto" w:fill="auto"/>
          </w:tcPr>
          <w:p w:rsidR="006C1627" w:rsidRPr="006C1627" w:rsidRDefault="006C1627" w:rsidP="006C1627">
            <w:pPr>
              <w:autoSpaceDE/>
              <w:autoSpaceDN/>
              <w:jc w:val="center"/>
              <w:rPr>
                <w:sz w:val="22"/>
                <w:szCs w:val="22"/>
              </w:rPr>
            </w:pPr>
            <w:r w:rsidRPr="006C1627">
              <w:rPr>
                <w:sz w:val="22"/>
                <w:szCs w:val="22"/>
              </w:rPr>
              <w:t>133</w:t>
            </w:r>
          </w:p>
        </w:tc>
        <w:tc>
          <w:tcPr>
            <w:tcW w:w="2835" w:type="dxa"/>
            <w:shd w:val="clear" w:color="auto" w:fill="auto"/>
          </w:tcPr>
          <w:p w:rsidR="006C1627" w:rsidRPr="006C1627" w:rsidRDefault="006C1627" w:rsidP="006C1627">
            <w:pPr>
              <w:autoSpaceDE/>
              <w:autoSpaceDN/>
              <w:rPr>
                <w:sz w:val="22"/>
                <w:szCs w:val="22"/>
              </w:rPr>
            </w:pPr>
            <w:r w:rsidRPr="006C1627">
              <w:rPr>
                <w:sz w:val="22"/>
                <w:szCs w:val="22"/>
              </w:rPr>
              <w:t>Извещение по закреплению недвижимого и особо ценного движимого имущества за бюджетным учреждением</w:t>
            </w:r>
          </w:p>
        </w:tc>
        <w:tc>
          <w:tcPr>
            <w:tcW w:w="1276" w:type="dxa"/>
            <w:shd w:val="clear" w:color="auto" w:fill="auto"/>
          </w:tcPr>
          <w:p w:rsidR="006C1627" w:rsidRPr="006C1627" w:rsidRDefault="006C1627" w:rsidP="006C1627">
            <w:pPr>
              <w:autoSpaceDE/>
              <w:autoSpaceDN/>
              <w:jc w:val="center"/>
              <w:rPr>
                <w:sz w:val="22"/>
                <w:szCs w:val="22"/>
              </w:rPr>
            </w:pPr>
            <w:r w:rsidRPr="006C1627">
              <w:rPr>
                <w:sz w:val="22"/>
                <w:szCs w:val="22"/>
              </w:rPr>
              <w:t>0504805</w:t>
            </w:r>
          </w:p>
        </w:tc>
        <w:tc>
          <w:tcPr>
            <w:tcW w:w="2835" w:type="dxa"/>
            <w:shd w:val="clear" w:color="auto" w:fill="auto"/>
          </w:tcPr>
          <w:p w:rsidR="006C1627" w:rsidRPr="006C1627" w:rsidRDefault="006C1627" w:rsidP="006C1627">
            <w:pPr>
              <w:autoSpaceDE/>
              <w:autoSpaceDN/>
              <w:contextualSpacing/>
              <w:rPr>
                <w:sz w:val="22"/>
                <w:szCs w:val="22"/>
              </w:rPr>
            </w:pPr>
            <w:r w:rsidRPr="006C1627">
              <w:rPr>
                <w:sz w:val="22"/>
                <w:szCs w:val="22"/>
              </w:rPr>
              <w:t>подведомственные Министерству учреждения</w:t>
            </w:r>
          </w:p>
        </w:tc>
        <w:tc>
          <w:tcPr>
            <w:tcW w:w="2553" w:type="dxa"/>
            <w:shd w:val="clear" w:color="auto" w:fill="auto"/>
          </w:tcPr>
          <w:p w:rsidR="006C1627" w:rsidRPr="006C1627" w:rsidRDefault="006C1627" w:rsidP="006C1627">
            <w:pPr>
              <w:autoSpaceDE/>
              <w:autoSpaceDN/>
              <w:rPr>
                <w:sz w:val="22"/>
                <w:szCs w:val="22"/>
              </w:rPr>
            </w:pPr>
            <w:r w:rsidRPr="006C1627">
              <w:rPr>
                <w:sz w:val="22"/>
                <w:szCs w:val="22"/>
              </w:rPr>
              <w:t>ежеквартально до 5 числа месяца, следующего за отчётным</w:t>
            </w:r>
          </w:p>
        </w:tc>
        <w:tc>
          <w:tcPr>
            <w:tcW w:w="1559" w:type="dxa"/>
            <w:shd w:val="clear" w:color="auto" w:fill="auto"/>
          </w:tcPr>
          <w:p w:rsidR="006C1627" w:rsidRPr="006C1627" w:rsidRDefault="006C1627" w:rsidP="006C1627">
            <w:pPr>
              <w:autoSpaceDE/>
              <w:autoSpaceDN/>
              <w:jc w:val="center"/>
              <w:rPr>
                <w:sz w:val="22"/>
                <w:szCs w:val="22"/>
              </w:rPr>
            </w:pPr>
            <w:r w:rsidRPr="006C1627">
              <w:rPr>
                <w:sz w:val="22"/>
                <w:szCs w:val="22"/>
              </w:rPr>
              <w:t>2</w:t>
            </w:r>
          </w:p>
        </w:tc>
        <w:tc>
          <w:tcPr>
            <w:tcW w:w="2693" w:type="dxa"/>
            <w:shd w:val="clear" w:color="auto" w:fill="auto"/>
          </w:tcPr>
          <w:p w:rsidR="006C1627" w:rsidRPr="006C1627" w:rsidRDefault="006C1627" w:rsidP="006C1627">
            <w:pPr>
              <w:autoSpaceDE/>
              <w:autoSpaceDN/>
              <w:rPr>
                <w:sz w:val="22"/>
                <w:szCs w:val="22"/>
              </w:rPr>
            </w:pPr>
            <w:r w:rsidRPr="006C1627">
              <w:rPr>
                <w:sz w:val="22"/>
                <w:szCs w:val="22"/>
              </w:rPr>
              <w:t>специалист отдела расчётов по бюджету управления бухгалтерского учёта и консолидированной отчётности</w:t>
            </w:r>
          </w:p>
        </w:tc>
        <w:tc>
          <w:tcPr>
            <w:tcW w:w="1417" w:type="dxa"/>
            <w:shd w:val="clear" w:color="auto" w:fill="auto"/>
          </w:tcPr>
          <w:p w:rsidR="006C1627" w:rsidRPr="006C1627" w:rsidRDefault="006C1627" w:rsidP="006C1627">
            <w:pPr>
              <w:autoSpaceDE/>
              <w:autoSpaceDN/>
              <w:jc w:val="center"/>
              <w:rPr>
                <w:sz w:val="22"/>
                <w:szCs w:val="22"/>
              </w:rPr>
            </w:pPr>
            <w:r w:rsidRPr="006C1627">
              <w:rPr>
                <w:sz w:val="22"/>
                <w:szCs w:val="22"/>
              </w:rPr>
              <w:t>2-3 дня</w:t>
            </w:r>
          </w:p>
        </w:tc>
      </w:tr>
    </w:tbl>
    <w:p w:rsidR="006C1627" w:rsidRPr="006C1627" w:rsidRDefault="006C1627" w:rsidP="006C1627">
      <w:pPr>
        <w:autoSpaceDE/>
        <w:autoSpaceDN/>
        <w:contextualSpacing/>
        <w:jc w:val="center"/>
        <w:rPr>
          <w:sz w:val="28"/>
          <w:szCs w:val="28"/>
        </w:rPr>
      </w:pPr>
    </w:p>
    <w:p w:rsidR="006C1627" w:rsidRPr="006C1627" w:rsidRDefault="006C1627" w:rsidP="006C1627">
      <w:pPr>
        <w:autoSpaceDE/>
        <w:autoSpaceDN/>
        <w:jc w:val="center"/>
        <w:rPr>
          <w:sz w:val="28"/>
          <w:szCs w:val="28"/>
        </w:rPr>
      </w:pPr>
      <w:r w:rsidRPr="006C1627">
        <w:rPr>
          <w:sz w:val="28"/>
          <w:szCs w:val="28"/>
        </w:rPr>
        <w:t>__________</w:t>
      </w:r>
    </w:p>
    <w:p w:rsidR="006C1627" w:rsidRPr="006C1627" w:rsidRDefault="006C1627" w:rsidP="006C1627">
      <w:pPr>
        <w:autoSpaceDE/>
        <w:autoSpaceDN/>
        <w:spacing w:after="200" w:line="276" w:lineRule="auto"/>
        <w:rPr>
          <w:rFonts w:ascii="Calibri" w:eastAsia="Calibri" w:hAnsi="Calibri"/>
          <w:sz w:val="22"/>
          <w:szCs w:val="22"/>
          <w:lang w:eastAsia="en-US"/>
        </w:rPr>
      </w:pPr>
    </w:p>
    <w:bookmarkEnd w:id="4"/>
    <w:p w:rsidR="009D542D" w:rsidRDefault="009D542D" w:rsidP="00902ADC">
      <w:pPr>
        <w:keepNext/>
        <w:jc w:val="center"/>
        <w:outlineLvl w:val="1"/>
        <w:rPr>
          <w:rFonts w:ascii="Cambria" w:hAnsi="Cambria"/>
          <w:bCs/>
          <w:iCs/>
          <w:sz w:val="28"/>
          <w:szCs w:val="28"/>
          <w:lang w:eastAsia="x-none"/>
        </w:rPr>
        <w:sectPr w:rsidR="009D542D" w:rsidSect="006C1627">
          <w:headerReference w:type="default" r:id="rId18"/>
          <w:pgSz w:w="16838" w:h="11906" w:orient="landscape"/>
          <w:pgMar w:top="1701" w:right="1134" w:bottom="851" w:left="1134" w:header="709" w:footer="709" w:gutter="0"/>
          <w:pgNumType w:start="1"/>
          <w:cols w:space="708"/>
          <w:titlePg/>
          <w:docGrid w:linePitch="360"/>
        </w:sectPr>
      </w:pPr>
    </w:p>
    <w:p w:rsidR="009D542D" w:rsidRPr="009D542D" w:rsidRDefault="009D542D" w:rsidP="009D542D">
      <w:pPr>
        <w:autoSpaceDE/>
        <w:autoSpaceDN/>
        <w:ind w:firstLine="5103"/>
        <w:jc w:val="both"/>
        <w:rPr>
          <w:sz w:val="28"/>
          <w:szCs w:val="28"/>
        </w:rPr>
      </w:pPr>
      <w:r w:rsidRPr="009D542D">
        <w:rPr>
          <w:sz w:val="28"/>
          <w:szCs w:val="28"/>
        </w:rPr>
        <w:lastRenderedPageBreak/>
        <w:t>Приложение 22</w:t>
      </w:r>
    </w:p>
    <w:p w:rsidR="009D542D" w:rsidRPr="009D542D" w:rsidRDefault="009D542D" w:rsidP="009D542D">
      <w:pPr>
        <w:ind w:left="5103"/>
        <w:jc w:val="both"/>
        <w:rPr>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jc w:val="center"/>
        <w:rPr>
          <w:b/>
          <w:sz w:val="28"/>
          <w:szCs w:val="28"/>
        </w:rPr>
      </w:pPr>
      <w:r w:rsidRPr="009D542D">
        <w:rPr>
          <w:b/>
          <w:sz w:val="28"/>
          <w:szCs w:val="28"/>
        </w:rPr>
        <w:t>СПИСОК</w:t>
      </w:r>
    </w:p>
    <w:p w:rsidR="009D542D" w:rsidRPr="009D542D" w:rsidRDefault="009D542D" w:rsidP="009D542D">
      <w:pPr>
        <w:jc w:val="center"/>
        <w:rPr>
          <w:b/>
          <w:sz w:val="28"/>
          <w:szCs w:val="28"/>
        </w:rPr>
      </w:pPr>
      <w:r w:rsidRPr="009D542D">
        <w:rPr>
          <w:b/>
          <w:sz w:val="28"/>
          <w:szCs w:val="28"/>
        </w:rPr>
        <w:t>материально ответственных лиц, имеющих право на совершение фактов хозяйственной жизни с использованием наличных денежных средств</w:t>
      </w: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2809"/>
        <w:gridCol w:w="2976"/>
        <w:gridCol w:w="2977"/>
      </w:tblGrid>
      <w:tr w:rsidR="009D542D" w:rsidRPr="009D542D" w:rsidTr="00EB0214">
        <w:trPr>
          <w:trHeight w:val="645"/>
        </w:trPr>
        <w:tc>
          <w:tcPr>
            <w:tcW w:w="560" w:type="dxa"/>
            <w:shd w:val="clear" w:color="auto" w:fill="auto"/>
            <w:hideMark/>
          </w:tcPr>
          <w:p w:rsidR="009D542D" w:rsidRPr="009D542D" w:rsidRDefault="009D542D" w:rsidP="009D542D">
            <w:pPr>
              <w:autoSpaceDE/>
              <w:autoSpaceDN/>
              <w:jc w:val="center"/>
              <w:rPr>
                <w:b/>
                <w:bCs/>
                <w:sz w:val="24"/>
                <w:szCs w:val="28"/>
              </w:rPr>
            </w:pPr>
            <w:r w:rsidRPr="009D542D">
              <w:rPr>
                <w:b/>
                <w:bCs/>
                <w:sz w:val="24"/>
                <w:szCs w:val="28"/>
              </w:rPr>
              <w:t>№ п/п</w:t>
            </w:r>
          </w:p>
        </w:tc>
        <w:tc>
          <w:tcPr>
            <w:tcW w:w="2809" w:type="dxa"/>
            <w:shd w:val="clear" w:color="auto" w:fill="auto"/>
            <w:hideMark/>
          </w:tcPr>
          <w:p w:rsidR="009D542D" w:rsidRPr="009D542D" w:rsidRDefault="009D542D" w:rsidP="009D542D">
            <w:pPr>
              <w:autoSpaceDE/>
              <w:autoSpaceDN/>
              <w:jc w:val="center"/>
              <w:rPr>
                <w:b/>
                <w:bCs/>
                <w:sz w:val="24"/>
                <w:szCs w:val="28"/>
              </w:rPr>
            </w:pPr>
            <w:r w:rsidRPr="009D542D">
              <w:rPr>
                <w:b/>
                <w:bCs/>
                <w:sz w:val="24"/>
                <w:szCs w:val="28"/>
              </w:rPr>
              <w:t>Фамилия, имя, отчество</w:t>
            </w:r>
          </w:p>
        </w:tc>
        <w:tc>
          <w:tcPr>
            <w:tcW w:w="2976" w:type="dxa"/>
            <w:shd w:val="clear" w:color="auto" w:fill="auto"/>
            <w:hideMark/>
          </w:tcPr>
          <w:p w:rsidR="009D542D" w:rsidRPr="009D542D" w:rsidRDefault="009D542D" w:rsidP="009D542D">
            <w:pPr>
              <w:autoSpaceDE/>
              <w:autoSpaceDN/>
              <w:jc w:val="center"/>
              <w:rPr>
                <w:b/>
                <w:bCs/>
                <w:sz w:val="24"/>
                <w:szCs w:val="28"/>
              </w:rPr>
            </w:pPr>
            <w:r w:rsidRPr="009D542D">
              <w:rPr>
                <w:b/>
                <w:bCs/>
                <w:sz w:val="24"/>
                <w:szCs w:val="28"/>
              </w:rPr>
              <w:t>Должность материально ответственного лица</w:t>
            </w:r>
          </w:p>
        </w:tc>
        <w:tc>
          <w:tcPr>
            <w:tcW w:w="2977" w:type="dxa"/>
            <w:shd w:val="clear" w:color="auto" w:fill="auto"/>
            <w:hideMark/>
          </w:tcPr>
          <w:p w:rsidR="009D542D" w:rsidRPr="009D542D" w:rsidRDefault="009D542D" w:rsidP="009D542D">
            <w:pPr>
              <w:autoSpaceDE/>
              <w:autoSpaceDN/>
              <w:jc w:val="center"/>
              <w:rPr>
                <w:b/>
                <w:bCs/>
                <w:sz w:val="24"/>
                <w:szCs w:val="28"/>
              </w:rPr>
            </w:pPr>
            <w:r w:rsidRPr="009D542D">
              <w:rPr>
                <w:b/>
                <w:bCs/>
                <w:sz w:val="24"/>
                <w:szCs w:val="28"/>
              </w:rPr>
              <w:t>Цель расходования денежных средств</w:t>
            </w:r>
          </w:p>
        </w:tc>
      </w:tr>
      <w:tr w:rsidR="009D542D" w:rsidRPr="009D542D" w:rsidTr="00EB0214">
        <w:trPr>
          <w:trHeight w:val="489"/>
        </w:trPr>
        <w:tc>
          <w:tcPr>
            <w:tcW w:w="560" w:type="dxa"/>
            <w:shd w:val="clear" w:color="auto" w:fill="auto"/>
            <w:noWrap/>
            <w:hideMark/>
          </w:tcPr>
          <w:p w:rsidR="009D542D" w:rsidRPr="009D542D" w:rsidRDefault="009D542D" w:rsidP="009D542D">
            <w:pPr>
              <w:autoSpaceDE/>
              <w:autoSpaceDN/>
              <w:jc w:val="center"/>
              <w:rPr>
                <w:sz w:val="24"/>
                <w:szCs w:val="28"/>
              </w:rPr>
            </w:pPr>
            <w:r w:rsidRPr="009D542D">
              <w:rPr>
                <w:sz w:val="24"/>
                <w:szCs w:val="28"/>
              </w:rPr>
              <w:t>1</w:t>
            </w:r>
          </w:p>
        </w:tc>
        <w:tc>
          <w:tcPr>
            <w:tcW w:w="2809" w:type="dxa"/>
            <w:shd w:val="clear" w:color="auto" w:fill="auto"/>
            <w:noWrap/>
            <w:hideMark/>
          </w:tcPr>
          <w:p w:rsidR="009D542D" w:rsidRPr="009D542D" w:rsidRDefault="009D542D" w:rsidP="009D542D">
            <w:pPr>
              <w:autoSpaceDE/>
              <w:autoSpaceDN/>
              <w:rPr>
                <w:sz w:val="24"/>
                <w:szCs w:val="24"/>
              </w:rPr>
            </w:pPr>
            <w:r w:rsidRPr="009D542D">
              <w:rPr>
                <w:sz w:val="24"/>
                <w:szCs w:val="24"/>
              </w:rPr>
              <w:t>Кузнецова</w:t>
            </w:r>
          </w:p>
          <w:p w:rsidR="009D542D" w:rsidRPr="009D542D" w:rsidRDefault="009D542D" w:rsidP="009D542D">
            <w:pPr>
              <w:autoSpaceDE/>
              <w:autoSpaceDN/>
              <w:rPr>
                <w:sz w:val="24"/>
                <w:szCs w:val="28"/>
              </w:rPr>
            </w:pPr>
            <w:r w:rsidRPr="009D542D">
              <w:rPr>
                <w:sz w:val="24"/>
                <w:szCs w:val="24"/>
              </w:rPr>
              <w:t xml:space="preserve">Наталья Александровна </w:t>
            </w:r>
          </w:p>
        </w:tc>
        <w:tc>
          <w:tcPr>
            <w:tcW w:w="2976" w:type="dxa"/>
            <w:shd w:val="clear" w:color="auto" w:fill="auto"/>
            <w:hideMark/>
          </w:tcPr>
          <w:p w:rsidR="009D542D" w:rsidRPr="009D542D" w:rsidRDefault="009D542D" w:rsidP="009D542D">
            <w:pPr>
              <w:autoSpaceDE/>
              <w:autoSpaceDN/>
              <w:rPr>
                <w:sz w:val="24"/>
                <w:szCs w:val="28"/>
              </w:rPr>
            </w:pPr>
            <w:r w:rsidRPr="009D542D">
              <w:rPr>
                <w:sz w:val="24"/>
                <w:szCs w:val="28"/>
              </w:rPr>
              <w:t>главный специалист-эксперт отдела системно-технического обеспечения управления информационных ресурсов</w:t>
            </w:r>
          </w:p>
        </w:tc>
        <w:tc>
          <w:tcPr>
            <w:tcW w:w="2977" w:type="dxa"/>
            <w:shd w:val="clear" w:color="auto" w:fill="auto"/>
            <w:noWrap/>
            <w:hideMark/>
          </w:tcPr>
          <w:p w:rsidR="009D542D" w:rsidRPr="009D542D" w:rsidRDefault="009D542D" w:rsidP="009D542D">
            <w:pPr>
              <w:autoSpaceDE/>
              <w:autoSpaceDN/>
              <w:rPr>
                <w:sz w:val="24"/>
                <w:szCs w:val="28"/>
              </w:rPr>
            </w:pPr>
            <w:r w:rsidRPr="009D542D">
              <w:rPr>
                <w:sz w:val="24"/>
                <w:szCs w:val="28"/>
              </w:rPr>
              <w:t>расходы по содержанию имущества</w:t>
            </w:r>
          </w:p>
        </w:tc>
      </w:tr>
      <w:tr w:rsidR="009D542D" w:rsidRPr="009D542D" w:rsidTr="00EB0214">
        <w:trPr>
          <w:trHeight w:val="1064"/>
        </w:trPr>
        <w:tc>
          <w:tcPr>
            <w:tcW w:w="560" w:type="dxa"/>
            <w:shd w:val="clear" w:color="auto" w:fill="auto"/>
            <w:noWrap/>
            <w:hideMark/>
          </w:tcPr>
          <w:p w:rsidR="009D542D" w:rsidRPr="009D542D" w:rsidRDefault="009D542D" w:rsidP="009D542D">
            <w:pPr>
              <w:autoSpaceDE/>
              <w:autoSpaceDN/>
              <w:jc w:val="center"/>
              <w:rPr>
                <w:sz w:val="24"/>
                <w:szCs w:val="28"/>
              </w:rPr>
            </w:pPr>
            <w:r w:rsidRPr="009D542D">
              <w:rPr>
                <w:sz w:val="24"/>
                <w:szCs w:val="28"/>
              </w:rPr>
              <w:t>2</w:t>
            </w:r>
          </w:p>
        </w:tc>
        <w:tc>
          <w:tcPr>
            <w:tcW w:w="2809" w:type="dxa"/>
            <w:shd w:val="clear" w:color="auto" w:fill="auto"/>
            <w:noWrap/>
          </w:tcPr>
          <w:p w:rsidR="009D542D" w:rsidRPr="009D542D" w:rsidRDefault="009D542D" w:rsidP="009D542D">
            <w:pPr>
              <w:autoSpaceDE/>
              <w:autoSpaceDN/>
              <w:rPr>
                <w:sz w:val="24"/>
                <w:szCs w:val="28"/>
              </w:rPr>
            </w:pPr>
            <w:r w:rsidRPr="009D542D">
              <w:rPr>
                <w:sz w:val="24"/>
                <w:szCs w:val="28"/>
              </w:rPr>
              <w:t>Микрюкова</w:t>
            </w:r>
          </w:p>
          <w:p w:rsidR="009D542D" w:rsidRPr="009D542D" w:rsidRDefault="009D542D" w:rsidP="009D542D">
            <w:pPr>
              <w:autoSpaceDE/>
              <w:autoSpaceDN/>
              <w:rPr>
                <w:sz w:val="24"/>
                <w:szCs w:val="28"/>
              </w:rPr>
            </w:pPr>
            <w:r w:rsidRPr="009D542D">
              <w:rPr>
                <w:sz w:val="24"/>
                <w:szCs w:val="28"/>
              </w:rPr>
              <w:t>Ольга Николаевна</w:t>
            </w:r>
          </w:p>
        </w:tc>
        <w:tc>
          <w:tcPr>
            <w:tcW w:w="2976" w:type="dxa"/>
            <w:shd w:val="clear" w:color="auto" w:fill="auto"/>
          </w:tcPr>
          <w:p w:rsidR="009D542D" w:rsidRPr="009D542D" w:rsidRDefault="009D542D" w:rsidP="009D542D">
            <w:pPr>
              <w:autoSpaceDE/>
              <w:autoSpaceDN/>
              <w:rPr>
                <w:sz w:val="24"/>
                <w:szCs w:val="28"/>
              </w:rPr>
            </w:pPr>
            <w:r w:rsidRPr="009D542D">
              <w:rPr>
                <w:sz w:val="24"/>
                <w:szCs w:val="28"/>
              </w:rPr>
              <w:t>начальник управления правовой и кадровой работы</w:t>
            </w:r>
          </w:p>
        </w:tc>
        <w:tc>
          <w:tcPr>
            <w:tcW w:w="2977" w:type="dxa"/>
            <w:shd w:val="clear" w:color="auto" w:fill="auto"/>
            <w:noWrap/>
          </w:tcPr>
          <w:p w:rsidR="009D542D" w:rsidRPr="009D542D" w:rsidRDefault="009D542D" w:rsidP="009D542D">
            <w:pPr>
              <w:autoSpaceDE/>
              <w:autoSpaceDN/>
              <w:rPr>
                <w:sz w:val="24"/>
                <w:szCs w:val="28"/>
              </w:rPr>
            </w:pPr>
            <w:r w:rsidRPr="009D542D">
              <w:rPr>
                <w:sz w:val="24"/>
                <w:szCs w:val="28"/>
              </w:rPr>
              <w:t>проездные документы</w:t>
            </w:r>
          </w:p>
        </w:tc>
      </w:tr>
    </w:tbl>
    <w:p w:rsidR="009D542D" w:rsidRPr="009D542D" w:rsidRDefault="009D542D" w:rsidP="009D542D">
      <w:pPr>
        <w:autoSpaceDE/>
        <w:autoSpaceDN/>
        <w:jc w:val="center"/>
        <w:rPr>
          <w:sz w:val="28"/>
          <w:szCs w:val="28"/>
        </w:rPr>
      </w:pPr>
    </w:p>
    <w:p w:rsidR="009D542D" w:rsidRPr="009D542D" w:rsidRDefault="009D542D" w:rsidP="009D542D">
      <w:pPr>
        <w:autoSpaceDE/>
        <w:autoSpaceDN/>
        <w:jc w:val="center"/>
        <w:rPr>
          <w:sz w:val="28"/>
          <w:szCs w:val="28"/>
        </w:rPr>
      </w:pPr>
      <w:r w:rsidRPr="009D542D">
        <w:rPr>
          <w:sz w:val="28"/>
          <w:szCs w:val="28"/>
        </w:rPr>
        <w:t>__________</w:t>
      </w:r>
    </w:p>
    <w:p w:rsidR="009D542D" w:rsidRPr="009D542D" w:rsidRDefault="009D542D" w:rsidP="009D542D"/>
    <w:p w:rsidR="009D542D" w:rsidRDefault="009D542D" w:rsidP="00902ADC">
      <w:pPr>
        <w:keepNext/>
        <w:jc w:val="center"/>
        <w:outlineLvl w:val="1"/>
        <w:rPr>
          <w:rFonts w:ascii="Cambria" w:hAnsi="Cambria"/>
          <w:bCs/>
          <w:iCs/>
          <w:sz w:val="28"/>
          <w:szCs w:val="28"/>
          <w:lang w:eastAsia="x-none"/>
        </w:rPr>
        <w:sectPr w:rsidR="009D542D" w:rsidSect="009D542D">
          <w:pgSz w:w="11906" w:h="16838"/>
          <w:pgMar w:top="1134" w:right="850" w:bottom="1134" w:left="1701" w:header="708" w:footer="708" w:gutter="0"/>
          <w:cols w:space="708"/>
          <w:titlePg/>
          <w:docGrid w:linePitch="360"/>
        </w:sectPr>
      </w:pPr>
    </w:p>
    <w:p w:rsidR="009D542D" w:rsidRPr="009D542D" w:rsidRDefault="009D542D" w:rsidP="009D542D">
      <w:pPr>
        <w:autoSpaceDE/>
        <w:autoSpaceDN/>
        <w:ind w:firstLine="5103"/>
        <w:jc w:val="both"/>
        <w:rPr>
          <w:sz w:val="28"/>
          <w:szCs w:val="28"/>
        </w:rPr>
      </w:pPr>
      <w:r w:rsidRPr="009D542D">
        <w:rPr>
          <w:sz w:val="28"/>
          <w:szCs w:val="28"/>
        </w:rPr>
        <w:lastRenderedPageBreak/>
        <w:t>Приложение 23</w:t>
      </w:r>
    </w:p>
    <w:p w:rsidR="009D542D" w:rsidRPr="009D542D" w:rsidRDefault="009D542D" w:rsidP="009D542D">
      <w:pPr>
        <w:ind w:left="5103"/>
        <w:jc w:val="both"/>
        <w:rPr>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autoSpaceDE/>
        <w:autoSpaceDN/>
        <w:jc w:val="center"/>
        <w:rPr>
          <w:b/>
          <w:sz w:val="28"/>
          <w:szCs w:val="28"/>
          <w:u w:val="single"/>
        </w:rPr>
      </w:pPr>
      <w:r w:rsidRPr="009D542D">
        <w:rPr>
          <w:b/>
          <w:sz w:val="28"/>
          <w:szCs w:val="28"/>
        </w:rPr>
        <w:t>ПОРЯДОК</w:t>
      </w:r>
    </w:p>
    <w:p w:rsidR="009D542D" w:rsidRPr="009D542D" w:rsidRDefault="009D542D" w:rsidP="009D542D">
      <w:pPr>
        <w:autoSpaceDE/>
        <w:autoSpaceDN/>
        <w:jc w:val="center"/>
        <w:rPr>
          <w:b/>
          <w:bCs/>
          <w:sz w:val="28"/>
          <w:szCs w:val="28"/>
        </w:rPr>
      </w:pPr>
      <w:r w:rsidRPr="009D542D">
        <w:rPr>
          <w:b/>
          <w:bCs/>
          <w:sz w:val="28"/>
          <w:szCs w:val="28"/>
        </w:rPr>
        <w:t>прохождения документов на списание или передачу нефинансовых активов, поступивших от подведомственных Министерству социальной политики и труда Удмуртской Республики организаций</w:t>
      </w:r>
    </w:p>
    <w:p w:rsidR="009D542D" w:rsidRPr="009D542D" w:rsidRDefault="009D542D" w:rsidP="009D542D">
      <w:pPr>
        <w:autoSpaceDE/>
        <w:autoSpaceDN/>
        <w:jc w:val="center"/>
        <w:rPr>
          <w:bCs/>
          <w:sz w:val="28"/>
          <w:szCs w:val="28"/>
        </w:rPr>
      </w:pPr>
    </w:p>
    <w:p w:rsidR="009D542D" w:rsidRPr="009D542D" w:rsidRDefault="009D542D" w:rsidP="00717C12">
      <w:pPr>
        <w:numPr>
          <w:ilvl w:val="0"/>
          <w:numId w:val="21"/>
        </w:numPr>
        <w:tabs>
          <w:tab w:val="left" w:pos="284"/>
          <w:tab w:val="left" w:pos="1080"/>
        </w:tabs>
        <w:autoSpaceDE/>
        <w:autoSpaceDN/>
        <w:ind w:left="0" w:firstLine="0"/>
        <w:jc w:val="center"/>
        <w:rPr>
          <w:b/>
          <w:sz w:val="28"/>
          <w:szCs w:val="28"/>
        </w:rPr>
      </w:pPr>
      <w:r w:rsidRPr="009D542D">
        <w:rPr>
          <w:b/>
          <w:sz w:val="28"/>
          <w:szCs w:val="28"/>
        </w:rPr>
        <w:t>Общие положения</w:t>
      </w:r>
    </w:p>
    <w:p w:rsidR="009D542D" w:rsidRPr="009D542D" w:rsidRDefault="009D542D" w:rsidP="009D542D">
      <w:pPr>
        <w:tabs>
          <w:tab w:val="left" w:pos="720"/>
          <w:tab w:val="left" w:pos="1080"/>
        </w:tabs>
        <w:autoSpaceDE/>
        <w:autoSpaceDN/>
        <w:ind w:left="1440"/>
        <w:jc w:val="both"/>
        <w:rPr>
          <w:b/>
          <w:sz w:val="28"/>
          <w:szCs w:val="28"/>
        </w:rPr>
      </w:pPr>
    </w:p>
    <w:p w:rsidR="009D542D" w:rsidRPr="009D542D" w:rsidRDefault="009D542D" w:rsidP="00717C12">
      <w:pPr>
        <w:numPr>
          <w:ilvl w:val="0"/>
          <w:numId w:val="22"/>
        </w:numPr>
        <w:tabs>
          <w:tab w:val="left" w:pos="1276"/>
        </w:tabs>
        <w:autoSpaceDE/>
        <w:autoSpaceDN/>
        <w:ind w:left="0" w:firstLine="708"/>
        <w:jc w:val="both"/>
        <w:rPr>
          <w:sz w:val="28"/>
          <w:szCs w:val="28"/>
        </w:rPr>
      </w:pPr>
      <w:r w:rsidRPr="009D542D">
        <w:rPr>
          <w:sz w:val="28"/>
          <w:szCs w:val="28"/>
        </w:rPr>
        <w:t>Настоящий Порядок разработан в целях усиления контроля за сохранностью и использованием основных средств, нежилых помещений, сооружений, машин и оборудования, транспортных средств, нематериальных активов, а также материальных запасов, закреплённых за подведомственными Министерству социальной политики и труда Удмуртской Республики организациями на праве оперативного управления (далее соответственно – нефинансовые активы, Министерство, подведомственные организации).</w:t>
      </w:r>
    </w:p>
    <w:p w:rsidR="009D542D" w:rsidRPr="009D542D" w:rsidRDefault="009D542D" w:rsidP="00717C12">
      <w:pPr>
        <w:numPr>
          <w:ilvl w:val="0"/>
          <w:numId w:val="22"/>
        </w:numPr>
        <w:tabs>
          <w:tab w:val="left" w:pos="1276"/>
        </w:tabs>
        <w:autoSpaceDE/>
        <w:autoSpaceDN/>
        <w:ind w:left="0" w:firstLine="708"/>
        <w:jc w:val="both"/>
        <w:rPr>
          <w:sz w:val="28"/>
          <w:szCs w:val="28"/>
        </w:rPr>
      </w:pPr>
      <w:r w:rsidRPr="009D542D">
        <w:rPr>
          <w:sz w:val="28"/>
          <w:szCs w:val="28"/>
        </w:rPr>
        <w:t>Документы о списании или передаче другим подведомственным организациям нефинансовых активов должны быть оформлены в соответствии с:</w:t>
      </w:r>
    </w:p>
    <w:p w:rsidR="009D542D" w:rsidRPr="009D542D" w:rsidRDefault="009D542D" w:rsidP="009D542D">
      <w:pPr>
        <w:tabs>
          <w:tab w:val="left" w:pos="1276"/>
        </w:tabs>
        <w:autoSpaceDE/>
        <w:autoSpaceDN/>
        <w:ind w:firstLine="708"/>
        <w:jc w:val="both"/>
        <w:rPr>
          <w:sz w:val="28"/>
          <w:szCs w:val="28"/>
        </w:rPr>
      </w:pPr>
      <w:r w:rsidRPr="009D542D">
        <w:rPr>
          <w:sz w:val="28"/>
          <w:szCs w:val="28"/>
        </w:rPr>
        <w:t>Положением о порядке распоряжения имуществом Удмуртской Республики, закреплённым за исполнительными органами государственной власти Удмуртской Республики, иными государственными органами Удмуртской Республики и государственными учреждениями Удмуртской Республики, функции и полномочия учредителя которых осуществляет Правительство Удмуртской Республики, утверждённым постановлением Правительства Удмуртской Республики от 1 ноября 2010 года № 336;</w:t>
      </w:r>
    </w:p>
    <w:p w:rsidR="009D542D" w:rsidRPr="009D542D" w:rsidRDefault="009D542D" w:rsidP="009D542D">
      <w:pPr>
        <w:tabs>
          <w:tab w:val="left" w:pos="1276"/>
        </w:tabs>
        <w:autoSpaceDE/>
        <w:autoSpaceDN/>
        <w:ind w:firstLine="708"/>
        <w:jc w:val="both"/>
        <w:rPr>
          <w:sz w:val="28"/>
          <w:szCs w:val="28"/>
        </w:rPr>
      </w:pPr>
      <w:r w:rsidRPr="009D542D">
        <w:rPr>
          <w:sz w:val="28"/>
          <w:szCs w:val="28"/>
        </w:rPr>
        <w:t>Инструкцией по применению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утверждённой приказом Министерства финансов Российской Федерации от 1 декабря 2010 года № 157н.</w:t>
      </w:r>
    </w:p>
    <w:p w:rsidR="009D542D" w:rsidRPr="009D542D" w:rsidRDefault="009D542D" w:rsidP="009D542D">
      <w:pPr>
        <w:tabs>
          <w:tab w:val="left" w:pos="1134"/>
        </w:tabs>
        <w:autoSpaceDE/>
        <w:autoSpaceDN/>
        <w:ind w:firstLine="709"/>
        <w:jc w:val="both"/>
        <w:rPr>
          <w:sz w:val="28"/>
          <w:szCs w:val="28"/>
        </w:rPr>
      </w:pPr>
    </w:p>
    <w:p w:rsidR="009D542D" w:rsidRPr="009D542D" w:rsidRDefault="009D542D" w:rsidP="00717C12">
      <w:pPr>
        <w:numPr>
          <w:ilvl w:val="0"/>
          <w:numId w:val="21"/>
        </w:numPr>
        <w:tabs>
          <w:tab w:val="left" w:pos="426"/>
        </w:tabs>
        <w:autoSpaceDE/>
        <w:autoSpaceDN/>
        <w:ind w:left="0" w:firstLine="0"/>
        <w:jc w:val="center"/>
        <w:rPr>
          <w:b/>
          <w:sz w:val="28"/>
          <w:szCs w:val="28"/>
        </w:rPr>
      </w:pPr>
      <w:r w:rsidRPr="009D542D">
        <w:rPr>
          <w:b/>
          <w:sz w:val="28"/>
          <w:szCs w:val="28"/>
        </w:rPr>
        <w:t>Порядок рассмотрения документов</w:t>
      </w:r>
    </w:p>
    <w:p w:rsidR="009D542D" w:rsidRPr="009D542D" w:rsidRDefault="009D542D" w:rsidP="009D542D">
      <w:pPr>
        <w:autoSpaceDE/>
        <w:autoSpaceDN/>
        <w:ind w:left="1968" w:hanging="1968"/>
        <w:jc w:val="both"/>
        <w:rPr>
          <w:b/>
          <w:sz w:val="28"/>
          <w:szCs w:val="28"/>
        </w:rPr>
      </w:pPr>
    </w:p>
    <w:p w:rsidR="009D542D" w:rsidRPr="009D542D" w:rsidRDefault="009D542D" w:rsidP="00717C12">
      <w:pPr>
        <w:numPr>
          <w:ilvl w:val="0"/>
          <w:numId w:val="22"/>
        </w:numPr>
        <w:tabs>
          <w:tab w:val="left" w:pos="1134"/>
        </w:tabs>
        <w:autoSpaceDE/>
        <w:autoSpaceDN/>
        <w:ind w:left="0" w:firstLine="708"/>
        <w:jc w:val="both"/>
        <w:rPr>
          <w:sz w:val="28"/>
          <w:szCs w:val="28"/>
        </w:rPr>
      </w:pPr>
      <w:r w:rsidRPr="009D542D">
        <w:rPr>
          <w:sz w:val="28"/>
          <w:szCs w:val="28"/>
        </w:rPr>
        <w:t xml:space="preserve">Документы, поступившие от подведомственных организаций и предполагающие списание или передачу нефинансовых активов, подлежат последовательному рассмотрению структурными подразделениями Министерства в следующем порядке: </w:t>
      </w:r>
    </w:p>
    <w:p w:rsidR="009D542D" w:rsidRPr="009D542D" w:rsidRDefault="009D542D" w:rsidP="00717C12">
      <w:pPr>
        <w:numPr>
          <w:ilvl w:val="0"/>
          <w:numId w:val="23"/>
        </w:numPr>
        <w:tabs>
          <w:tab w:val="left" w:pos="1134"/>
        </w:tabs>
        <w:adjustRightInd w:val="0"/>
        <w:ind w:left="0" w:firstLine="709"/>
        <w:contextualSpacing/>
        <w:jc w:val="both"/>
        <w:rPr>
          <w:rFonts w:eastAsia="Calibri"/>
          <w:sz w:val="28"/>
          <w:szCs w:val="28"/>
          <w:lang w:eastAsia="en-US"/>
        </w:rPr>
      </w:pPr>
      <w:r w:rsidRPr="009D542D">
        <w:rPr>
          <w:rFonts w:eastAsia="Calibri"/>
          <w:sz w:val="28"/>
          <w:szCs w:val="28"/>
          <w:lang w:eastAsia="en-US"/>
        </w:rPr>
        <w:lastRenderedPageBreak/>
        <w:t>управление организационно-аналитического обеспечения и связей с общественностью обеспечивает</w:t>
      </w:r>
      <w:r w:rsidRPr="009D542D">
        <w:rPr>
          <w:sz w:val="28"/>
          <w:szCs w:val="28"/>
        </w:rPr>
        <w:t>:</w:t>
      </w:r>
    </w:p>
    <w:p w:rsidR="009D542D" w:rsidRPr="009D542D" w:rsidRDefault="009D542D" w:rsidP="009D542D">
      <w:pPr>
        <w:tabs>
          <w:tab w:val="center" w:pos="540"/>
        </w:tabs>
        <w:autoSpaceDE/>
        <w:autoSpaceDN/>
        <w:ind w:firstLine="720"/>
        <w:jc w:val="both"/>
        <w:rPr>
          <w:sz w:val="28"/>
          <w:szCs w:val="28"/>
        </w:rPr>
      </w:pPr>
      <w:r w:rsidRPr="009D542D">
        <w:rPr>
          <w:sz w:val="28"/>
          <w:szCs w:val="28"/>
        </w:rPr>
        <w:t xml:space="preserve">регистрацию документов, поступивших от подведомственных организаций; </w:t>
      </w:r>
    </w:p>
    <w:p w:rsidR="009D542D" w:rsidRPr="009D542D" w:rsidRDefault="009D542D" w:rsidP="009D542D">
      <w:pPr>
        <w:tabs>
          <w:tab w:val="center" w:pos="540"/>
        </w:tabs>
        <w:autoSpaceDE/>
        <w:autoSpaceDN/>
        <w:ind w:firstLine="720"/>
        <w:jc w:val="both"/>
        <w:rPr>
          <w:sz w:val="28"/>
          <w:szCs w:val="28"/>
        </w:rPr>
      </w:pPr>
      <w:r w:rsidRPr="009D542D">
        <w:rPr>
          <w:sz w:val="28"/>
          <w:szCs w:val="28"/>
        </w:rPr>
        <w:t>направление документов после наложения визы министра социальной политики и труда Удмуртской Республики структурным подразделениям Министерства для рассмотрения и подготовки в соответствии с их компетенцией заключения на предмет соответствия наименования нефинансовых активов технической документации, обоснованности и целесообразности их списания или передачи и оформления письменного заключения о наличии или отсутствии замечаний;</w:t>
      </w:r>
    </w:p>
    <w:p w:rsidR="009D542D" w:rsidRPr="009D542D" w:rsidRDefault="009D542D" w:rsidP="00717C12">
      <w:pPr>
        <w:numPr>
          <w:ilvl w:val="0"/>
          <w:numId w:val="23"/>
        </w:numPr>
        <w:tabs>
          <w:tab w:val="center" w:pos="540"/>
        </w:tabs>
        <w:autoSpaceDE/>
        <w:autoSpaceDN/>
        <w:jc w:val="both"/>
        <w:rPr>
          <w:sz w:val="28"/>
          <w:szCs w:val="28"/>
        </w:rPr>
      </w:pPr>
      <w:r w:rsidRPr="009D542D">
        <w:rPr>
          <w:sz w:val="28"/>
          <w:szCs w:val="28"/>
        </w:rPr>
        <w:t>отдел развития материально-технической базы отрасли:</w:t>
      </w:r>
    </w:p>
    <w:p w:rsidR="009D542D" w:rsidRPr="009D542D" w:rsidRDefault="009D542D" w:rsidP="009D542D">
      <w:pPr>
        <w:tabs>
          <w:tab w:val="center" w:pos="0"/>
          <w:tab w:val="left" w:pos="900"/>
          <w:tab w:val="left" w:pos="1080"/>
        </w:tabs>
        <w:autoSpaceDE/>
        <w:autoSpaceDN/>
        <w:ind w:firstLine="720"/>
        <w:jc w:val="both"/>
        <w:rPr>
          <w:sz w:val="28"/>
          <w:szCs w:val="28"/>
        </w:rPr>
      </w:pPr>
      <w:r w:rsidRPr="009D542D">
        <w:rPr>
          <w:sz w:val="28"/>
          <w:szCs w:val="28"/>
        </w:rPr>
        <w:t>проверяет документы по списанию или передаче</w:t>
      </w:r>
      <w:r w:rsidRPr="009D542D">
        <w:rPr>
          <w:b/>
          <w:sz w:val="28"/>
          <w:szCs w:val="28"/>
        </w:rPr>
        <w:t xml:space="preserve"> </w:t>
      </w:r>
      <w:r w:rsidRPr="009D542D">
        <w:rPr>
          <w:sz w:val="28"/>
          <w:szCs w:val="28"/>
        </w:rPr>
        <w:t>основных средств, нежилых помещений, сооружений, машин и оборудования (за исключением компьютерной техники, оргтехники, сложной бытовой техники (телевизоры, музыкальные центры и т.п.), транспортных средств, производственного и хозяйственного инвентаря, а также прочих основных средств;</w:t>
      </w:r>
    </w:p>
    <w:p w:rsidR="009D542D" w:rsidRPr="009D542D" w:rsidRDefault="009D542D" w:rsidP="00717C12">
      <w:pPr>
        <w:numPr>
          <w:ilvl w:val="0"/>
          <w:numId w:val="23"/>
        </w:numPr>
        <w:tabs>
          <w:tab w:val="center" w:pos="540"/>
        </w:tabs>
        <w:autoSpaceDE/>
        <w:autoSpaceDN/>
        <w:jc w:val="both"/>
        <w:rPr>
          <w:sz w:val="28"/>
          <w:szCs w:val="28"/>
        </w:rPr>
      </w:pPr>
      <w:r w:rsidRPr="009D542D">
        <w:rPr>
          <w:sz w:val="28"/>
          <w:szCs w:val="28"/>
        </w:rPr>
        <w:t>отдел стационарных учреждений:</w:t>
      </w:r>
    </w:p>
    <w:p w:rsidR="009D542D" w:rsidRPr="009D542D" w:rsidRDefault="009D542D" w:rsidP="009D542D">
      <w:pPr>
        <w:tabs>
          <w:tab w:val="center" w:pos="0"/>
          <w:tab w:val="left" w:pos="900"/>
          <w:tab w:val="left" w:pos="1080"/>
        </w:tabs>
        <w:autoSpaceDE/>
        <w:autoSpaceDN/>
        <w:ind w:firstLine="720"/>
        <w:jc w:val="both"/>
        <w:rPr>
          <w:sz w:val="28"/>
          <w:szCs w:val="28"/>
        </w:rPr>
      </w:pPr>
      <w:r w:rsidRPr="009D542D">
        <w:rPr>
          <w:sz w:val="28"/>
          <w:szCs w:val="28"/>
        </w:rPr>
        <w:t>проверяет документы по списанию или передаче мягкого инвентаря, медикаментов, технических средств реабилитации, сложной медицинской техники;</w:t>
      </w:r>
    </w:p>
    <w:p w:rsidR="009D542D" w:rsidRPr="009D542D" w:rsidRDefault="009D542D" w:rsidP="00717C12">
      <w:pPr>
        <w:numPr>
          <w:ilvl w:val="0"/>
          <w:numId w:val="23"/>
        </w:numPr>
        <w:tabs>
          <w:tab w:val="center" w:pos="540"/>
          <w:tab w:val="left" w:pos="1134"/>
        </w:tabs>
        <w:autoSpaceDE/>
        <w:autoSpaceDN/>
        <w:ind w:left="0" w:firstLine="709"/>
        <w:jc w:val="both"/>
        <w:rPr>
          <w:sz w:val="28"/>
          <w:szCs w:val="28"/>
        </w:rPr>
      </w:pPr>
      <w:r w:rsidRPr="009D542D">
        <w:rPr>
          <w:sz w:val="28"/>
          <w:szCs w:val="28"/>
        </w:rPr>
        <w:t>отдел системно-технического обеспечения управления информационных ресурсов:</w:t>
      </w:r>
    </w:p>
    <w:p w:rsidR="009D542D" w:rsidRPr="009D542D" w:rsidRDefault="009D542D" w:rsidP="009D542D">
      <w:pPr>
        <w:tabs>
          <w:tab w:val="center" w:pos="0"/>
          <w:tab w:val="left" w:pos="900"/>
          <w:tab w:val="left" w:pos="1080"/>
        </w:tabs>
        <w:autoSpaceDE/>
        <w:autoSpaceDN/>
        <w:ind w:firstLine="720"/>
        <w:jc w:val="both"/>
        <w:rPr>
          <w:sz w:val="28"/>
          <w:szCs w:val="28"/>
        </w:rPr>
      </w:pPr>
      <w:r w:rsidRPr="009D542D">
        <w:rPr>
          <w:sz w:val="28"/>
          <w:szCs w:val="28"/>
        </w:rPr>
        <w:t>проверяет документы по списанию или передаче компьютерной техники и оргтехники, а также сложной бытовой техники (телевизоры, музыкальные центры и т.п.);</w:t>
      </w:r>
    </w:p>
    <w:p w:rsidR="009D542D" w:rsidRPr="009D542D" w:rsidRDefault="009D542D" w:rsidP="00717C12">
      <w:pPr>
        <w:numPr>
          <w:ilvl w:val="0"/>
          <w:numId w:val="23"/>
        </w:numPr>
        <w:tabs>
          <w:tab w:val="center" w:pos="540"/>
          <w:tab w:val="left" w:pos="1134"/>
        </w:tabs>
        <w:autoSpaceDE/>
        <w:autoSpaceDN/>
        <w:ind w:left="0" w:firstLine="709"/>
        <w:jc w:val="both"/>
        <w:rPr>
          <w:sz w:val="28"/>
          <w:szCs w:val="28"/>
        </w:rPr>
      </w:pPr>
      <w:r w:rsidRPr="009D542D">
        <w:rPr>
          <w:sz w:val="28"/>
          <w:szCs w:val="28"/>
        </w:rPr>
        <w:t>отдел расчётов по бюджету управления бухгалтерского учёта и консолидированной отчётности:</w:t>
      </w:r>
    </w:p>
    <w:p w:rsidR="009D542D" w:rsidRPr="009D542D" w:rsidRDefault="009D542D" w:rsidP="009D542D">
      <w:pPr>
        <w:tabs>
          <w:tab w:val="left" w:pos="1080"/>
        </w:tabs>
        <w:autoSpaceDE/>
        <w:autoSpaceDN/>
        <w:ind w:firstLine="720"/>
        <w:jc w:val="both"/>
        <w:rPr>
          <w:sz w:val="28"/>
          <w:szCs w:val="28"/>
        </w:rPr>
      </w:pPr>
      <w:r w:rsidRPr="009D542D">
        <w:rPr>
          <w:sz w:val="28"/>
          <w:szCs w:val="28"/>
        </w:rPr>
        <w:t>проверяет документы на предмет соответствия оформления документации требованиям бухгалтерского учёта и оформляет письменное заключение о наличии или отсутствии замечаний;</w:t>
      </w:r>
    </w:p>
    <w:p w:rsidR="009D542D" w:rsidRPr="009D542D" w:rsidRDefault="009D542D" w:rsidP="00717C12">
      <w:pPr>
        <w:numPr>
          <w:ilvl w:val="0"/>
          <w:numId w:val="23"/>
        </w:numPr>
        <w:tabs>
          <w:tab w:val="center" w:pos="540"/>
          <w:tab w:val="left" w:pos="1134"/>
        </w:tabs>
        <w:autoSpaceDE/>
        <w:autoSpaceDN/>
        <w:ind w:left="0" w:firstLine="709"/>
        <w:jc w:val="both"/>
        <w:rPr>
          <w:sz w:val="28"/>
          <w:szCs w:val="28"/>
        </w:rPr>
      </w:pPr>
      <w:r w:rsidRPr="009D542D">
        <w:rPr>
          <w:sz w:val="28"/>
          <w:szCs w:val="28"/>
        </w:rPr>
        <w:t>отдел ревизионной работы управления контрольно-надзорной деятельности:</w:t>
      </w:r>
    </w:p>
    <w:p w:rsidR="009D542D" w:rsidRPr="009D542D" w:rsidRDefault="009D542D" w:rsidP="009D542D">
      <w:pPr>
        <w:tabs>
          <w:tab w:val="center" w:pos="1080"/>
        </w:tabs>
        <w:autoSpaceDE/>
        <w:autoSpaceDN/>
        <w:ind w:firstLine="720"/>
        <w:jc w:val="both"/>
        <w:rPr>
          <w:sz w:val="28"/>
          <w:szCs w:val="28"/>
        </w:rPr>
      </w:pPr>
      <w:r w:rsidRPr="009D542D">
        <w:rPr>
          <w:sz w:val="28"/>
          <w:szCs w:val="28"/>
        </w:rPr>
        <w:t xml:space="preserve">проверяет документы на предмет наличия замечаний по материалам ревизии или проверки по списываемому или передаваемому имуществу. </w:t>
      </w:r>
    </w:p>
    <w:p w:rsidR="009D542D" w:rsidRPr="009D542D" w:rsidRDefault="009D542D" w:rsidP="00717C12">
      <w:pPr>
        <w:numPr>
          <w:ilvl w:val="0"/>
          <w:numId w:val="22"/>
        </w:numPr>
        <w:tabs>
          <w:tab w:val="left" w:pos="1134"/>
        </w:tabs>
        <w:autoSpaceDE/>
        <w:autoSpaceDN/>
        <w:ind w:left="0" w:firstLine="708"/>
        <w:jc w:val="both"/>
        <w:rPr>
          <w:sz w:val="28"/>
          <w:szCs w:val="28"/>
        </w:rPr>
      </w:pPr>
      <w:r w:rsidRPr="009D542D">
        <w:rPr>
          <w:sz w:val="28"/>
          <w:szCs w:val="28"/>
        </w:rPr>
        <w:t>После рассмотрения документов отделами Министерства и на основе анализа представленных заключений отдел развития материально-технической базы отрасли:</w:t>
      </w:r>
    </w:p>
    <w:p w:rsidR="009D542D" w:rsidRPr="009D542D" w:rsidRDefault="009D542D" w:rsidP="009D542D">
      <w:pPr>
        <w:tabs>
          <w:tab w:val="center" w:pos="4857"/>
        </w:tabs>
        <w:autoSpaceDE/>
        <w:autoSpaceDN/>
        <w:ind w:firstLine="720"/>
        <w:jc w:val="both"/>
        <w:rPr>
          <w:sz w:val="28"/>
          <w:szCs w:val="28"/>
        </w:rPr>
      </w:pPr>
      <w:r w:rsidRPr="009D542D">
        <w:rPr>
          <w:sz w:val="28"/>
          <w:szCs w:val="28"/>
        </w:rPr>
        <w:t>готовит проект решения о результатах рассмотрения документов и при необходимости с сопроводительным письмом возвращает документы в подведомственные организации для устранение замечаний;</w:t>
      </w:r>
    </w:p>
    <w:p w:rsidR="009D542D" w:rsidRPr="009D542D" w:rsidRDefault="009D542D" w:rsidP="009D542D">
      <w:pPr>
        <w:tabs>
          <w:tab w:val="center" w:pos="1080"/>
        </w:tabs>
        <w:autoSpaceDE/>
        <w:autoSpaceDN/>
        <w:ind w:firstLine="720"/>
        <w:jc w:val="both"/>
        <w:rPr>
          <w:sz w:val="28"/>
          <w:szCs w:val="28"/>
        </w:rPr>
      </w:pPr>
      <w:r w:rsidRPr="009D542D">
        <w:rPr>
          <w:sz w:val="28"/>
          <w:szCs w:val="28"/>
        </w:rPr>
        <w:t xml:space="preserve">в случае принятия решения о списании или передаче нефинансовых активов и необходимости согласования с Министерством имущественных отношений Удмуртской Республики готовит пакет документов и направляет </w:t>
      </w:r>
      <w:r w:rsidRPr="009D542D">
        <w:rPr>
          <w:sz w:val="28"/>
          <w:szCs w:val="28"/>
        </w:rPr>
        <w:lastRenderedPageBreak/>
        <w:t>документы с сопроводительным письмом в Министерство имущественных отношений Удмуртской Республики;</w:t>
      </w:r>
    </w:p>
    <w:p w:rsidR="009D542D" w:rsidRPr="009D542D" w:rsidRDefault="009D542D" w:rsidP="009D542D">
      <w:pPr>
        <w:tabs>
          <w:tab w:val="center" w:pos="1080"/>
        </w:tabs>
        <w:autoSpaceDE/>
        <w:autoSpaceDN/>
        <w:ind w:firstLine="720"/>
        <w:jc w:val="both"/>
        <w:rPr>
          <w:sz w:val="28"/>
          <w:szCs w:val="28"/>
        </w:rPr>
      </w:pPr>
      <w:r w:rsidRPr="009D542D">
        <w:rPr>
          <w:sz w:val="28"/>
          <w:szCs w:val="28"/>
        </w:rPr>
        <w:t>при отсутствии необходимости согласования списания или передачи нефинансовых активов с Министерством имущественных отношений Удмуртской Республики готовит проект письменного ответа подведомственной организации с разрешением списания или передачи имущества и передаёт на согласование курирующему первому заместителю министра социальной политики и труда Удмуртской Республики (заместителю министра социальной политики и труда Удмуртской Республики);</w:t>
      </w:r>
    </w:p>
    <w:p w:rsidR="009D542D" w:rsidRPr="009D542D" w:rsidRDefault="009D542D" w:rsidP="009D542D">
      <w:pPr>
        <w:tabs>
          <w:tab w:val="center" w:pos="1080"/>
        </w:tabs>
        <w:autoSpaceDE/>
        <w:autoSpaceDN/>
        <w:ind w:firstLine="720"/>
        <w:jc w:val="both"/>
        <w:rPr>
          <w:sz w:val="28"/>
          <w:szCs w:val="28"/>
        </w:rPr>
      </w:pPr>
      <w:r w:rsidRPr="009D542D">
        <w:rPr>
          <w:sz w:val="28"/>
          <w:szCs w:val="28"/>
        </w:rPr>
        <w:t>в случае принятия решения об отказе в списании или передаче нефинансовых активов направляет письменный ответ подведомственной организации с указанием оснований отказа в списании или передаче имущества, согласованный с курирующим первым заместителем министра социальной политики и труда Удмуртской Республики (заместителем министра социальной политики и труда Удмуртской Республики).</w:t>
      </w:r>
    </w:p>
    <w:p w:rsidR="009D542D" w:rsidRPr="009D542D" w:rsidRDefault="009D542D" w:rsidP="00717C12">
      <w:pPr>
        <w:numPr>
          <w:ilvl w:val="0"/>
          <w:numId w:val="22"/>
        </w:numPr>
        <w:tabs>
          <w:tab w:val="left" w:pos="1134"/>
        </w:tabs>
        <w:autoSpaceDE/>
        <w:autoSpaceDN/>
        <w:ind w:left="0" w:firstLine="708"/>
        <w:jc w:val="both"/>
        <w:rPr>
          <w:sz w:val="28"/>
          <w:szCs w:val="28"/>
        </w:rPr>
      </w:pPr>
      <w:r w:rsidRPr="009D542D">
        <w:rPr>
          <w:sz w:val="28"/>
          <w:szCs w:val="28"/>
        </w:rPr>
        <w:t>Срок рассмотрения документов каждым структурным подразделением Министерства не может превышать 7 рабочих дней.</w:t>
      </w:r>
    </w:p>
    <w:p w:rsidR="009D542D" w:rsidRPr="009D542D" w:rsidRDefault="009D542D" w:rsidP="009D542D">
      <w:pPr>
        <w:autoSpaceDE/>
        <w:autoSpaceDN/>
        <w:jc w:val="center"/>
        <w:rPr>
          <w:sz w:val="28"/>
          <w:szCs w:val="28"/>
        </w:rPr>
      </w:pPr>
    </w:p>
    <w:p w:rsidR="009D542D" w:rsidRPr="009D542D" w:rsidRDefault="009D542D" w:rsidP="009D542D">
      <w:pPr>
        <w:autoSpaceDE/>
        <w:autoSpaceDN/>
        <w:jc w:val="center"/>
        <w:rPr>
          <w:sz w:val="28"/>
          <w:szCs w:val="28"/>
        </w:rPr>
      </w:pPr>
    </w:p>
    <w:p w:rsidR="009D542D" w:rsidRPr="009D542D" w:rsidRDefault="009D542D" w:rsidP="009D542D">
      <w:pPr>
        <w:autoSpaceDE/>
        <w:autoSpaceDN/>
        <w:jc w:val="center"/>
        <w:rPr>
          <w:sz w:val="28"/>
          <w:szCs w:val="28"/>
        </w:rPr>
      </w:pPr>
      <w:r w:rsidRPr="009D542D">
        <w:rPr>
          <w:sz w:val="28"/>
          <w:szCs w:val="28"/>
        </w:rPr>
        <w:t>__________</w:t>
      </w:r>
    </w:p>
    <w:p w:rsidR="009D542D" w:rsidRPr="009D542D" w:rsidRDefault="009D542D" w:rsidP="009D542D"/>
    <w:p w:rsidR="009D542D" w:rsidRDefault="009D542D" w:rsidP="00902ADC">
      <w:pPr>
        <w:keepNext/>
        <w:jc w:val="center"/>
        <w:outlineLvl w:val="1"/>
        <w:rPr>
          <w:rFonts w:ascii="Cambria" w:hAnsi="Cambria"/>
          <w:bCs/>
          <w:iCs/>
          <w:sz w:val="28"/>
          <w:szCs w:val="28"/>
          <w:lang w:eastAsia="x-none"/>
        </w:rPr>
        <w:sectPr w:rsidR="009D542D" w:rsidSect="009D542D">
          <w:headerReference w:type="default" r:id="rId19"/>
          <w:pgSz w:w="11906" w:h="16838"/>
          <w:pgMar w:top="1134" w:right="850" w:bottom="1134" w:left="1701" w:header="568" w:footer="708" w:gutter="0"/>
          <w:pgNumType w:start="1"/>
          <w:cols w:space="708"/>
          <w:titlePg/>
          <w:docGrid w:linePitch="360"/>
        </w:sectPr>
      </w:pPr>
    </w:p>
    <w:p w:rsidR="009D542D" w:rsidRPr="009D542D" w:rsidRDefault="009D542D" w:rsidP="009D542D">
      <w:pPr>
        <w:autoSpaceDE/>
        <w:autoSpaceDN/>
        <w:ind w:left="5103"/>
        <w:jc w:val="both"/>
        <w:rPr>
          <w:sz w:val="28"/>
          <w:szCs w:val="28"/>
        </w:rPr>
      </w:pPr>
      <w:r w:rsidRPr="009D542D">
        <w:rPr>
          <w:sz w:val="28"/>
          <w:szCs w:val="28"/>
        </w:rPr>
        <w:lastRenderedPageBreak/>
        <w:t>Приложение 24</w:t>
      </w:r>
    </w:p>
    <w:p w:rsidR="009D542D" w:rsidRPr="009D542D" w:rsidRDefault="009D542D" w:rsidP="009D542D">
      <w:pPr>
        <w:ind w:left="5103"/>
        <w:jc w:val="both"/>
        <w:rPr>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ind w:left="5103"/>
        <w:jc w:val="both"/>
        <w:rPr>
          <w:sz w:val="28"/>
          <w:szCs w:val="28"/>
        </w:rPr>
      </w:pPr>
    </w:p>
    <w:p w:rsidR="009D542D" w:rsidRPr="009D542D" w:rsidRDefault="009D542D" w:rsidP="009D542D">
      <w:pPr>
        <w:autoSpaceDE/>
        <w:autoSpaceDN/>
        <w:jc w:val="center"/>
        <w:rPr>
          <w:b/>
          <w:sz w:val="28"/>
          <w:szCs w:val="28"/>
        </w:rPr>
      </w:pPr>
      <w:r w:rsidRPr="009D542D">
        <w:rPr>
          <w:b/>
          <w:sz w:val="28"/>
          <w:szCs w:val="28"/>
        </w:rPr>
        <w:t>ПОРЯДОК</w:t>
      </w:r>
    </w:p>
    <w:p w:rsidR="009D542D" w:rsidRPr="009D542D" w:rsidRDefault="009D542D" w:rsidP="009D542D">
      <w:pPr>
        <w:autoSpaceDE/>
        <w:autoSpaceDN/>
        <w:jc w:val="center"/>
        <w:rPr>
          <w:b/>
          <w:sz w:val="28"/>
          <w:szCs w:val="28"/>
        </w:rPr>
      </w:pPr>
      <w:r w:rsidRPr="009D542D">
        <w:rPr>
          <w:b/>
          <w:sz w:val="28"/>
          <w:szCs w:val="28"/>
        </w:rPr>
        <w:t>расходования средств, выделенных на организацию предоставления государственных услуг</w:t>
      </w:r>
    </w:p>
    <w:p w:rsidR="009D542D" w:rsidRPr="009D542D" w:rsidRDefault="009D542D" w:rsidP="009D542D">
      <w:pPr>
        <w:autoSpaceDE/>
        <w:autoSpaceDN/>
        <w:rPr>
          <w:b/>
          <w:sz w:val="28"/>
          <w:szCs w:val="28"/>
        </w:rPr>
      </w:pP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Настоящий Порядок определяет правила расходования средств, предусмотренных бюджетом Удмуртской Республики на организацию предоставления государственных услуг Министерства социальной политики и труда Удмуртской Республики (далее соответственно – государственные услуги, Министерство).</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Средства на организацию предоставления государственных услуг предусмотрены для осуществления полномочий, возложенных на Министерство и подведомственные Министерству организации в целях реализации социальной политики в соответствии с законодательством Российской Федерации и законодательством Удмуртской Республики.</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Средства на организацию предоставления государственных услуг (далее – мероприятия) направляются на содержание аппарата Министерства и подведомственных Министерству организаций, участвующих в предоставлении государственных услуг Министерства (далее – участники мероприятий), по кодам операций сектора государственного управления, относящихся к расходам бюджета Удмуртской Республики:</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прочие выплаты – подстатья 212.</w:t>
      </w:r>
    </w:p>
    <w:p w:rsidR="009D542D" w:rsidRPr="009D542D" w:rsidRDefault="009D542D" w:rsidP="009D542D">
      <w:pPr>
        <w:tabs>
          <w:tab w:val="left" w:pos="900"/>
          <w:tab w:val="left" w:pos="1080"/>
        </w:tabs>
        <w:adjustRightInd w:val="0"/>
        <w:ind w:firstLine="720"/>
        <w:jc w:val="both"/>
        <w:rPr>
          <w:sz w:val="28"/>
          <w:szCs w:val="28"/>
        </w:rPr>
      </w:pPr>
      <w:r w:rsidRPr="009D542D">
        <w:rPr>
          <w:sz w:val="28"/>
          <w:szCs w:val="28"/>
        </w:rPr>
        <w:t>На данную подстатью относятся расходы по выплате суточных, оплате проезда и найма жилых помещений при направлении в служебные командировки;</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услуги связи – подстатья 221.</w:t>
      </w:r>
    </w:p>
    <w:p w:rsidR="009D542D" w:rsidRPr="009D542D" w:rsidRDefault="009D542D" w:rsidP="009D542D">
      <w:pPr>
        <w:tabs>
          <w:tab w:val="left" w:pos="900"/>
          <w:tab w:val="left" w:pos="1080"/>
        </w:tabs>
        <w:adjustRightInd w:val="0"/>
        <w:ind w:firstLine="720"/>
        <w:jc w:val="both"/>
        <w:outlineLvl w:val="4"/>
        <w:rPr>
          <w:sz w:val="28"/>
          <w:szCs w:val="28"/>
        </w:rPr>
      </w:pPr>
      <w:r w:rsidRPr="009D542D">
        <w:rPr>
          <w:sz w:val="28"/>
          <w:szCs w:val="28"/>
        </w:rPr>
        <w:t>На данную подстатью относятся расходы по оплате договоров (государственных контрактов) на оказание услуг связи (предоставление каналов передачи данных (информации), подключение и использование информационно-телекоммуникационной сети «Интернет» и прочие);</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услуги по содержанию имущества – подстатья 225.</w:t>
      </w:r>
    </w:p>
    <w:p w:rsidR="009D542D" w:rsidRPr="009D542D" w:rsidRDefault="009D542D" w:rsidP="009D542D">
      <w:pPr>
        <w:tabs>
          <w:tab w:val="left" w:pos="900"/>
          <w:tab w:val="left" w:pos="1080"/>
        </w:tabs>
        <w:adjustRightInd w:val="0"/>
        <w:ind w:firstLine="720"/>
        <w:jc w:val="both"/>
        <w:rPr>
          <w:sz w:val="28"/>
          <w:szCs w:val="28"/>
        </w:rPr>
      </w:pPr>
      <w:r w:rsidRPr="009D542D">
        <w:rPr>
          <w:sz w:val="28"/>
          <w:szCs w:val="28"/>
        </w:rPr>
        <w:t xml:space="preserve">На данную подстатью относятся расходы по оплате договоров (государственных контрактов) на выполнение работ, оказание услуг, связанных с содержанием нефинансовых активов, находящихся в оперативном управлении (пусконаладочные работы, техническое обслуживание, капитальный и текущий ремонт имущества; проведение ремонта инженерных систем и коммуникаций, проведение противопожарных мероприятий, ремонт и обслуживание оргтехники и средств вычислительной техники); </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lastRenderedPageBreak/>
        <w:t>прочие услуги – подстатья 226.</w:t>
      </w:r>
    </w:p>
    <w:p w:rsidR="009D542D" w:rsidRPr="009D542D" w:rsidRDefault="009D542D" w:rsidP="009D542D">
      <w:pPr>
        <w:tabs>
          <w:tab w:val="left" w:pos="900"/>
          <w:tab w:val="left" w:pos="1080"/>
        </w:tabs>
        <w:adjustRightInd w:val="0"/>
        <w:ind w:firstLine="720"/>
        <w:jc w:val="both"/>
        <w:rPr>
          <w:sz w:val="28"/>
          <w:szCs w:val="28"/>
        </w:rPr>
      </w:pPr>
      <w:r w:rsidRPr="009D542D">
        <w:rPr>
          <w:sz w:val="28"/>
          <w:szCs w:val="28"/>
        </w:rPr>
        <w:t>На данную подстатью относятся расходы по оплате договоров (государственных контрактов) на выполнение работ, оказание услуг, не отнесённых на подстатью 225, но необходимых для деятельности участников мероприятий, в том числе: оплата договоров на подписку периодической литературы (газеты, журналы, бюллетени и т.п.), изготовление бланков, подготовку кадров, услуги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 оплата услуг предприятий по организации питания;</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прочие расходы – статья 290.</w:t>
      </w:r>
    </w:p>
    <w:p w:rsidR="009D542D" w:rsidRPr="009D542D" w:rsidRDefault="009D542D" w:rsidP="009D542D">
      <w:pPr>
        <w:tabs>
          <w:tab w:val="left" w:pos="900"/>
          <w:tab w:val="left" w:pos="1080"/>
        </w:tabs>
        <w:autoSpaceDE/>
        <w:autoSpaceDN/>
        <w:ind w:firstLine="720"/>
        <w:jc w:val="both"/>
        <w:rPr>
          <w:sz w:val="28"/>
          <w:szCs w:val="28"/>
        </w:rPr>
      </w:pPr>
      <w:r w:rsidRPr="009D542D">
        <w:rPr>
          <w:sz w:val="28"/>
          <w:szCs w:val="28"/>
        </w:rPr>
        <w:t>На данную статью относятся расходы, не связанные с оплатой труда, приобретением услуг участниками мероприятий для собственных нужд, обслуживанием государственных долговых обязательств, осуществлением социального обеспечения, в том числе: возмещение вреда, причинённого незаконными действиями (бездействием) органов государственной власти или их должностными лицами; возмещение морального вреда по решению судебных органов, приобретение (изготовление) кубков, медалей, вымпелов, значков, нагрудных знаков, поздравительных открыток, сувенирной продукции, букетов цветов и прочие расходы, не отнесённые к другим статьям;</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увеличение стоимости основных средств – статья 310.</w:t>
      </w:r>
    </w:p>
    <w:p w:rsidR="009D542D" w:rsidRPr="009D542D" w:rsidRDefault="009D542D" w:rsidP="009D542D">
      <w:pPr>
        <w:tabs>
          <w:tab w:val="left" w:pos="900"/>
          <w:tab w:val="left" w:pos="1080"/>
        </w:tabs>
        <w:adjustRightInd w:val="0"/>
        <w:ind w:firstLine="720"/>
        <w:jc w:val="both"/>
        <w:rPr>
          <w:sz w:val="28"/>
          <w:szCs w:val="28"/>
        </w:rPr>
      </w:pPr>
      <w:r w:rsidRPr="009D542D">
        <w:rPr>
          <w:sz w:val="28"/>
          <w:szCs w:val="28"/>
        </w:rPr>
        <w:t>На данную статью относятся расходы по оплате договоров (государственных контрактов) на приобретение основных средств, а также договоров (государственных контрактов) подряда, на строительство, реконструкцию, техническое перевооружение, расширение и модернизацию объектов, относящихся к основным средствам, независимо от стоимости, со сроком полезного использования более 12 месяцев, в том числе: приобретение оборудования, инструментов, производственного и хозяйственного инвентаря, прочих основных средств, приобретение оргтехники и средств вычислительной техники;</w:t>
      </w:r>
    </w:p>
    <w:p w:rsidR="009D542D" w:rsidRPr="009D542D" w:rsidRDefault="009D542D" w:rsidP="00717C12">
      <w:pPr>
        <w:numPr>
          <w:ilvl w:val="0"/>
          <w:numId w:val="25"/>
        </w:numPr>
        <w:tabs>
          <w:tab w:val="left" w:pos="900"/>
          <w:tab w:val="left" w:pos="1080"/>
        </w:tabs>
        <w:adjustRightInd w:val="0"/>
        <w:jc w:val="both"/>
        <w:outlineLvl w:val="4"/>
        <w:rPr>
          <w:sz w:val="28"/>
          <w:szCs w:val="28"/>
        </w:rPr>
      </w:pPr>
      <w:r w:rsidRPr="009D542D">
        <w:rPr>
          <w:sz w:val="28"/>
          <w:szCs w:val="28"/>
        </w:rPr>
        <w:t>увеличение стоимости материальных запасов – статья 340.</w:t>
      </w:r>
    </w:p>
    <w:p w:rsidR="009D542D" w:rsidRPr="009D542D" w:rsidRDefault="009D542D" w:rsidP="009D542D">
      <w:pPr>
        <w:tabs>
          <w:tab w:val="left" w:pos="900"/>
          <w:tab w:val="left" w:pos="1080"/>
        </w:tabs>
        <w:adjustRightInd w:val="0"/>
        <w:ind w:firstLine="720"/>
        <w:jc w:val="both"/>
        <w:rPr>
          <w:sz w:val="28"/>
          <w:szCs w:val="28"/>
        </w:rPr>
      </w:pPr>
      <w:r w:rsidRPr="009D542D">
        <w:rPr>
          <w:sz w:val="28"/>
          <w:szCs w:val="28"/>
        </w:rPr>
        <w:t>На данную статью относятся расходы по оплате договоров на приобретение материалов, предназначенных для однократного использования в процессе деятельности участника мероприятий в течение периода, не превышающего 12 месяцев, независимо от их стоимости, а также предметов, используемых в деятельности участника мероприятий в течение периода, превышающего 12 месяцев, но не относящихся к основным средствам, в том числе: приобретение металлоизделий, санитарно-технических материалов, электротехнических материалов, электроматериалов, радиоматериалов, фотопринадлежностей, запасных частей (в том числе приобретение картриджей, запасных частей и комплектующих к оргтехнике и средствам вычислительной техники).</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Механизм расходования средств мероприятий:</w:t>
      </w:r>
    </w:p>
    <w:p w:rsidR="009D542D" w:rsidRPr="009D542D" w:rsidRDefault="009D542D" w:rsidP="00717C12">
      <w:pPr>
        <w:numPr>
          <w:ilvl w:val="0"/>
          <w:numId w:val="26"/>
        </w:numPr>
        <w:tabs>
          <w:tab w:val="left" w:pos="0"/>
          <w:tab w:val="left" w:pos="1134"/>
        </w:tabs>
        <w:autoSpaceDE/>
        <w:autoSpaceDN/>
        <w:ind w:left="0" w:firstLine="720"/>
        <w:jc w:val="both"/>
        <w:rPr>
          <w:sz w:val="28"/>
          <w:szCs w:val="28"/>
        </w:rPr>
      </w:pPr>
      <w:r w:rsidRPr="009D542D">
        <w:rPr>
          <w:sz w:val="28"/>
          <w:szCs w:val="28"/>
        </w:rPr>
        <w:lastRenderedPageBreak/>
        <w:t>всоответствии с доведёнными лимитами бюджетных обязательств управление по экономике и финансам составляет проект бюджетной сметы с росписью расходов и представляет его на утверждение министру социальной политики и труда Удмуртской Республики. Утверждённая бюджетная смета доводится для исполнения управлению бухгалтерского учёта и консолидированной отчётности;</w:t>
      </w:r>
    </w:p>
    <w:p w:rsidR="009D542D" w:rsidRPr="009D542D" w:rsidRDefault="009D542D" w:rsidP="00717C12">
      <w:pPr>
        <w:numPr>
          <w:ilvl w:val="0"/>
          <w:numId w:val="26"/>
        </w:numPr>
        <w:tabs>
          <w:tab w:val="left" w:pos="0"/>
          <w:tab w:val="left" w:pos="1134"/>
        </w:tabs>
        <w:autoSpaceDE/>
        <w:autoSpaceDN/>
        <w:ind w:left="0" w:firstLine="720"/>
        <w:jc w:val="both"/>
        <w:rPr>
          <w:sz w:val="28"/>
          <w:szCs w:val="28"/>
        </w:rPr>
      </w:pPr>
      <w:r w:rsidRPr="009D542D">
        <w:rPr>
          <w:sz w:val="28"/>
          <w:szCs w:val="28"/>
        </w:rPr>
        <w:t>утверждённые бюджетной сметой сметные назначения доводятся до руководителей структурных подразделений Министерства, участвующих в реализации мероприятий;</w:t>
      </w:r>
    </w:p>
    <w:p w:rsidR="009D542D" w:rsidRPr="009D542D" w:rsidRDefault="009D542D" w:rsidP="00717C12">
      <w:pPr>
        <w:numPr>
          <w:ilvl w:val="0"/>
          <w:numId w:val="26"/>
        </w:numPr>
        <w:tabs>
          <w:tab w:val="left" w:pos="0"/>
          <w:tab w:val="left" w:pos="1134"/>
        </w:tabs>
        <w:autoSpaceDE/>
        <w:autoSpaceDN/>
        <w:ind w:left="0" w:firstLine="720"/>
        <w:jc w:val="both"/>
        <w:rPr>
          <w:sz w:val="28"/>
          <w:szCs w:val="28"/>
        </w:rPr>
      </w:pPr>
      <w:r w:rsidRPr="009D542D">
        <w:rPr>
          <w:sz w:val="28"/>
          <w:szCs w:val="28"/>
        </w:rPr>
        <w:t>руководителям подведомственных организаций, участвующих в реализации мероприятий, доводятся уведомления о бюджетных ассигнованиях, о лимитах бюджетных обязательств и о предельных объёмах финансирования.</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Ответственность за целевое использование средств на мероприятия возлагается на:</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отдел развития материально-технической базы отрасли – по вопросам проведения противопожарных мероприятий, связанных с обеспечением пожарной безопасности здания Министерства, приобретения прочих основных средств (в том числе средств, предусмотренных на проведение противопожарных мероприятий), приобретения оборудования, инструментов, производственного и хозяйственного инвентаря;</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отдел системно-технического обеспечения управления информационных ресурсов – по вопросам приобретения компьютерной техники и оргтехники, проведения ремонта и обслуживания компьютерной техники и оргтехники, приобретения оборудования, инструментов, производственного и хозяйственного инвентаря;</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отдел сопровождения информационных систем управления информационных ресурсов – по вопросам оказания услуг в области информационных технологий (приобретение неисключительных (пользовательских) прав на программное обеспечение, включая приобретение и обновление справочно-информационных баз данных);</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 xml:space="preserve">отдел организационно-контрольной работы управления организационно-аналитического обеспечения и связей с общественностью – по вопросам изготовления бланков, подписки на получение периодической литературы (газеты, журналы, бюллетени и т.п.), в том числе в части стоимости доставки (или почтовых расходов); </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отдел государственной службы и кадров управления правовой и кадровой работы – по вопросам подготовки кадров;</w:t>
      </w:r>
    </w:p>
    <w:p w:rsidR="009D542D" w:rsidRPr="009D542D" w:rsidRDefault="009D542D" w:rsidP="009D542D">
      <w:pPr>
        <w:tabs>
          <w:tab w:val="left" w:pos="900"/>
          <w:tab w:val="left" w:pos="1080"/>
        </w:tabs>
        <w:autoSpaceDE/>
        <w:autoSpaceDN/>
        <w:ind w:firstLine="709"/>
        <w:jc w:val="both"/>
        <w:rPr>
          <w:sz w:val="28"/>
          <w:szCs w:val="28"/>
        </w:rPr>
      </w:pPr>
      <w:r w:rsidRPr="009D542D">
        <w:rPr>
          <w:sz w:val="28"/>
          <w:szCs w:val="28"/>
        </w:rPr>
        <w:t>отдел государственных социальных гарантий, отдел семейной политики и демографии управления по вопросам семьи и детства, отдел стационарных учреждений, отдел по делам инвалидов, отдел по работе с подведомственными учреждениями – по вопросам организации проведения мероприятий, предусмотренных правовыми актами Главы Удмуртской Республики и Правительства Удмуртской Республики.</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lastRenderedPageBreak/>
        <w:t xml:space="preserve">Отчёт с оправдательными документами (счета, счета-фактуры, накладные, акты выполненных работ и оказанных услуг, корешки доверенности, квитанции и прочие) о расходовании средств на мероприятия составляется и представляетсяструктурными подразделениями Министерства, перечисленными в пункте 5 настоящего Порядка, в управление бухгалтерского учёта и консолидированной отчётности. </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 xml:space="preserve">Руководители территориальных органов Министерства и подведомственных Министерству организаций представляют в структурные подразделения Министерства, перечисленные в пункте 5 настоящего Порядка, отчёт о проделанной работе по форме, указанной в приказах Министерства на проведение мероприятий. </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 xml:space="preserve">Средства мероприятий не подлежат изъятию или использованию на другие цели, помимо целей, указанных в настоящем Порядке. </w:t>
      </w:r>
    </w:p>
    <w:p w:rsidR="009D542D" w:rsidRPr="009D542D" w:rsidRDefault="009D542D" w:rsidP="00717C12">
      <w:pPr>
        <w:numPr>
          <w:ilvl w:val="1"/>
          <w:numId w:val="23"/>
        </w:numPr>
        <w:tabs>
          <w:tab w:val="left" w:pos="1134"/>
        </w:tabs>
        <w:autoSpaceDE/>
        <w:autoSpaceDN/>
        <w:ind w:left="0" w:firstLine="709"/>
        <w:jc w:val="both"/>
        <w:rPr>
          <w:sz w:val="28"/>
          <w:szCs w:val="28"/>
        </w:rPr>
      </w:pPr>
      <w:r w:rsidRPr="009D542D">
        <w:rPr>
          <w:sz w:val="28"/>
          <w:szCs w:val="28"/>
        </w:rPr>
        <w:t>Право на расходование средств мероприятий в текущем финансовом году прекращается 31 декабря.</w:t>
      </w:r>
    </w:p>
    <w:p w:rsidR="009D542D" w:rsidRPr="009D542D" w:rsidRDefault="009D542D" w:rsidP="009D542D">
      <w:pPr>
        <w:tabs>
          <w:tab w:val="left" w:pos="900"/>
          <w:tab w:val="left" w:pos="1080"/>
        </w:tabs>
        <w:autoSpaceDE/>
        <w:autoSpaceDN/>
        <w:ind w:firstLine="720"/>
        <w:jc w:val="both"/>
        <w:rPr>
          <w:sz w:val="28"/>
          <w:szCs w:val="28"/>
        </w:rPr>
      </w:pPr>
    </w:p>
    <w:p w:rsidR="009D542D" w:rsidRPr="009D542D" w:rsidRDefault="009D542D" w:rsidP="009D542D">
      <w:pPr>
        <w:autoSpaceDE/>
        <w:autoSpaceDN/>
        <w:jc w:val="center"/>
      </w:pPr>
      <w:r w:rsidRPr="009D542D">
        <w:rPr>
          <w:sz w:val="28"/>
          <w:szCs w:val="28"/>
        </w:rPr>
        <w:t>___________</w:t>
      </w:r>
    </w:p>
    <w:p w:rsidR="009D542D" w:rsidRDefault="009D542D" w:rsidP="00902ADC">
      <w:pPr>
        <w:keepNext/>
        <w:jc w:val="center"/>
        <w:outlineLvl w:val="1"/>
        <w:rPr>
          <w:rFonts w:ascii="Cambria" w:hAnsi="Cambria"/>
          <w:bCs/>
          <w:iCs/>
          <w:sz w:val="28"/>
          <w:szCs w:val="28"/>
          <w:lang w:eastAsia="x-none"/>
        </w:rPr>
        <w:sectPr w:rsidR="009D542D" w:rsidSect="009D542D">
          <w:pgSz w:w="11906" w:h="16838"/>
          <w:pgMar w:top="1134" w:right="850" w:bottom="1134" w:left="1701" w:header="708" w:footer="708" w:gutter="0"/>
          <w:pgNumType w:start="1"/>
          <w:cols w:space="708"/>
          <w:titlePg/>
          <w:docGrid w:linePitch="360"/>
        </w:sectPr>
      </w:pPr>
    </w:p>
    <w:p w:rsidR="009D542D" w:rsidRPr="009D542D" w:rsidRDefault="009D542D" w:rsidP="009D542D">
      <w:pPr>
        <w:autoSpaceDE/>
        <w:autoSpaceDN/>
        <w:ind w:firstLine="5103"/>
        <w:jc w:val="both"/>
        <w:rPr>
          <w:sz w:val="28"/>
          <w:szCs w:val="28"/>
        </w:rPr>
      </w:pPr>
      <w:r w:rsidRPr="009D542D">
        <w:rPr>
          <w:sz w:val="28"/>
          <w:szCs w:val="28"/>
        </w:rPr>
        <w:lastRenderedPageBreak/>
        <w:t>Приложение 25</w:t>
      </w:r>
    </w:p>
    <w:p w:rsidR="009D542D" w:rsidRPr="009D542D" w:rsidRDefault="009D542D" w:rsidP="009D542D">
      <w:pPr>
        <w:ind w:left="5103"/>
        <w:jc w:val="both"/>
        <w:rPr>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autoSpaceDE/>
        <w:autoSpaceDN/>
        <w:ind w:left="5400"/>
        <w:jc w:val="center"/>
        <w:rPr>
          <w:b/>
          <w:sz w:val="28"/>
          <w:szCs w:val="28"/>
        </w:rPr>
      </w:pPr>
    </w:p>
    <w:p w:rsidR="009D542D" w:rsidRPr="009D542D" w:rsidRDefault="009D542D" w:rsidP="009D542D">
      <w:pPr>
        <w:autoSpaceDE/>
        <w:autoSpaceDN/>
        <w:ind w:left="5400"/>
        <w:jc w:val="center"/>
        <w:rPr>
          <w:b/>
          <w:sz w:val="28"/>
          <w:szCs w:val="28"/>
        </w:rPr>
      </w:pPr>
    </w:p>
    <w:p w:rsidR="009D542D" w:rsidRPr="009D542D" w:rsidRDefault="009D542D" w:rsidP="009D542D">
      <w:pPr>
        <w:autoSpaceDE/>
        <w:autoSpaceDN/>
        <w:ind w:left="5400"/>
        <w:jc w:val="center"/>
        <w:rPr>
          <w:b/>
          <w:sz w:val="28"/>
          <w:szCs w:val="28"/>
        </w:rPr>
      </w:pPr>
    </w:p>
    <w:p w:rsidR="009D542D" w:rsidRPr="009D542D" w:rsidRDefault="009D542D" w:rsidP="009D542D">
      <w:pPr>
        <w:autoSpaceDE/>
        <w:autoSpaceDN/>
        <w:jc w:val="center"/>
        <w:rPr>
          <w:b/>
          <w:sz w:val="28"/>
          <w:szCs w:val="28"/>
        </w:rPr>
      </w:pPr>
      <w:r w:rsidRPr="009D542D">
        <w:rPr>
          <w:b/>
          <w:sz w:val="28"/>
          <w:szCs w:val="28"/>
        </w:rPr>
        <w:t>ПОРЯДОК</w:t>
      </w:r>
    </w:p>
    <w:p w:rsidR="009D542D" w:rsidRPr="009D542D" w:rsidRDefault="009D542D" w:rsidP="009D542D">
      <w:pPr>
        <w:adjustRightInd w:val="0"/>
        <w:jc w:val="center"/>
        <w:outlineLvl w:val="0"/>
        <w:rPr>
          <w:b/>
          <w:sz w:val="28"/>
          <w:szCs w:val="28"/>
        </w:rPr>
      </w:pPr>
      <w:r w:rsidRPr="009D542D">
        <w:rPr>
          <w:b/>
          <w:sz w:val="28"/>
          <w:szCs w:val="28"/>
        </w:rPr>
        <w:t xml:space="preserve">приобретения, учёта, хранения и списания товаров </w:t>
      </w:r>
      <w:r w:rsidRPr="009D542D">
        <w:rPr>
          <w:b/>
          <w:sz w:val="28"/>
          <w:szCs w:val="28"/>
        </w:rPr>
        <w:br/>
        <w:t xml:space="preserve">народного потребления и знаков почтовой оплаты </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24"/>
        </w:numPr>
        <w:tabs>
          <w:tab w:val="left" w:pos="284"/>
        </w:tabs>
        <w:adjustRightInd w:val="0"/>
        <w:ind w:left="0" w:firstLine="0"/>
        <w:jc w:val="center"/>
        <w:outlineLvl w:val="0"/>
        <w:rPr>
          <w:b/>
          <w:sz w:val="28"/>
          <w:szCs w:val="28"/>
        </w:rPr>
      </w:pPr>
      <w:r w:rsidRPr="009D542D">
        <w:rPr>
          <w:b/>
          <w:sz w:val="28"/>
          <w:szCs w:val="28"/>
        </w:rPr>
        <w:t>Общие положения</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Настоящий Порядок определяет порядок взаимодействия</w:t>
      </w:r>
      <w:r w:rsidRPr="009D542D">
        <w:rPr>
          <w:color w:val="FF0000"/>
          <w:sz w:val="28"/>
          <w:szCs w:val="28"/>
        </w:rPr>
        <w:t xml:space="preserve"> </w:t>
      </w:r>
      <w:r w:rsidRPr="009D542D">
        <w:rPr>
          <w:sz w:val="28"/>
          <w:szCs w:val="28"/>
        </w:rPr>
        <w:t>структурных подразделений Министерства социальной политики и труда Удмуртской Республики (далее – Министерство) по вопросу учёта и списания немаркированных конвертов, открыток, бланков уведомлений (товары народного потребления) и почтовых марок, конвертов с марками (знаки почтовой оплаты).</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Получение, учёт, хранение и выдача немаркированных конвертов, открыток, бланков уведомлений и почтовых марок, конвертов с марками возлагается в соответствии с должностным регламентом на материально ответственное лицо отдела делопроизводства и работы с обращениями граждан управления организационно-аналитического обеспечения и связей с общественностью, с которым заключён договор о полной материальной ответственности (далее – материально ответственное лицо).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Документы, подтверждающие приобретение немаркированных конвертов, открыток, бланков уведомлений и почтовых марок, конвертов с марками (далее – первичные учётные документы), представляются материально ответственным лицом в день получения их от поставщика специалисту по расчётам с поставщиками и подрядчиками отдела расчётов по бюджету управления бухгалтерского учёта и консолидированной отчётности.</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Первичными учётными документами для постановки на бюджетный учёт в отделе расчётов по бюджету управления бухгалтерского учёта и консолидированной отчётности являются накладные и счета-фактуры, в которых должны быть заполнены все необходимые реквизиты:</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наименование организации-поставщика;</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номер и дата документа;</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наименование и измерители приобретённого товара в натуральном и денежном выражении (в накладной);</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подпись лица, выдавшего и получившего материальные запасы и денежные документы, расшифровка подписи;</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печать поставщика.</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24"/>
        </w:numPr>
        <w:tabs>
          <w:tab w:val="left" w:pos="426"/>
        </w:tabs>
        <w:adjustRightInd w:val="0"/>
        <w:ind w:left="0" w:firstLine="0"/>
        <w:jc w:val="center"/>
        <w:outlineLvl w:val="0"/>
        <w:rPr>
          <w:b/>
          <w:sz w:val="28"/>
          <w:szCs w:val="28"/>
        </w:rPr>
      </w:pPr>
      <w:r w:rsidRPr="009D542D">
        <w:rPr>
          <w:b/>
          <w:sz w:val="28"/>
          <w:szCs w:val="28"/>
        </w:rPr>
        <w:lastRenderedPageBreak/>
        <w:t>Порядок учёта немаркированных конвертов, открыток</w:t>
      </w:r>
      <w:r w:rsidRPr="009D542D">
        <w:rPr>
          <w:b/>
          <w:sz w:val="28"/>
          <w:szCs w:val="28"/>
        </w:rPr>
        <w:br/>
        <w:t>(кроме поздравительных), бланков уведомлений</w:t>
      </w:r>
    </w:p>
    <w:p w:rsidR="009D542D" w:rsidRPr="009D542D" w:rsidRDefault="009D542D" w:rsidP="009D542D">
      <w:pPr>
        <w:autoSpaceDE/>
        <w:autoSpaceDN/>
        <w:adjustRightInd w:val="0"/>
        <w:ind w:left="720"/>
        <w:jc w:val="both"/>
        <w:outlineLvl w:val="0"/>
        <w:rPr>
          <w:sz w:val="28"/>
          <w:szCs w:val="28"/>
        </w:rPr>
      </w:pP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В соответствии с Инструкцией по применению Плана счетов бюджетного учёта, утверждённой приказом Министерства финансов Российской Федерации от 6 декабря 2010 года № 162н, немаркированные конверты, открытки, бланки уведомлений учитываются на счёте 0.105.00.000 «Материальные запасы».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Согласно экономической классификации расходов бюджета Российской Федерации приобретение немаркированных конвертов и открыток, за исключением поздравительных, бланков уведомлений (далее – материальные запасы) относится на статью 340 «Увеличение стоимости материальных запасов».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Материальные запасы выдаются специалистам структурных подразделений Министерства на основании заявок по ведомости выдачи материальных ценностей на нужды учреждения (форма 0504210).</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Основанием для списания материальных запасов являются:</w:t>
      </w:r>
    </w:p>
    <w:p w:rsidR="009D542D" w:rsidRPr="009D542D" w:rsidRDefault="009D542D" w:rsidP="00717C12">
      <w:pPr>
        <w:numPr>
          <w:ilvl w:val="0"/>
          <w:numId w:val="27"/>
        </w:numPr>
        <w:tabs>
          <w:tab w:val="left" w:pos="0"/>
          <w:tab w:val="left" w:pos="1276"/>
        </w:tabs>
        <w:adjustRightInd w:val="0"/>
        <w:ind w:left="0" w:firstLine="709"/>
        <w:jc w:val="both"/>
        <w:outlineLvl w:val="0"/>
        <w:rPr>
          <w:sz w:val="28"/>
          <w:szCs w:val="28"/>
        </w:rPr>
      </w:pPr>
      <w:r w:rsidRPr="009D542D">
        <w:rPr>
          <w:sz w:val="28"/>
          <w:szCs w:val="28"/>
        </w:rPr>
        <w:t>ведомость выдачи материальных ценностей на нужды учреждения (форма 0504210);</w:t>
      </w:r>
    </w:p>
    <w:p w:rsidR="009D542D" w:rsidRPr="009D542D" w:rsidRDefault="009D542D" w:rsidP="00717C12">
      <w:pPr>
        <w:numPr>
          <w:ilvl w:val="0"/>
          <w:numId w:val="27"/>
        </w:numPr>
        <w:tabs>
          <w:tab w:val="left" w:pos="0"/>
          <w:tab w:val="left" w:pos="1276"/>
        </w:tabs>
        <w:adjustRightInd w:val="0"/>
        <w:ind w:left="0" w:firstLine="709"/>
        <w:jc w:val="both"/>
        <w:outlineLvl w:val="0"/>
        <w:rPr>
          <w:sz w:val="28"/>
          <w:szCs w:val="28"/>
        </w:rPr>
      </w:pPr>
      <w:r w:rsidRPr="009D542D">
        <w:rPr>
          <w:sz w:val="28"/>
          <w:szCs w:val="28"/>
        </w:rPr>
        <w:t>акт о списании материальных запасов (форма 0504230);</w:t>
      </w:r>
    </w:p>
    <w:p w:rsidR="009D542D" w:rsidRPr="009D542D" w:rsidRDefault="009D542D" w:rsidP="00717C12">
      <w:pPr>
        <w:numPr>
          <w:ilvl w:val="0"/>
          <w:numId w:val="27"/>
        </w:numPr>
        <w:tabs>
          <w:tab w:val="left" w:pos="0"/>
          <w:tab w:val="left" w:pos="1276"/>
        </w:tabs>
        <w:adjustRightInd w:val="0"/>
        <w:ind w:left="0" w:firstLine="709"/>
        <w:jc w:val="both"/>
        <w:outlineLvl w:val="0"/>
        <w:rPr>
          <w:sz w:val="28"/>
          <w:szCs w:val="28"/>
        </w:rPr>
      </w:pPr>
      <w:r w:rsidRPr="009D542D">
        <w:rPr>
          <w:sz w:val="28"/>
          <w:szCs w:val="28"/>
        </w:rPr>
        <w:t>отчёт о расходе товаров народного потребления, составленный на основании книги регистрации почтовых отправлений.</w:t>
      </w:r>
    </w:p>
    <w:p w:rsidR="009D542D" w:rsidRPr="009D542D" w:rsidRDefault="009D542D" w:rsidP="009D542D">
      <w:pPr>
        <w:tabs>
          <w:tab w:val="left" w:pos="1134"/>
        </w:tabs>
        <w:adjustRightInd w:val="0"/>
        <w:ind w:left="1789"/>
        <w:jc w:val="both"/>
        <w:outlineLvl w:val="0"/>
        <w:rPr>
          <w:sz w:val="28"/>
          <w:szCs w:val="28"/>
        </w:rPr>
      </w:pPr>
    </w:p>
    <w:p w:rsidR="009D542D" w:rsidRPr="009D542D" w:rsidRDefault="009D542D" w:rsidP="00717C12">
      <w:pPr>
        <w:numPr>
          <w:ilvl w:val="0"/>
          <w:numId w:val="24"/>
        </w:numPr>
        <w:tabs>
          <w:tab w:val="left" w:pos="567"/>
        </w:tabs>
        <w:adjustRightInd w:val="0"/>
        <w:ind w:left="0" w:firstLine="0"/>
        <w:jc w:val="center"/>
        <w:outlineLvl w:val="0"/>
        <w:rPr>
          <w:b/>
          <w:sz w:val="28"/>
          <w:szCs w:val="28"/>
        </w:rPr>
      </w:pPr>
      <w:r w:rsidRPr="009D542D">
        <w:rPr>
          <w:b/>
          <w:sz w:val="28"/>
          <w:szCs w:val="28"/>
        </w:rPr>
        <w:t>Порядок учёта поздравительных открыток</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Поздравительные открытки учитываются на счёте 07 «Награды, призы, кубки и ценные подарки, сувениры».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Согласно экономической классификации расходов бюджета Российской Федерации приобретение поздравительных открыток относится на статью 290 «Прочие расходы».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Основанием для списания поздравительных открыток является отчёт о расходе товаров народного потребления, составленный на основании книги регистрации почтовых отправлений.</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24"/>
        </w:numPr>
        <w:tabs>
          <w:tab w:val="left" w:pos="567"/>
        </w:tabs>
        <w:adjustRightInd w:val="0"/>
        <w:ind w:left="0" w:firstLine="0"/>
        <w:jc w:val="center"/>
        <w:outlineLvl w:val="0"/>
        <w:rPr>
          <w:b/>
          <w:sz w:val="28"/>
          <w:szCs w:val="28"/>
        </w:rPr>
      </w:pPr>
      <w:r w:rsidRPr="009D542D">
        <w:rPr>
          <w:b/>
          <w:sz w:val="28"/>
          <w:szCs w:val="28"/>
        </w:rPr>
        <w:t>Порядок учёта почтовых марок, конвертов с марками</w:t>
      </w:r>
    </w:p>
    <w:p w:rsidR="009D542D" w:rsidRPr="009D542D" w:rsidRDefault="009D542D" w:rsidP="009D542D">
      <w:pPr>
        <w:adjustRightInd w:val="0"/>
        <w:ind w:firstLine="720"/>
        <w:jc w:val="both"/>
        <w:outlineLvl w:val="0"/>
        <w:rPr>
          <w:sz w:val="28"/>
          <w:szCs w:val="28"/>
        </w:rPr>
      </w:pP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Почтовые марки и конверты с марками учитываются на счёте 0.201.35.000 «Денежные документы».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Согласно экономической классификации расходов бюджета Российской Федерации приобретение почтовых марок и конвертов с марками (далее – денежные документы) относятся на статью 221 «Услуги связи».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Материально ответственное лицо сдаёт в кассу денежные документы в день их получения от поставщика. Кассир оформляет поступление денежных документов приходным кассовым ордером с </w:t>
      </w:r>
      <w:r w:rsidRPr="009D542D">
        <w:rPr>
          <w:sz w:val="28"/>
          <w:szCs w:val="28"/>
        </w:rPr>
        <w:lastRenderedPageBreak/>
        <w:t>пометкой «фондовый», корешок приходного кассового ордера выдаётся материально ответственному лицу.</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Выдача денежных документов из кассы в под отчёт осуществляется на основании заявления-заявки материально ответственного лица с оформлением расходного кассового ордера с пометкой «фондовый».</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С момента получения денежных документов и до списания их в расход ответственность за сохранность денежных документов несёт материально ответственное лицо.</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Списание в расход денежных документов производится на основании представленных в отдел расчётов по бюджету управления бухгалтерского учёта и консолидированной отчётности оправдательных документов:</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отчёта о расходе денежных документов, составленного на основании книги регистрации почтовых отправлений (для осуществления контроля за правильностью составления отчёта необходимо указать, с какого и по какой порядковый номер включены в отчёт);</w:t>
      </w:r>
    </w:p>
    <w:p w:rsidR="009D542D" w:rsidRPr="009D542D" w:rsidRDefault="009D542D" w:rsidP="009D542D">
      <w:pPr>
        <w:tabs>
          <w:tab w:val="left" w:pos="1276"/>
        </w:tabs>
        <w:adjustRightInd w:val="0"/>
        <w:ind w:firstLine="709"/>
        <w:jc w:val="both"/>
        <w:outlineLvl w:val="0"/>
        <w:rPr>
          <w:sz w:val="28"/>
          <w:szCs w:val="28"/>
        </w:rPr>
      </w:pPr>
      <w:r w:rsidRPr="009D542D">
        <w:rPr>
          <w:sz w:val="28"/>
          <w:szCs w:val="28"/>
        </w:rPr>
        <w:t xml:space="preserve">авансового отчёта. </w:t>
      </w:r>
    </w:p>
    <w:p w:rsidR="009D542D" w:rsidRPr="009D542D" w:rsidRDefault="009D542D" w:rsidP="00717C12">
      <w:pPr>
        <w:numPr>
          <w:ilvl w:val="0"/>
          <w:numId w:val="40"/>
        </w:numPr>
        <w:tabs>
          <w:tab w:val="left" w:pos="1276"/>
        </w:tabs>
        <w:adjustRightInd w:val="0"/>
        <w:ind w:left="0" w:firstLine="709"/>
        <w:jc w:val="both"/>
        <w:outlineLvl w:val="0"/>
        <w:rPr>
          <w:sz w:val="28"/>
          <w:szCs w:val="28"/>
        </w:rPr>
      </w:pPr>
      <w:r w:rsidRPr="009D542D">
        <w:rPr>
          <w:sz w:val="28"/>
          <w:szCs w:val="28"/>
        </w:rPr>
        <w:t xml:space="preserve">Отчёты о расходе денежных документов должны быть представлены материально ответственным лицом в отдел расчётов по бюджету управления бухгалтерского учёта и консолидированной отчётности 3 числа месяца, следующего за отчётным. </w:t>
      </w:r>
    </w:p>
    <w:p w:rsidR="009D542D" w:rsidRPr="009D542D" w:rsidRDefault="009D542D" w:rsidP="009D542D">
      <w:pPr>
        <w:adjustRightInd w:val="0"/>
        <w:ind w:firstLine="720"/>
        <w:jc w:val="center"/>
        <w:outlineLvl w:val="0"/>
        <w:rPr>
          <w:sz w:val="28"/>
          <w:szCs w:val="28"/>
        </w:rPr>
      </w:pPr>
    </w:p>
    <w:p w:rsidR="009D542D" w:rsidRPr="009D542D" w:rsidRDefault="009D542D" w:rsidP="009D542D">
      <w:pPr>
        <w:adjustRightInd w:val="0"/>
        <w:jc w:val="center"/>
        <w:outlineLvl w:val="0"/>
        <w:rPr>
          <w:sz w:val="28"/>
          <w:szCs w:val="28"/>
        </w:rPr>
      </w:pPr>
      <w:r w:rsidRPr="009D542D">
        <w:rPr>
          <w:sz w:val="28"/>
          <w:szCs w:val="28"/>
        </w:rPr>
        <w:t>____________</w:t>
      </w:r>
    </w:p>
    <w:p w:rsidR="009D542D" w:rsidRPr="009D542D" w:rsidRDefault="009D542D" w:rsidP="009D542D">
      <w:pPr>
        <w:adjustRightInd w:val="0"/>
        <w:jc w:val="center"/>
        <w:outlineLvl w:val="0"/>
        <w:rPr>
          <w:sz w:val="28"/>
          <w:szCs w:val="28"/>
        </w:rPr>
      </w:pPr>
    </w:p>
    <w:p w:rsidR="009D542D" w:rsidRPr="009D542D" w:rsidRDefault="009D542D" w:rsidP="009D542D"/>
    <w:p w:rsidR="009D542D" w:rsidRDefault="009D542D" w:rsidP="00902ADC">
      <w:pPr>
        <w:keepNext/>
        <w:jc w:val="center"/>
        <w:outlineLvl w:val="1"/>
        <w:rPr>
          <w:rFonts w:ascii="Cambria" w:hAnsi="Cambria"/>
          <w:bCs/>
          <w:iCs/>
          <w:sz w:val="28"/>
          <w:szCs w:val="28"/>
          <w:lang w:eastAsia="x-none"/>
        </w:rPr>
        <w:sectPr w:rsidR="009D542D" w:rsidSect="009D542D">
          <w:headerReference w:type="default" r:id="rId20"/>
          <w:pgSz w:w="11906" w:h="16838"/>
          <w:pgMar w:top="1134" w:right="850" w:bottom="1134" w:left="1701" w:header="567" w:footer="708" w:gutter="0"/>
          <w:pgNumType w:start="1"/>
          <w:cols w:space="708"/>
          <w:titlePg/>
          <w:docGrid w:linePitch="360"/>
        </w:sectPr>
      </w:pPr>
    </w:p>
    <w:p w:rsidR="009D542D" w:rsidRPr="009D542D" w:rsidRDefault="009D542D" w:rsidP="009D542D">
      <w:pPr>
        <w:autoSpaceDE/>
        <w:autoSpaceDN/>
        <w:ind w:left="5103"/>
        <w:jc w:val="both"/>
        <w:rPr>
          <w:sz w:val="28"/>
          <w:szCs w:val="28"/>
        </w:rPr>
      </w:pPr>
      <w:r w:rsidRPr="009D542D">
        <w:rPr>
          <w:sz w:val="28"/>
          <w:szCs w:val="28"/>
        </w:rPr>
        <w:lastRenderedPageBreak/>
        <w:t>Приложение 26</w:t>
      </w:r>
    </w:p>
    <w:p w:rsidR="009D542D" w:rsidRPr="009D542D" w:rsidRDefault="009D542D" w:rsidP="009D542D">
      <w:pPr>
        <w:ind w:left="5103"/>
        <w:jc w:val="both"/>
        <w:rPr>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tabs>
          <w:tab w:val="left" w:pos="1560"/>
        </w:tabs>
        <w:adjustRightInd w:val="0"/>
        <w:jc w:val="center"/>
        <w:outlineLvl w:val="0"/>
        <w:rPr>
          <w:b/>
          <w:bCs/>
          <w:sz w:val="28"/>
          <w:szCs w:val="28"/>
        </w:rPr>
      </w:pPr>
    </w:p>
    <w:p w:rsidR="009D542D" w:rsidRPr="009D542D" w:rsidRDefault="009D542D" w:rsidP="009D542D">
      <w:pPr>
        <w:tabs>
          <w:tab w:val="left" w:pos="1560"/>
        </w:tabs>
        <w:adjustRightInd w:val="0"/>
        <w:jc w:val="center"/>
        <w:outlineLvl w:val="0"/>
        <w:rPr>
          <w:b/>
          <w:bCs/>
          <w:sz w:val="28"/>
          <w:szCs w:val="28"/>
        </w:rPr>
      </w:pPr>
    </w:p>
    <w:p w:rsidR="009D542D" w:rsidRPr="009D542D" w:rsidRDefault="009D542D" w:rsidP="009D542D">
      <w:pPr>
        <w:tabs>
          <w:tab w:val="left" w:pos="1560"/>
        </w:tabs>
        <w:adjustRightInd w:val="0"/>
        <w:jc w:val="center"/>
        <w:outlineLvl w:val="0"/>
        <w:rPr>
          <w:b/>
          <w:bCs/>
          <w:sz w:val="28"/>
          <w:szCs w:val="28"/>
        </w:rPr>
      </w:pPr>
    </w:p>
    <w:p w:rsidR="009D542D" w:rsidRPr="009D542D" w:rsidRDefault="009D542D" w:rsidP="009D542D">
      <w:pPr>
        <w:widowControl w:val="0"/>
        <w:adjustRightInd w:val="0"/>
        <w:jc w:val="center"/>
        <w:rPr>
          <w:rFonts w:eastAsia="Calibri"/>
          <w:b/>
          <w:bCs/>
          <w:sz w:val="28"/>
          <w:szCs w:val="28"/>
          <w:lang w:eastAsia="en-US"/>
        </w:rPr>
      </w:pPr>
      <w:r w:rsidRPr="009D542D">
        <w:rPr>
          <w:rFonts w:eastAsia="Calibri"/>
          <w:b/>
          <w:bCs/>
          <w:sz w:val="28"/>
          <w:szCs w:val="28"/>
          <w:lang w:eastAsia="en-US"/>
        </w:rPr>
        <w:t>ПОРЯДОК</w:t>
      </w:r>
    </w:p>
    <w:p w:rsidR="009D542D" w:rsidRPr="009D542D" w:rsidRDefault="009D542D" w:rsidP="009D542D">
      <w:pPr>
        <w:widowControl w:val="0"/>
        <w:adjustRightInd w:val="0"/>
        <w:jc w:val="center"/>
        <w:rPr>
          <w:rFonts w:eastAsia="Calibri"/>
          <w:b/>
          <w:bCs/>
          <w:sz w:val="28"/>
          <w:szCs w:val="28"/>
          <w:lang w:eastAsia="en-US"/>
        </w:rPr>
      </w:pPr>
      <w:r w:rsidRPr="009D542D">
        <w:rPr>
          <w:rFonts w:eastAsia="Calibri"/>
          <w:b/>
          <w:sz w:val="28"/>
          <w:szCs w:val="28"/>
          <w:lang w:eastAsia="en-US"/>
        </w:rPr>
        <w:t>осуществления внутреннего финансового контроля и внутреннего финансового аудита в Министерстве социальной политики и труда Удмуртской Республики</w:t>
      </w:r>
    </w:p>
    <w:p w:rsidR="009D542D" w:rsidRPr="009D542D" w:rsidRDefault="009D542D" w:rsidP="009D542D">
      <w:pPr>
        <w:widowControl w:val="0"/>
        <w:adjustRightInd w:val="0"/>
        <w:jc w:val="both"/>
        <w:rPr>
          <w:rFonts w:eastAsia="Calibri"/>
          <w:sz w:val="28"/>
          <w:szCs w:val="28"/>
          <w:lang w:eastAsia="en-US"/>
        </w:rPr>
      </w:pPr>
    </w:p>
    <w:p w:rsidR="009D542D" w:rsidRPr="009D542D" w:rsidRDefault="009D542D" w:rsidP="00717C12">
      <w:pPr>
        <w:widowControl w:val="0"/>
        <w:numPr>
          <w:ilvl w:val="0"/>
          <w:numId w:val="28"/>
        </w:numPr>
        <w:tabs>
          <w:tab w:val="left" w:pos="284"/>
        </w:tabs>
        <w:autoSpaceDE/>
        <w:autoSpaceDN/>
        <w:adjustRightInd w:val="0"/>
        <w:ind w:left="0" w:firstLine="0"/>
        <w:contextualSpacing/>
        <w:jc w:val="center"/>
        <w:outlineLvl w:val="1"/>
        <w:rPr>
          <w:rFonts w:eastAsia="Calibri"/>
          <w:b/>
          <w:sz w:val="28"/>
          <w:szCs w:val="28"/>
        </w:rPr>
      </w:pPr>
      <w:bookmarkStart w:id="5" w:name="Par43"/>
      <w:bookmarkEnd w:id="5"/>
      <w:r w:rsidRPr="009D542D">
        <w:rPr>
          <w:rFonts w:eastAsia="Calibri"/>
          <w:b/>
          <w:sz w:val="28"/>
          <w:szCs w:val="28"/>
        </w:rPr>
        <w:t>Общие положения</w:t>
      </w:r>
    </w:p>
    <w:p w:rsidR="009D542D" w:rsidRPr="009D542D" w:rsidRDefault="009D542D" w:rsidP="009D542D">
      <w:pPr>
        <w:widowControl w:val="0"/>
        <w:autoSpaceDE/>
        <w:autoSpaceDN/>
        <w:adjustRightInd w:val="0"/>
        <w:ind w:left="1080"/>
        <w:contextualSpacing/>
        <w:outlineLvl w:val="1"/>
        <w:rPr>
          <w:rFonts w:eastAsia="Calibri"/>
          <w:b/>
          <w:sz w:val="28"/>
          <w:szCs w:val="28"/>
        </w:rPr>
      </w:pPr>
    </w:p>
    <w:p w:rsidR="009D542D" w:rsidRPr="009D542D" w:rsidRDefault="009D542D" w:rsidP="00717C12">
      <w:pPr>
        <w:numPr>
          <w:ilvl w:val="0"/>
          <w:numId w:val="33"/>
        </w:numPr>
        <w:tabs>
          <w:tab w:val="num" w:pos="1276"/>
        </w:tabs>
        <w:adjustRightInd w:val="0"/>
        <w:ind w:left="0" w:firstLine="709"/>
        <w:jc w:val="both"/>
        <w:rPr>
          <w:rFonts w:eastAsia="Calibri"/>
          <w:sz w:val="28"/>
          <w:szCs w:val="28"/>
          <w:lang w:eastAsia="en-US"/>
        </w:rPr>
      </w:pPr>
      <w:r w:rsidRPr="009D542D">
        <w:rPr>
          <w:rFonts w:eastAsia="Calibri"/>
          <w:bCs/>
          <w:sz w:val="28"/>
          <w:szCs w:val="28"/>
          <w:lang w:eastAsia="en-US"/>
        </w:rPr>
        <w:t xml:space="preserve">Настоящий Порядок </w:t>
      </w:r>
      <w:r w:rsidRPr="009D542D">
        <w:rPr>
          <w:rFonts w:eastAsia="Calibri"/>
          <w:sz w:val="28"/>
          <w:szCs w:val="28"/>
          <w:lang w:eastAsia="en-US"/>
        </w:rPr>
        <w:t>определяет процедуру осуществления Министерством социальной политики и труда Удмуртской Республики (далее – Министерство) организации, планирования и проведения внутреннего финансового контроля и внутреннего финансового аудита, оформления и рассмотрения результатов внутреннего финансового контроля и внутреннего финансового аудита, составления и представления отчётности о результатах внутреннего финансового контроля внутреннего финансового аудита.</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Внутренний финансовый контроль и внутренний финансовый аудит основываются на принципах законности, объективности, эффективности, системности, независимости и профессиональной компетенции.</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Настоящий Порядок разработан в соответствии с Порядком </w:t>
      </w:r>
      <w:r w:rsidRPr="009D542D">
        <w:rPr>
          <w:rFonts w:eastAsia="Calibri"/>
          <w:sz w:val="28"/>
          <w:szCs w:val="28"/>
        </w:rPr>
        <w:t>осуществления главными распорядителями (распорядителями) средств бюджета Удмуртской Республики (бюджета Территориального фонда обязательного медицинского страхования Удмуртской Республики), главными администраторами (администраторами) доходов бюджета Удмуртской Республики (бюджета Территориального фонда обязательного медицинского страхования Удмуртской Республики), главными администраторами (администраторами) источников финансирования дефицита бюджета Удмуртской Республики (бюджета Территориального фонда обязательного медицинского страхования Удмуртской Республики) внутреннего финансового контроля и внутреннего финансового аудита</w:t>
      </w:r>
      <w:r w:rsidRPr="009D542D">
        <w:rPr>
          <w:rFonts w:eastAsia="Calibri"/>
          <w:bCs/>
          <w:sz w:val="28"/>
          <w:szCs w:val="28"/>
          <w:lang w:eastAsia="en-US"/>
        </w:rPr>
        <w:t>, утверждённым постановлением Правительства Удмуртской Республики</w:t>
      </w:r>
      <w:r w:rsidRPr="009D542D">
        <w:rPr>
          <w:rFonts w:eastAsia="Calibri"/>
          <w:bCs/>
          <w:sz w:val="28"/>
          <w:szCs w:val="28"/>
          <w:lang w:eastAsia="en-US"/>
        </w:rPr>
        <w:br/>
        <w:t>от 24 сентября 2014 года № 366.</w:t>
      </w:r>
    </w:p>
    <w:p w:rsidR="009D542D" w:rsidRPr="009D542D" w:rsidRDefault="009D542D" w:rsidP="009D542D">
      <w:pPr>
        <w:widowControl w:val="0"/>
        <w:tabs>
          <w:tab w:val="left" w:pos="1134"/>
        </w:tabs>
        <w:adjustRightInd w:val="0"/>
        <w:ind w:left="709"/>
        <w:outlineLvl w:val="1"/>
        <w:rPr>
          <w:rFonts w:eastAsia="Calibri"/>
          <w:sz w:val="28"/>
          <w:szCs w:val="28"/>
          <w:lang w:eastAsia="en-US"/>
        </w:rPr>
      </w:pPr>
    </w:p>
    <w:p w:rsidR="009D542D" w:rsidRPr="009D542D" w:rsidRDefault="009D542D" w:rsidP="00717C12">
      <w:pPr>
        <w:widowControl w:val="0"/>
        <w:numPr>
          <w:ilvl w:val="0"/>
          <w:numId w:val="28"/>
        </w:numPr>
        <w:tabs>
          <w:tab w:val="left" w:pos="426"/>
        </w:tabs>
        <w:autoSpaceDE/>
        <w:autoSpaceDN/>
        <w:adjustRightInd w:val="0"/>
        <w:spacing w:line="276" w:lineRule="auto"/>
        <w:ind w:left="0" w:firstLine="0"/>
        <w:contextualSpacing/>
        <w:jc w:val="center"/>
        <w:outlineLvl w:val="1"/>
        <w:rPr>
          <w:rFonts w:eastAsia="Calibri"/>
          <w:b/>
          <w:sz w:val="28"/>
          <w:szCs w:val="28"/>
        </w:rPr>
      </w:pPr>
      <w:r w:rsidRPr="009D542D">
        <w:rPr>
          <w:rFonts w:eastAsia="Calibri"/>
          <w:b/>
          <w:sz w:val="28"/>
          <w:szCs w:val="28"/>
        </w:rPr>
        <w:t>Осуществление внутреннего финансового контроля</w:t>
      </w:r>
    </w:p>
    <w:p w:rsidR="009D542D" w:rsidRPr="009D542D" w:rsidRDefault="009D542D" w:rsidP="009D542D">
      <w:pPr>
        <w:widowControl w:val="0"/>
        <w:adjustRightInd w:val="0"/>
        <w:jc w:val="center"/>
        <w:outlineLvl w:val="1"/>
        <w:rPr>
          <w:rFonts w:eastAsia="Calibri"/>
          <w:sz w:val="28"/>
          <w:szCs w:val="28"/>
          <w:lang w:eastAsia="en-US"/>
        </w:rPr>
      </w:pP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Внутренний финансовый контроль осуществляется непрерывно министром социальной политики и труда Удмуртской Республики, первым заместителем министра социальной политики и труда Удмуртской </w:t>
      </w:r>
      <w:r w:rsidRPr="009D542D">
        <w:rPr>
          <w:rFonts w:eastAsia="Calibri"/>
          <w:bCs/>
          <w:sz w:val="28"/>
          <w:szCs w:val="28"/>
          <w:lang w:eastAsia="en-US"/>
        </w:rPr>
        <w:lastRenderedPageBreak/>
        <w:t>Республики, заместителями министра социальной политики и труда Удмуртской Республики, иными должностными лицами Министерства, организующими и выполняющими внутренние процедуры составления и исполнения бюджета Удмуртской Республики, ведения бюджетного учёта и составления бюджетной отчётности (далее – внутренние бюджетные процедуры).</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Предметом внутреннего финансового контроля является осуществление внутренних бюджетных процедур и составляющих их процессов, операций и действий должностных лиц Министерства и подведомственных Министерству администраторов бюджетных средств, реализующих бюджетные полномочия.</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Объектами внутреннего финансового контроля являются структурные подразделения Министерства и подведомственные Министерству администраторы бюджетных средств, реализующих бюджетные полномочия (далее – объекты контроля).</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Внутренний финансовый контроль направлен на:</w:t>
      </w:r>
    </w:p>
    <w:p w:rsidR="009D542D" w:rsidRPr="009D542D" w:rsidRDefault="009D542D" w:rsidP="00717C12">
      <w:pPr>
        <w:numPr>
          <w:ilvl w:val="0"/>
          <w:numId w:val="29"/>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соблюдение правовых актов Министерства, регулирующих составление и исполнение бюджета Удмуртской Республики, составление бюджетной отчётности и ведение бюджетного учёта (далее – внутренние стандарты);</w:t>
      </w:r>
    </w:p>
    <w:p w:rsidR="009D542D" w:rsidRPr="009D542D" w:rsidRDefault="009D542D" w:rsidP="00717C12">
      <w:pPr>
        <w:numPr>
          <w:ilvl w:val="0"/>
          <w:numId w:val="29"/>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подготовку и организацию мер по повышению экономности и результативности использования бюджетных средств.</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Должностные лица структурных подразделений Министерства осуществляют внутренний финансовый контроль в соответствии с их должностными регламентами в отношении следующих внутренних бюджетных процедур:</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и представление документов в Министерство финансов Удмуртской Республики, необходимых для составления и рассмотрения проекта бюджета Удмуртской Республики, в том числе реестров расходных обязательств и обоснований бюджетных ассигнований;</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и представление документов Министерству, необходимых для составления и рассмотрения проекта бюджета Удмуртской Республики;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и представление документов в Министерство финансов Удмуртской Республики, необходимых для составления и ведения кассового плана по расходам бюджета Удмуртской Республики;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утверждение и ведение бюджетной росписи главного распорядителя средств бюджета Удмуртской Республики;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и направление документов в Министерство финансов Удмуртской Республики, необходимых для формирования и ведения сводной бюджетной росписи бюджета Удмуртской Республики, а также для доведения (распределения) бюджетных ассигнований и лимитов бюджетных обязательств до главных распорядителей средств бюджета Удмуртской Республики;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lastRenderedPageBreak/>
        <w:t>составление, утверждение и ведение бюджетных смет и свода бюджетных смет;</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формирование и утверждение государственных заданий в отношении подведомственных Министерству организаций;</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исполнение бюджетных смет;</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принятие и исполнение бюджетных обязательств;</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осуществление начисления, учёта и контроля за правильностью исчисления, полнотой и своевременностью осуществления платежей в бюджет Удмуртской Республики,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ведение бюджетного учёта, в том числе принятие к учёту первичных учётных документов (составления сводных учётных документов), отражение информации, указанной в первичных учётных документах и регистрах бюджетного учёта, проведение оценки имущества и обязательств, а также инвентаризаций;</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составление и представление бюджетной отчётности и сводной бюджетной отчётности;</w:t>
      </w:r>
    </w:p>
    <w:p w:rsidR="009D542D" w:rsidRPr="009D542D" w:rsidRDefault="009D542D" w:rsidP="00717C12">
      <w:pPr>
        <w:numPr>
          <w:ilvl w:val="0"/>
          <w:numId w:val="30"/>
        </w:numPr>
        <w:tabs>
          <w:tab w:val="num" w:pos="1276"/>
        </w:tabs>
        <w:adjustRightInd w:val="0"/>
        <w:ind w:left="0" w:firstLine="709"/>
        <w:contextualSpacing/>
        <w:jc w:val="both"/>
        <w:rPr>
          <w:rFonts w:eastAsia="Calibri"/>
          <w:sz w:val="28"/>
          <w:szCs w:val="28"/>
        </w:rPr>
      </w:pPr>
      <w:r w:rsidRPr="009D542D">
        <w:rPr>
          <w:rFonts w:eastAsia="Calibri"/>
          <w:sz w:val="28"/>
          <w:szCs w:val="28"/>
        </w:rPr>
        <w:t>исполнение судебных актов по искам к Удмуртской Республике, а также судебных актов, предусматривающих обращение взыскания на средства бюджета Удмуртской Республики по денежным обязательствам казённых учреждений Удмуртской Республики.</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При осуществлении внутреннего финансового контроля производятся следующие контрольные действия:</w:t>
      </w:r>
    </w:p>
    <w:p w:rsidR="009D542D" w:rsidRPr="009D542D" w:rsidRDefault="009D542D" w:rsidP="00717C12">
      <w:pPr>
        <w:numPr>
          <w:ilvl w:val="0"/>
          <w:numId w:val="31"/>
        </w:numPr>
        <w:tabs>
          <w:tab w:val="num" w:pos="1276"/>
        </w:tabs>
        <w:adjustRightInd w:val="0"/>
        <w:ind w:left="0" w:firstLine="709"/>
        <w:jc w:val="both"/>
        <w:rPr>
          <w:rFonts w:eastAsia="Calibri"/>
          <w:sz w:val="28"/>
          <w:szCs w:val="28"/>
          <w:lang w:eastAsia="en-US"/>
        </w:rPr>
      </w:pPr>
      <w:bookmarkStart w:id="6" w:name="Par22"/>
      <w:bookmarkEnd w:id="6"/>
      <w:r w:rsidRPr="009D542D">
        <w:rPr>
          <w:rFonts w:eastAsia="Calibri"/>
          <w:sz w:val="28"/>
          <w:szCs w:val="28"/>
          <w:lang w:eastAsia="en-US"/>
        </w:rPr>
        <w:t>проверка оформления документов на соответствие требованиям нормативных правовых актов Российской Федерации и нормативных правовых актов Удмуртской Республики, регулирующих бюджетные правоотношения, и внутренних стандартов;</w:t>
      </w:r>
    </w:p>
    <w:p w:rsidR="009D542D" w:rsidRPr="009D542D" w:rsidRDefault="009D542D" w:rsidP="00717C12">
      <w:pPr>
        <w:numPr>
          <w:ilvl w:val="0"/>
          <w:numId w:val="31"/>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авторизация (санкционирование) операций (действий по формированию документов, необходимых для выполнения внутренних бюджетных процедур);</w:t>
      </w:r>
    </w:p>
    <w:p w:rsidR="009D542D" w:rsidRPr="009D542D" w:rsidRDefault="009D542D" w:rsidP="00717C12">
      <w:pPr>
        <w:numPr>
          <w:ilvl w:val="0"/>
          <w:numId w:val="31"/>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сверка данных;</w:t>
      </w:r>
    </w:p>
    <w:p w:rsidR="009D542D" w:rsidRPr="009D542D" w:rsidRDefault="009D542D" w:rsidP="00717C12">
      <w:pPr>
        <w:numPr>
          <w:ilvl w:val="0"/>
          <w:numId w:val="31"/>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сбор и анализ информации о результатах выполнения внутренних бюджетных процедур.</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Контрольные действия подразделяются на визуальные, автоматические и смешанные.</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Визуальные контрольные действия осуществляются без использования прикладных программных средств автоматизации.</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Автоматические контрольные действия осуществляются с использованием прикладных программных средств автоматизации без участия должностных лиц Министерства.</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 xml:space="preserve">Смешанные контрольные действия выполняются с использованием прикладных программных средств автоматизации с участием должностных </w:t>
      </w:r>
      <w:r w:rsidRPr="009D542D">
        <w:rPr>
          <w:rFonts w:eastAsia="Calibri"/>
          <w:bCs/>
          <w:sz w:val="28"/>
          <w:szCs w:val="28"/>
          <w:lang w:eastAsia="en-US"/>
        </w:rPr>
        <w:lastRenderedPageBreak/>
        <w:t>лиц Министерства. Формы осуществления внутреннего финансового контроля: предварительный, текущий, последующий контроль.</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Способы проведения контрольных действий:</w:t>
      </w:r>
    </w:p>
    <w:p w:rsidR="009D542D" w:rsidRPr="009D542D" w:rsidRDefault="009D542D" w:rsidP="00717C12">
      <w:pPr>
        <w:numPr>
          <w:ilvl w:val="0"/>
          <w:numId w:val="32"/>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сплошной способ, при котором контрольные действия осуществляются в отношении каждой проведённой операции (действия по формированию документа, необходимого для выполнения внутренней бюджетной процедуры);</w:t>
      </w:r>
    </w:p>
    <w:p w:rsidR="009D542D" w:rsidRPr="009D542D" w:rsidRDefault="009D542D" w:rsidP="00717C12">
      <w:pPr>
        <w:numPr>
          <w:ilvl w:val="0"/>
          <w:numId w:val="32"/>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выборочный способ, при котором контрольные действия осуществляются в отношении отдельной проведённой операции (действия по формированию документа, необходимого для выполнения внутренней бюджетной процедуры).</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Методы осуществления внутреннего финансового контроля:</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самоконтроль;</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контроль по уровню подчинённости;</w:t>
      </w:r>
    </w:p>
    <w:p w:rsidR="009D542D" w:rsidRPr="009D542D" w:rsidRDefault="009D542D" w:rsidP="009D542D">
      <w:pPr>
        <w:tabs>
          <w:tab w:val="num" w:pos="1276"/>
        </w:tabs>
        <w:adjustRightInd w:val="0"/>
        <w:ind w:firstLine="709"/>
        <w:jc w:val="both"/>
        <w:rPr>
          <w:rFonts w:eastAsia="Calibri"/>
          <w:bCs/>
          <w:sz w:val="28"/>
          <w:szCs w:val="28"/>
          <w:lang w:eastAsia="en-US"/>
        </w:rPr>
      </w:pPr>
      <w:r w:rsidRPr="009D542D">
        <w:rPr>
          <w:rFonts w:eastAsia="Calibri"/>
          <w:bCs/>
          <w:sz w:val="28"/>
          <w:szCs w:val="28"/>
          <w:lang w:eastAsia="en-US"/>
        </w:rPr>
        <w:t>контроль по уровню подведомственности.</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Самоконтроль осуществляется в постоянном режиме должностными лицами каждого структурного подразделения Министерства в форме предварительного и текущего контроля сплошным способом путём проведения проверки каждой выполняемой им операции на соответствие нормативным правовым актам Российской Федерации, нормативным правовым актам Удмуртской Республики, регулирующим бюджетные правоотношения, внутренним стандартам и должностным регламентам, а также в форме последующего контроля выборочным способом после совершения соответствующих процессов и операций (оценка причин и обстоятельств (факторов), негативно влияющих на совершение операции).</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Контроль по уровню подчинённости в форме текущего контроля осуществляется сплошным способом руководителем структурного подразделения Министерства, ответственным за результаты выполнения внутренних бюджетных процедур, первым заместителем министра социальной политики и труда Удмуртской Республики, заместителем министра социальной политики и труда Удмуртской Республики, курирующим соответствующее структурное подразделение, и (или) министром социальной политики и труда Удмуртской Республики путём согласования им операций (действий по формированию документов, необходимых для выполнения внутренних бюджетных процедур).</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Контроль по уровню подчинённости в форме последующего контроля осуществляется сплошным или выборочным способом руководителем структурного подразделения Министерства, ответственным за результаты выполнения внутренних бюджетных процедур, первым заместителем министра социальной политики и труда Удмуртской Республики, заместителем министра социальной политики и труда Удмуртской Республики, курирующим соответствующее структурное подразделение, в отношении процедур и операций, совершенных подчинёнными должностными лицами, на соответствие нормативным правовым актам Российской Федерации, нормативным правовым актам </w:t>
      </w:r>
      <w:r w:rsidRPr="009D542D">
        <w:rPr>
          <w:rFonts w:eastAsia="Calibri"/>
          <w:bCs/>
          <w:sz w:val="28"/>
          <w:szCs w:val="28"/>
          <w:lang w:eastAsia="en-US"/>
        </w:rPr>
        <w:lastRenderedPageBreak/>
        <w:t>Удмуртской Республики, регулирующим бюджетные правоотношения, внутренним стандартам и должностным регламентам.</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 Контроль по уровню подведомственности осуществляется в форме последующего контроля сплошным или выборочным способом в отношении процедур и операций, совершённых подведомственными получателями средств бюджета Удмуртской Республики, администраторами доходов бюджета Удмуртской Республики, путём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нормативных правовых актов Удмуртской Республики, регулирующих бюджетные правоотношения, и внутренним стандартам, и (или) путём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Последующий контроль по уровню подчинённости и по уровню подведомственности осуществляется на основании сводного годового плана внутреннего финансового контроля (далее – План).</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Формирование и утверждение Плана осуществляется до начала очередного финансового года. Формированию Плана предшествует проведение структурным подразделением Министерства, ответственным за результаты выполнения бюджетных процедур, анализа предметов внутреннего финансового контроля и направлений использования бюджетных средств, в отношении которых целесообразно проведение контрольных мероприятий. </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В Плане по каждому предмету внутреннего финансового контроля указываются наименование бюджетной процедуры, объект внутреннего финансового контроля, срок проведения контрольного мероприятия, методы, способы контроля. </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Результаты проверок, проведенных в соответствии с Планом, оформляются заключением по форме согласно приложению 1 к настоящему Порядку с указанием необходимости внесения исправлений и (или) устранения недостатков (нарушений) при их наличии, в установленный в заключении срок.</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К результатам внутреннего финансового контроля относятся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Информация о результатах внутреннего финансового контроля направляется структурными подразделениями Министерства, ответственными за результаты выполнения внутренних бюджетных процедур, в управление контрольно-надзорной деятельности ежеквартально не позднее 10-го числа месяца, следующего за отчётным периодом.</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lastRenderedPageBreak/>
        <w:t>Сводная информация о результатах внутреннего финансового контроля формируется управлением контроль-надзорной деятельности с учётом информации, полученной от структурных подразделений Министерства, ответственных за результаты выполнения внутренних бюджетных процедур, и направляется министру социальной политики и труда Удмуртской Республики.</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Годовой отчёт о результатах внутреннего финансового контроля формируется управлением контрольно-надзорной деятельности с учётом информации, полученной от структурных подразделений Министерства, ответственных за результаты выполнения внутренних бюджетных процедур.</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Согласованный со структурными подразделениями Министерства, ответственными за результаты выполнения внутренних бюджетных процедур, годовой отчёт о результатах внутреннего финансового контроля представляется министру социальной политики и труда Удмуртской Республики. </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Годовой отчёт о результатах внутреннего финансового контроля должен содержать:</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информацию о недостатках и (или) нарушениях при исполнении внутренних бюджетных процедур;</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выводы о степени надёжности внутреннего финансового контроля;</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выводы, предложения и рекомендации по устранению выявленных нарушений и недостатков, внесению изменений в План.</w:t>
      </w:r>
    </w:p>
    <w:p w:rsidR="009D542D" w:rsidRPr="009D542D" w:rsidRDefault="009D542D" w:rsidP="00717C12">
      <w:pPr>
        <w:numPr>
          <w:ilvl w:val="0"/>
          <w:numId w:val="33"/>
        </w:numPr>
        <w:tabs>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По итогам рассмотрения информации о результатах внутреннего финансового контроля Министерством принимаются решения, направленные на:</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устранение выявленных недостатков и (или) нарушений при исполнении внутренних бюджетных процедур;</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изменение Планов;</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на изменение внутренних стандартов;</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проведение служебных проверок и применение материальной и (или) дисциплинарной ответственности к виновным должностным лицам;</w:t>
      </w:r>
    </w:p>
    <w:p w:rsidR="009D542D" w:rsidRPr="009D542D" w:rsidRDefault="009D542D" w:rsidP="009D542D">
      <w:pPr>
        <w:tabs>
          <w:tab w:val="num" w:pos="1276"/>
        </w:tabs>
        <w:adjustRightInd w:val="0"/>
        <w:ind w:firstLine="709"/>
        <w:jc w:val="both"/>
        <w:rPr>
          <w:rFonts w:eastAsia="Calibri"/>
          <w:sz w:val="28"/>
          <w:szCs w:val="28"/>
          <w:lang w:eastAsia="en-US"/>
        </w:rPr>
      </w:pPr>
      <w:r w:rsidRPr="009D542D">
        <w:rPr>
          <w:rFonts w:eastAsia="Calibri"/>
          <w:sz w:val="28"/>
          <w:szCs w:val="28"/>
          <w:lang w:eastAsia="en-US"/>
        </w:rPr>
        <w:t>ведение эффективной кадровой политики в отношении структурных подразделений Министерства.</w:t>
      </w:r>
    </w:p>
    <w:p w:rsidR="009D542D" w:rsidRPr="009D542D" w:rsidRDefault="009D542D" w:rsidP="009D542D">
      <w:pPr>
        <w:widowControl w:val="0"/>
        <w:adjustRightInd w:val="0"/>
        <w:jc w:val="center"/>
        <w:outlineLvl w:val="1"/>
        <w:rPr>
          <w:rFonts w:eastAsia="Calibri"/>
          <w:sz w:val="28"/>
          <w:szCs w:val="28"/>
          <w:lang w:eastAsia="en-US"/>
        </w:rPr>
      </w:pPr>
      <w:bookmarkStart w:id="7" w:name="Par115"/>
      <w:bookmarkEnd w:id="7"/>
    </w:p>
    <w:p w:rsidR="009D542D" w:rsidRPr="009D542D" w:rsidRDefault="009D542D" w:rsidP="00717C12">
      <w:pPr>
        <w:widowControl w:val="0"/>
        <w:numPr>
          <w:ilvl w:val="0"/>
          <w:numId w:val="28"/>
        </w:numPr>
        <w:tabs>
          <w:tab w:val="left" w:pos="567"/>
        </w:tabs>
        <w:autoSpaceDE/>
        <w:autoSpaceDN/>
        <w:adjustRightInd w:val="0"/>
        <w:spacing w:line="276" w:lineRule="auto"/>
        <w:ind w:left="0" w:firstLine="0"/>
        <w:contextualSpacing/>
        <w:jc w:val="center"/>
        <w:outlineLvl w:val="1"/>
        <w:rPr>
          <w:rFonts w:eastAsia="Calibri"/>
          <w:b/>
          <w:sz w:val="28"/>
          <w:szCs w:val="28"/>
        </w:rPr>
      </w:pPr>
      <w:r w:rsidRPr="009D542D">
        <w:rPr>
          <w:rFonts w:eastAsia="Calibri"/>
          <w:b/>
          <w:sz w:val="28"/>
          <w:szCs w:val="28"/>
        </w:rPr>
        <w:t>Осуществление внутреннего финансового аудита</w:t>
      </w:r>
    </w:p>
    <w:p w:rsidR="009D542D" w:rsidRPr="009D542D" w:rsidRDefault="009D542D" w:rsidP="009D542D">
      <w:pPr>
        <w:widowControl w:val="0"/>
        <w:adjustRightInd w:val="0"/>
        <w:ind w:firstLine="709"/>
        <w:jc w:val="both"/>
        <w:rPr>
          <w:rFonts w:eastAsia="Calibri"/>
          <w:sz w:val="28"/>
          <w:szCs w:val="28"/>
          <w:highlight w:val="yellow"/>
          <w:lang w:eastAsia="en-US"/>
        </w:rPr>
      </w:pP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Внутренний финансовый аудит осуществляется управлением контрольно-надзорной деятельности. </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lastRenderedPageBreak/>
        <w:t>Объектами внутреннего финансового аудита (далее – объект аудита) являются осуществляющие бюджетные процедуры структурные подразделения Министерства, а также подведомственные Министерству организации.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Целями внутреннего финансового аудита являются:</w:t>
      </w:r>
    </w:p>
    <w:p w:rsidR="009D542D" w:rsidRPr="009D542D" w:rsidRDefault="009D542D" w:rsidP="00717C12">
      <w:pPr>
        <w:widowControl w:val="0"/>
        <w:numPr>
          <w:ilvl w:val="0"/>
          <w:numId w:val="34"/>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оценка надёжности внутреннего финансового контроля и подготовка рекомендаций по повышению его эффективности;</w:t>
      </w:r>
    </w:p>
    <w:p w:rsidR="009D542D" w:rsidRPr="009D542D" w:rsidRDefault="009D542D" w:rsidP="00717C12">
      <w:pPr>
        <w:widowControl w:val="0"/>
        <w:numPr>
          <w:ilvl w:val="0"/>
          <w:numId w:val="34"/>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подтверждение достоверности бюджетной отчётности и соответствия порядка ведения бюджетного учёта методологии и стандартам бюджетного учёта, установленным Министерством финансов Российской Федерации;</w:t>
      </w:r>
    </w:p>
    <w:p w:rsidR="009D542D" w:rsidRPr="009D542D" w:rsidRDefault="009D542D" w:rsidP="00717C12">
      <w:pPr>
        <w:widowControl w:val="0"/>
        <w:numPr>
          <w:ilvl w:val="0"/>
          <w:numId w:val="34"/>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подготовка предложений о повышении экономности и результативности использования средств бюджета Удмуртской Республики.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Предметом внутреннего финансового аудита является совокупность финансовых и хозяйственных операций, совершённых объектами аудита, в целях реализации своих бюджетных полномочий, а также организация и осуществление внутреннего финансового контроля.</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Формирование и утверждение годового плана внутреннего финансового аудита осуществляется до начала очередного финансового года.</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Годовой план внутреннего финансового аудита представляет собой перечень аудиторских проверок, которые планируется провести в очередном финансовом году. По каждой аудиторской проверке в годовом плане внутреннего финансового аудита указывается проверяемая бюджетная процедура, объект аудита, проверяемый период, срок проведения аудиторской проверки и ответственные исполнители.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При планировании аудиторских проверок учитываются:</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значимость операций, групп однотипных операций объектов аудита, которые могут оказать значительное влияние на годовую и (или) квартальную бюджетную отчётность Министерства, а также подведомственных Министерству организаций в случае их неправомерного исполнения;</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факторы, влияющие на объём выборки проверяемых операций для тестирования эффективности (надёжности) внутреннего финансового контроля, к которым в том числе относятся частота выполнения, существенность и уровень автоматизации контрольных действий при осуществлении внутреннего финансового контроля;</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наличие значимых бюджетных рисков;</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 xml:space="preserve">степень обеспеченности </w:t>
      </w:r>
      <w:r w:rsidRPr="009D542D">
        <w:rPr>
          <w:rFonts w:eastAsia="Calibri"/>
          <w:bCs/>
          <w:sz w:val="28"/>
          <w:szCs w:val="28"/>
          <w:lang w:eastAsia="en-US"/>
        </w:rPr>
        <w:t>управления контрольно-надзорной деятельности</w:t>
      </w:r>
      <w:r w:rsidRPr="009D542D">
        <w:rPr>
          <w:rFonts w:eastAsia="Calibri"/>
          <w:sz w:val="28"/>
          <w:szCs w:val="28"/>
        </w:rPr>
        <w:t xml:space="preserve"> ресурсами (трудовыми, материальными и финансовыми);</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возможность проведения аудиторских проверок в установленные сроки;</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lastRenderedPageBreak/>
        <w:t>наличие резерва времени для выполнения внеплановых аудиторских проверок;</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результаты осуществления внутреннего финансового контроля за период, подлежащий аудиторской проверке;</w:t>
      </w:r>
    </w:p>
    <w:p w:rsidR="009D542D" w:rsidRPr="009D542D" w:rsidRDefault="009D542D" w:rsidP="00717C12">
      <w:pPr>
        <w:widowControl w:val="0"/>
        <w:numPr>
          <w:ilvl w:val="0"/>
          <w:numId w:val="35"/>
        </w:numPr>
        <w:tabs>
          <w:tab w:val="left" w:pos="1134"/>
        </w:tabs>
        <w:adjustRightInd w:val="0"/>
        <w:ind w:left="0" w:firstLine="709"/>
        <w:contextualSpacing/>
        <w:jc w:val="both"/>
        <w:rPr>
          <w:rFonts w:eastAsia="Calibri"/>
          <w:sz w:val="28"/>
          <w:szCs w:val="28"/>
        </w:rPr>
      </w:pPr>
      <w:r w:rsidRPr="009D542D">
        <w:rPr>
          <w:rFonts w:eastAsia="Calibri"/>
          <w:sz w:val="28"/>
          <w:szCs w:val="28"/>
        </w:rPr>
        <w:t>результаты контрольных мероприятий в отношении объекта контроля проведённых в текущем и (или) отчётном финансовом году Государственным контрольным комитетом Удмуртской Республики, Министерством финансов Удмуртской Республики, иными контролирующими органами.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Аудиторская проверка проводится путём выполнения:</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инспектирования, представляющего собой изучение записей и документов, связанных с осуществлением операций внутренней бюджетной процедуры;</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запроса, представляющего собой обращение к осведомлённым лицам в пределах или за пределами объекта аудита в целях получения сведений, необходимых для проведения аудиторской проверки;</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подтверждения, представляющего собой ответ на запрос информации, содержащейся в регистрах бюджетного учёта;</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 xml:space="preserve">пересчёта, представляющего собой проверку точности арифметических расчётов, произведённых объектом аудита, либо самостоятельного расчёта сотрудником </w:t>
      </w:r>
      <w:r w:rsidRPr="009D542D">
        <w:rPr>
          <w:rFonts w:eastAsia="Calibri"/>
          <w:bCs/>
          <w:sz w:val="28"/>
          <w:szCs w:val="28"/>
          <w:lang w:eastAsia="en-US"/>
        </w:rPr>
        <w:t>управления контрольно-надзорной деятельности</w:t>
      </w:r>
      <w:r w:rsidRPr="009D542D">
        <w:rPr>
          <w:rFonts w:eastAsia="Calibri"/>
          <w:sz w:val="28"/>
          <w:szCs w:val="28"/>
          <w:lang w:eastAsia="en-US"/>
        </w:rPr>
        <w:t>;</w:t>
      </w:r>
    </w:p>
    <w:p w:rsidR="009D542D" w:rsidRPr="009D542D" w:rsidRDefault="009D542D" w:rsidP="00717C12">
      <w:pPr>
        <w:widowControl w:val="0"/>
        <w:numPr>
          <w:ilvl w:val="0"/>
          <w:numId w:val="36"/>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изучении связи указанных соотношений и закономерностей с полученной информацией с целью выявления отклонений от неё и (или) неправильно отражённых в бюджетном учёте операций и их причин и недостатков осуществления иных внутренних бюджетных процедур.</w:t>
      </w:r>
    </w:p>
    <w:p w:rsidR="009D542D" w:rsidRPr="009D542D" w:rsidRDefault="009D542D" w:rsidP="00717C12">
      <w:pPr>
        <w:numPr>
          <w:ilvl w:val="0"/>
          <w:numId w:val="33"/>
        </w:numPr>
        <w:tabs>
          <w:tab w:val="num" w:pos="1276"/>
        </w:tabs>
        <w:adjustRightInd w:val="0"/>
        <w:ind w:left="0" w:firstLine="709"/>
        <w:jc w:val="both"/>
        <w:rPr>
          <w:rFonts w:eastAsia="Calibri"/>
          <w:sz w:val="28"/>
          <w:szCs w:val="28"/>
          <w:lang w:eastAsia="en-US"/>
        </w:rPr>
      </w:pPr>
      <w:r w:rsidRPr="009D542D">
        <w:rPr>
          <w:rFonts w:eastAsia="Calibri"/>
          <w:sz w:val="28"/>
          <w:szCs w:val="28"/>
          <w:lang w:eastAsia="en-US"/>
        </w:rPr>
        <w:t>Аудиторская проверка назначается приказом Министерства.</w:t>
      </w:r>
    </w:p>
    <w:p w:rsidR="009D542D" w:rsidRPr="009D542D" w:rsidRDefault="009D542D" w:rsidP="00717C12">
      <w:pPr>
        <w:numPr>
          <w:ilvl w:val="0"/>
          <w:numId w:val="33"/>
        </w:numPr>
        <w:tabs>
          <w:tab w:val="num" w:pos="0"/>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Аудиторская проверка проводится на основании программы аудиторской проверки.</w:t>
      </w:r>
    </w:p>
    <w:p w:rsidR="009D542D" w:rsidRPr="009D542D" w:rsidRDefault="009D542D" w:rsidP="00717C12">
      <w:pPr>
        <w:numPr>
          <w:ilvl w:val="0"/>
          <w:numId w:val="33"/>
        </w:numPr>
        <w:tabs>
          <w:tab w:val="num" w:pos="0"/>
          <w:tab w:val="num" w:pos="1276"/>
        </w:tabs>
        <w:adjustRightInd w:val="0"/>
        <w:ind w:left="0" w:firstLine="709"/>
        <w:jc w:val="both"/>
        <w:rPr>
          <w:rFonts w:eastAsia="Calibri"/>
          <w:bCs/>
          <w:sz w:val="28"/>
          <w:szCs w:val="28"/>
          <w:lang w:eastAsia="en-US"/>
        </w:rPr>
      </w:pPr>
      <w:r w:rsidRPr="009D542D">
        <w:rPr>
          <w:rFonts w:eastAsia="Calibri"/>
          <w:bCs/>
          <w:sz w:val="28"/>
          <w:szCs w:val="28"/>
          <w:lang w:eastAsia="en-US"/>
        </w:rPr>
        <w:t>Программа аудиторской проверки должна содержать:</w:t>
      </w:r>
    </w:p>
    <w:p w:rsidR="009D542D" w:rsidRPr="009D542D" w:rsidRDefault="009D542D" w:rsidP="009D542D">
      <w:pPr>
        <w:tabs>
          <w:tab w:val="left" w:pos="1134"/>
        </w:tabs>
        <w:adjustRightInd w:val="0"/>
        <w:ind w:firstLine="709"/>
        <w:jc w:val="both"/>
        <w:rPr>
          <w:rFonts w:eastAsia="Calibri"/>
          <w:sz w:val="28"/>
          <w:szCs w:val="28"/>
          <w:lang w:eastAsia="en-US"/>
        </w:rPr>
      </w:pPr>
      <w:r w:rsidRPr="009D542D">
        <w:rPr>
          <w:rFonts w:eastAsia="Calibri"/>
          <w:sz w:val="28"/>
          <w:szCs w:val="28"/>
          <w:lang w:eastAsia="en-US"/>
        </w:rPr>
        <w:t>тему аудиторской проверки;</w:t>
      </w:r>
    </w:p>
    <w:p w:rsidR="009D542D" w:rsidRPr="009D542D" w:rsidRDefault="009D542D" w:rsidP="009D542D">
      <w:pPr>
        <w:tabs>
          <w:tab w:val="left" w:pos="1134"/>
        </w:tabs>
        <w:adjustRightInd w:val="0"/>
        <w:ind w:firstLine="709"/>
        <w:jc w:val="both"/>
        <w:rPr>
          <w:rFonts w:eastAsia="Calibri"/>
          <w:sz w:val="28"/>
          <w:szCs w:val="28"/>
          <w:lang w:eastAsia="en-US"/>
        </w:rPr>
      </w:pPr>
      <w:r w:rsidRPr="009D542D">
        <w:rPr>
          <w:rFonts w:eastAsia="Calibri"/>
          <w:sz w:val="28"/>
          <w:szCs w:val="28"/>
          <w:lang w:eastAsia="en-US"/>
        </w:rPr>
        <w:t>наименование объектов аудита;</w:t>
      </w:r>
    </w:p>
    <w:p w:rsidR="009D542D" w:rsidRPr="009D542D" w:rsidRDefault="009D542D" w:rsidP="009D542D">
      <w:pPr>
        <w:tabs>
          <w:tab w:val="left" w:pos="1134"/>
        </w:tabs>
        <w:adjustRightInd w:val="0"/>
        <w:ind w:firstLine="709"/>
        <w:jc w:val="both"/>
        <w:rPr>
          <w:rFonts w:eastAsia="Calibri"/>
          <w:sz w:val="28"/>
          <w:szCs w:val="28"/>
          <w:lang w:eastAsia="en-US"/>
        </w:rPr>
      </w:pPr>
      <w:r w:rsidRPr="009D542D">
        <w:rPr>
          <w:rFonts w:eastAsia="Calibri"/>
          <w:sz w:val="28"/>
          <w:szCs w:val="28"/>
          <w:lang w:eastAsia="en-US"/>
        </w:rPr>
        <w:t>перечень вопросов, подлежащих изучению в ходе аудиторской проверки;</w:t>
      </w:r>
    </w:p>
    <w:p w:rsidR="009D542D" w:rsidRPr="009D542D" w:rsidRDefault="009D542D" w:rsidP="009D542D">
      <w:pPr>
        <w:tabs>
          <w:tab w:val="left" w:pos="1134"/>
        </w:tabs>
        <w:adjustRightInd w:val="0"/>
        <w:ind w:firstLine="709"/>
        <w:jc w:val="both"/>
        <w:rPr>
          <w:rFonts w:eastAsia="Calibri"/>
          <w:sz w:val="28"/>
          <w:szCs w:val="28"/>
          <w:lang w:eastAsia="en-US"/>
        </w:rPr>
      </w:pPr>
      <w:r w:rsidRPr="009D542D">
        <w:rPr>
          <w:rFonts w:eastAsia="Calibri"/>
          <w:sz w:val="28"/>
          <w:szCs w:val="28"/>
          <w:lang w:eastAsia="en-US"/>
        </w:rPr>
        <w:t>сроки проведения аудиторской проверки.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 xml:space="preserve">При составлении программы аудиторской проверки формируется группа должностных лиц, проводящих аудиторскую проверку (далее – аудиторская группа). </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lastRenderedPageBreak/>
        <w:t>В ходе аудиторской проверки в отношении бюджетной процедуры и (или) объектов аудита проводится анализ:</w:t>
      </w:r>
    </w:p>
    <w:p w:rsidR="009D542D" w:rsidRPr="009D542D" w:rsidRDefault="009D542D" w:rsidP="00717C12">
      <w:pPr>
        <w:numPr>
          <w:ilvl w:val="0"/>
          <w:numId w:val="37"/>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осуществления внутреннего финансового контроля;</w:t>
      </w:r>
    </w:p>
    <w:p w:rsidR="009D542D" w:rsidRPr="009D542D" w:rsidRDefault="009D542D" w:rsidP="00717C12">
      <w:pPr>
        <w:numPr>
          <w:ilvl w:val="0"/>
          <w:numId w:val="37"/>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ведения учётной политики, принятой объектом аудита, в том числе на предмет её соответствия новым изменениям в области бюджетного учёта;</w:t>
      </w:r>
    </w:p>
    <w:p w:rsidR="009D542D" w:rsidRPr="009D542D" w:rsidRDefault="009D542D" w:rsidP="00717C12">
      <w:pPr>
        <w:numPr>
          <w:ilvl w:val="0"/>
          <w:numId w:val="37"/>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наличия автоматизированных информационных систем, применяемых объектом аудита при осуществлении бюджетных процедур;</w:t>
      </w:r>
    </w:p>
    <w:p w:rsidR="009D542D" w:rsidRPr="009D542D" w:rsidRDefault="009D542D" w:rsidP="00717C12">
      <w:pPr>
        <w:numPr>
          <w:ilvl w:val="0"/>
          <w:numId w:val="37"/>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вопросов бюджетного учёта;</w:t>
      </w:r>
    </w:p>
    <w:p w:rsidR="009D542D" w:rsidRPr="009D542D" w:rsidRDefault="009D542D" w:rsidP="00717C12">
      <w:pPr>
        <w:numPr>
          <w:ilvl w:val="0"/>
          <w:numId w:val="37"/>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вопросов наделения правами доступа пользователей к базам данных, к вводу и выводу информации из автоматизированных информационных систем, правами по формированию финансовых и бухгалтерских документов, а также правами доступа к активам и записям в регистрах бухгалтерского учёта.</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При проведении аудиторской проверки должны быть получены достаточные надлежащие надёжные доказательства. К доказательствам относятся достаточные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Проведение аудиторской проверки подлежит документированию.</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Документы, подготавливаемые и (или) получаемые в связи с проведением аудиторской проверки, приобщаются к материалам аудиторской проверки и должны включать:</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документы, отражающие подготовку аудиторской проверки, включая её программу;</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сведения о характере, сроках, объёме аудиторской проверки и результатах её выполнения;</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сведения о выполнении Планов в отношении операций, связанных с темой аудиторской проверки;</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копии договоров, соглашений, протоколов, первичных учётных документов, документов бюджетного учёта, бюджетной отчётности;</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письменные заявления и объяснения, полученные от должностных лиц и иных работников объектов аудита;</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копии обращений, направленных органам государственного финансового контроля, экспертам, третьим лицам, и полученные от них сведения;</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копии финансово-хозяйственных документов объекта аудита, подтверждающие выявленные нарушения;</w:t>
      </w:r>
    </w:p>
    <w:p w:rsidR="009D542D" w:rsidRPr="009D542D" w:rsidRDefault="009D542D" w:rsidP="00717C12">
      <w:pPr>
        <w:numPr>
          <w:ilvl w:val="0"/>
          <w:numId w:val="38"/>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акт аудиторской проверки.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Максимальный срок проведения аудиторской проверки не должен превышать 20 рабочих дней.</w:t>
      </w:r>
    </w:p>
    <w:p w:rsidR="009D542D" w:rsidRPr="009D542D" w:rsidRDefault="009D542D" w:rsidP="009D542D">
      <w:pPr>
        <w:adjustRightInd w:val="0"/>
        <w:ind w:firstLine="709"/>
        <w:jc w:val="both"/>
        <w:rPr>
          <w:rFonts w:eastAsia="Calibri"/>
          <w:bCs/>
          <w:sz w:val="28"/>
          <w:szCs w:val="28"/>
          <w:lang w:eastAsia="en-US"/>
        </w:rPr>
      </w:pPr>
      <w:r w:rsidRPr="009D542D">
        <w:rPr>
          <w:rFonts w:eastAsia="Calibri"/>
          <w:sz w:val="28"/>
          <w:szCs w:val="28"/>
          <w:lang w:eastAsia="en-US"/>
        </w:rPr>
        <w:t xml:space="preserve">В исключительных случаях, связанных с необходимостью запроса дополнительных документов и информации, срок проведения аудиторской </w:t>
      </w:r>
      <w:r w:rsidRPr="009D542D">
        <w:rPr>
          <w:rFonts w:eastAsia="Calibri"/>
          <w:bCs/>
          <w:sz w:val="28"/>
          <w:szCs w:val="28"/>
          <w:lang w:eastAsia="en-US"/>
        </w:rPr>
        <w:t>проверки может быть продлён, но не более чем на 10 рабочих дней.</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lastRenderedPageBreak/>
        <w:t>Аудиторская проверка может быть приостановлена на основании мотивированного обращения руководителя аудиторской группы в следующих случаях:</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при отсутствии или неудовлетворительном состоянии бюджетного (бухгалтерского) учёта у объекта аудита на период восстановления объектом аудита документов, необходимых для проведения аудиторской проверки, а также приведения в надлежащее состояние документов бюджетного (бухгалтерского) учёта и бюджетной (бухгалтерской) отчётности объектом аудита;</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на период исполнения запросов в компетентные государственные органы;</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на период замены должностных лиц, входящих в состав аудиторской группы;</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в случае непредставления объектом аудита документов и информации или представления неполного комплекта истребуемых документов и информации, воспрепятствования проведению аудиторской проверки или уклонения от аудиторской проверки на период принятия мер, способствующих возобновлению проведения аудиторской проверки;</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при необходимости исследования имущества и (или) документов, находящихся не по месту нахождения объекта аудита на период проведения такого исследования;</w:t>
      </w:r>
    </w:p>
    <w:p w:rsidR="009D542D" w:rsidRPr="009D542D" w:rsidRDefault="009D542D" w:rsidP="00717C12">
      <w:pPr>
        <w:numPr>
          <w:ilvl w:val="0"/>
          <w:numId w:val="39"/>
        </w:numPr>
        <w:tabs>
          <w:tab w:val="left" w:pos="1134"/>
        </w:tabs>
        <w:adjustRightInd w:val="0"/>
        <w:ind w:left="0" w:firstLine="709"/>
        <w:jc w:val="both"/>
        <w:rPr>
          <w:rFonts w:eastAsia="Calibri"/>
          <w:sz w:val="28"/>
          <w:szCs w:val="28"/>
          <w:lang w:eastAsia="en-US"/>
        </w:rPr>
      </w:pPr>
      <w:r w:rsidRPr="009D542D">
        <w:rPr>
          <w:rFonts w:eastAsia="Calibri"/>
          <w:sz w:val="28"/>
          <w:szCs w:val="28"/>
          <w:lang w:eastAsia="en-US"/>
        </w:rPr>
        <w:t>при наличии обстоятельств, делающих невозможным дальнейшее проведение аудиторской проверки по причинам, не зависящим от должностных лиц, осуществляющих проведение аудиторской проверки, на период действия таких обстоятельств.</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На время приостановления аудиторской проверки течение её срока прерывается. Решение о возобновлении проведения аудиторской проверки осуществляется после устранения причин приостановления проведения аудиторской проверки.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Решение о приостановлении (возобновлении) проведения аудиторской проверки оформляется приказом Министерства.</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Результаты аудиторской проверки оформляются актом по форме согласно приложению 2 к настоящему Порядку, в котором указываются:</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вид аудиторской проверки;</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тема аудиторской проверки;</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объект аудита;</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основания проведения аудиторской проверки;</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состав аудиторской группы;</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даты начала и окончания проведения аудиторской проверки, её продолжительность;</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перечень вопросов, изученных в ходе аудиторской проверки;</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информация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значимых бюджетных рисках.</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lastRenderedPageBreak/>
        <w:t>Акт составляется в двух экземплярах, подписывается руководителем аудиторской группы.</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Акт вручается руководителем аудиторской группы объекту аудита под роспись либо направляется объекту аудита посредством почтовой связи с уведомлением о вручении.</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Представитель объекта аудита вправе представить письменные возражения по акту в течение 5 рабочих дней с момента вручения ему акта.</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В случае направления акта объекту аудита посредством почтовой связи срок представления письменных возражений по акту указывается в сопроводительном письме.</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По результатам рассмотрения акта Министерством принимается одно из следующих решений о:</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необходимости реализации аудиторских выводов, предложений и рекомендаций;</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недостаточной обоснованности аудиторских выводов, предложений и рекомендаций;</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применении материальной, дисциплинарной ответственности к виновным должностным лицам, проведении служебных проверок;</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направлении информации о выявленных в ходе аудиторской проверки обстоятельствах и фактах, свидетельствующих о наличии признаков административного правонарушения (уголовного преступления), влекущего за собой административную (уголовную) ответственность, и (или) документов, подтверждающих такие факты, в органы, в компетенцию которых входит рассмотрение таких обстоятельств и фактов.</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Управление контрольно-надзорной деятельности обеспечивает составление годовой (квартальной) отчётности о результатах осуществления внутреннего финансового аудита (далее – отчётность).</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Отчётность должна содержать информацию, подтверждающую выводы о надёжности (эффективности) внутреннего финансового контроля, достоверности сводной бюджетной отчётности.</w:t>
      </w:r>
    </w:p>
    <w:p w:rsidR="009D542D" w:rsidRPr="009D542D" w:rsidRDefault="009D542D" w:rsidP="009D542D">
      <w:pPr>
        <w:adjustRightInd w:val="0"/>
        <w:ind w:firstLine="709"/>
        <w:jc w:val="both"/>
        <w:rPr>
          <w:rFonts w:eastAsia="Calibri"/>
          <w:sz w:val="28"/>
          <w:szCs w:val="28"/>
          <w:lang w:eastAsia="en-US"/>
        </w:rPr>
      </w:pPr>
      <w:r w:rsidRPr="009D542D">
        <w:rPr>
          <w:rFonts w:eastAsia="Calibri"/>
          <w:sz w:val="28"/>
          <w:szCs w:val="28"/>
          <w:lang w:eastAsia="en-US"/>
        </w:rPr>
        <w:t>Проведение внутреннего финансового контроля считается надёжным (эффективным),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 Российской Федерации и нормативных правовых актов Удмуртской Республики, регулирующих бюджетные правоотношения, нормативных правовых актов Министерства, а также повышению эффективности использования бюджетных средств.</w:t>
      </w:r>
    </w:p>
    <w:p w:rsidR="009D542D" w:rsidRPr="009D542D" w:rsidRDefault="009D542D" w:rsidP="00717C12">
      <w:pPr>
        <w:numPr>
          <w:ilvl w:val="0"/>
          <w:numId w:val="33"/>
        </w:numPr>
        <w:tabs>
          <w:tab w:val="num" w:pos="0"/>
          <w:tab w:val="left" w:pos="1276"/>
        </w:tabs>
        <w:adjustRightInd w:val="0"/>
        <w:ind w:left="0" w:firstLine="709"/>
        <w:jc w:val="both"/>
        <w:rPr>
          <w:rFonts w:eastAsia="Calibri"/>
          <w:bCs/>
          <w:sz w:val="28"/>
          <w:szCs w:val="28"/>
          <w:lang w:eastAsia="en-US"/>
        </w:rPr>
      </w:pPr>
      <w:r w:rsidRPr="009D542D">
        <w:rPr>
          <w:rFonts w:eastAsia="Calibri"/>
          <w:bCs/>
          <w:sz w:val="28"/>
          <w:szCs w:val="28"/>
          <w:lang w:eastAsia="en-US"/>
        </w:rPr>
        <w:t>Отчётность представляется органам государственной власти и должностным лицам на основании соответствующих запросов в случаях, предусмотренных нормативными правовыми актами Российской Федерации и нормативными правовыми актами Удмуртской Республики.</w:t>
      </w:r>
    </w:p>
    <w:p w:rsidR="009D542D" w:rsidRPr="009D542D" w:rsidRDefault="009D542D" w:rsidP="009D542D">
      <w:pPr>
        <w:adjustRightInd w:val="0"/>
        <w:ind w:firstLine="5387"/>
        <w:jc w:val="both"/>
        <w:outlineLvl w:val="1"/>
        <w:rPr>
          <w:rFonts w:eastAsia="Calibri"/>
          <w:sz w:val="28"/>
          <w:szCs w:val="28"/>
          <w:lang w:eastAsia="en-US"/>
        </w:rPr>
      </w:pPr>
      <w:bookmarkStart w:id="8" w:name="Par196"/>
      <w:bookmarkEnd w:id="8"/>
    </w:p>
    <w:p w:rsidR="009D542D" w:rsidRPr="009D542D" w:rsidRDefault="009D542D" w:rsidP="009D542D">
      <w:pPr>
        <w:adjustRightInd w:val="0"/>
        <w:jc w:val="center"/>
        <w:outlineLvl w:val="1"/>
        <w:rPr>
          <w:rFonts w:eastAsia="Calibri"/>
          <w:sz w:val="28"/>
          <w:szCs w:val="28"/>
          <w:lang w:eastAsia="en-US"/>
        </w:rPr>
      </w:pPr>
      <w:r w:rsidRPr="009D542D">
        <w:rPr>
          <w:rFonts w:eastAsia="Calibri"/>
          <w:sz w:val="28"/>
          <w:szCs w:val="28"/>
          <w:lang w:eastAsia="en-US"/>
        </w:rPr>
        <w:t>_____________</w:t>
      </w:r>
    </w:p>
    <w:p w:rsidR="009D542D" w:rsidRPr="009D542D" w:rsidRDefault="009D542D" w:rsidP="009D542D"/>
    <w:p w:rsidR="009D542D" w:rsidRDefault="009D542D" w:rsidP="00902ADC">
      <w:pPr>
        <w:keepNext/>
        <w:jc w:val="center"/>
        <w:outlineLvl w:val="1"/>
        <w:rPr>
          <w:rFonts w:ascii="Cambria" w:hAnsi="Cambria"/>
          <w:bCs/>
          <w:iCs/>
          <w:sz w:val="28"/>
          <w:szCs w:val="28"/>
          <w:lang w:eastAsia="x-none"/>
        </w:rPr>
        <w:sectPr w:rsidR="009D542D" w:rsidSect="009D542D">
          <w:headerReference w:type="default" r:id="rId21"/>
          <w:pgSz w:w="11906" w:h="16838"/>
          <w:pgMar w:top="1134" w:right="850" w:bottom="1134" w:left="1701" w:header="568" w:footer="708" w:gutter="0"/>
          <w:pgNumType w:start="1"/>
          <w:cols w:space="708"/>
          <w:titlePg/>
          <w:docGrid w:linePitch="360"/>
        </w:sectPr>
      </w:pPr>
    </w:p>
    <w:p w:rsidR="009D542D" w:rsidRPr="009D542D" w:rsidRDefault="009D542D" w:rsidP="009D542D">
      <w:pPr>
        <w:adjustRightInd w:val="0"/>
        <w:ind w:left="5103"/>
        <w:jc w:val="both"/>
        <w:outlineLvl w:val="1"/>
        <w:rPr>
          <w:rFonts w:eastAsia="Calibri"/>
          <w:sz w:val="28"/>
          <w:szCs w:val="28"/>
          <w:lang w:eastAsia="en-US"/>
        </w:rPr>
      </w:pPr>
      <w:r w:rsidRPr="009D542D">
        <w:rPr>
          <w:rFonts w:eastAsia="Calibri"/>
          <w:sz w:val="28"/>
          <w:szCs w:val="28"/>
          <w:lang w:eastAsia="en-US"/>
        </w:rPr>
        <w:lastRenderedPageBreak/>
        <w:t>Приложение 1</w:t>
      </w:r>
    </w:p>
    <w:p w:rsidR="009D542D" w:rsidRPr="009D542D" w:rsidRDefault="009D542D" w:rsidP="009D542D">
      <w:pPr>
        <w:adjustRightInd w:val="0"/>
        <w:ind w:left="5103"/>
        <w:jc w:val="both"/>
        <w:rPr>
          <w:rFonts w:eastAsia="Calibri"/>
          <w:sz w:val="28"/>
          <w:szCs w:val="28"/>
          <w:lang w:eastAsia="en-US"/>
        </w:rPr>
      </w:pPr>
      <w:r w:rsidRPr="009D542D">
        <w:rPr>
          <w:rFonts w:eastAsia="Calibri"/>
          <w:sz w:val="28"/>
          <w:szCs w:val="28"/>
          <w:lang w:eastAsia="en-US"/>
        </w:rPr>
        <w:t xml:space="preserve">к Порядку </w:t>
      </w:r>
      <w:r w:rsidRPr="009D542D">
        <w:rPr>
          <w:rFonts w:eastAsia="Calibri" w:cs="Arial"/>
          <w:sz w:val="28"/>
          <w:szCs w:val="28"/>
          <w:lang w:eastAsia="en-US"/>
        </w:rPr>
        <w:t xml:space="preserve">осуществления внутреннего финансового контроля и внутреннего финансового аудита в Министерстве социальной политики и труда Удмуртской Республики </w:t>
      </w:r>
    </w:p>
    <w:p w:rsidR="009D542D" w:rsidRPr="009D542D" w:rsidRDefault="009D542D" w:rsidP="009D542D">
      <w:pPr>
        <w:adjustRightInd w:val="0"/>
        <w:jc w:val="center"/>
        <w:rPr>
          <w:rFonts w:eastAsia="Calibri"/>
          <w:b/>
          <w:sz w:val="28"/>
          <w:szCs w:val="28"/>
          <w:lang w:eastAsia="en-US"/>
        </w:rPr>
      </w:pPr>
    </w:p>
    <w:p w:rsidR="009D542D" w:rsidRPr="009D542D" w:rsidRDefault="009D542D" w:rsidP="009D542D">
      <w:pPr>
        <w:adjustRightInd w:val="0"/>
        <w:jc w:val="center"/>
        <w:rPr>
          <w:rFonts w:eastAsia="Calibri"/>
          <w:b/>
          <w:sz w:val="28"/>
          <w:szCs w:val="28"/>
          <w:lang w:eastAsia="en-US"/>
        </w:rPr>
      </w:pPr>
    </w:p>
    <w:p w:rsidR="009D542D" w:rsidRPr="009D542D" w:rsidRDefault="009D542D" w:rsidP="009D542D">
      <w:pPr>
        <w:adjustRightInd w:val="0"/>
        <w:jc w:val="center"/>
        <w:rPr>
          <w:rFonts w:eastAsia="Calibri"/>
          <w:b/>
          <w:sz w:val="28"/>
          <w:szCs w:val="28"/>
          <w:lang w:eastAsia="en-US"/>
        </w:rPr>
      </w:pPr>
    </w:p>
    <w:p w:rsidR="009D542D" w:rsidRPr="009D542D" w:rsidRDefault="009D542D" w:rsidP="009D542D">
      <w:pPr>
        <w:adjustRightInd w:val="0"/>
        <w:ind w:left="5103"/>
        <w:jc w:val="right"/>
        <w:rPr>
          <w:rFonts w:eastAsia="Calibri"/>
          <w:sz w:val="28"/>
          <w:szCs w:val="28"/>
          <w:lang w:eastAsia="en-US"/>
        </w:rPr>
      </w:pPr>
      <w:r w:rsidRPr="009D542D">
        <w:rPr>
          <w:rFonts w:eastAsia="Calibri"/>
          <w:sz w:val="28"/>
          <w:szCs w:val="28"/>
          <w:lang w:eastAsia="en-US"/>
        </w:rPr>
        <w:t xml:space="preserve">Форма </w:t>
      </w:r>
    </w:p>
    <w:p w:rsidR="009D542D" w:rsidRPr="009D542D" w:rsidRDefault="009D542D" w:rsidP="009D542D">
      <w:pPr>
        <w:adjustRightInd w:val="0"/>
        <w:ind w:left="5103"/>
        <w:rPr>
          <w:rFonts w:eastAsia="Calibri" w:cs="Arial"/>
          <w:b/>
          <w:sz w:val="28"/>
          <w:szCs w:val="28"/>
          <w:lang w:eastAsia="en-US"/>
        </w:rPr>
      </w:pPr>
    </w:p>
    <w:p w:rsidR="009D542D" w:rsidRPr="009D542D" w:rsidRDefault="009D542D" w:rsidP="009D542D">
      <w:pPr>
        <w:adjustRightInd w:val="0"/>
        <w:jc w:val="both"/>
        <w:rPr>
          <w:rFonts w:eastAsia="Calibri" w:cs="Arial"/>
          <w:b/>
          <w:sz w:val="28"/>
          <w:szCs w:val="28"/>
          <w:lang w:eastAsia="en-US"/>
        </w:rPr>
      </w:pPr>
    </w:p>
    <w:p w:rsidR="009D542D" w:rsidRPr="009D542D" w:rsidRDefault="009D542D" w:rsidP="009D542D">
      <w:pPr>
        <w:adjustRightInd w:val="0"/>
        <w:jc w:val="center"/>
        <w:rPr>
          <w:rFonts w:eastAsia="Calibri"/>
          <w:sz w:val="28"/>
          <w:szCs w:val="28"/>
          <w:lang w:eastAsia="en-US"/>
        </w:rPr>
      </w:pPr>
      <w:r w:rsidRPr="009D542D">
        <w:rPr>
          <w:rFonts w:eastAsia="Calibri" w:cs="Arial"/>
          <w:sz w:val="28"/>
          <w:szCs w:val="28"/>
          <w:lang w:eastAsia="en-US"/>
        </w:rPr>
        <w:t>Министерство социальной политики и труда Удмуртской Республики</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______________________________              «___» __________________ 20__ г.</w:t>
      </w:r>
    </w:p>
    <w:p w:rsidR="009D542D" w:rsidRPr="009D542D" w:rsidRDefault="009D542D" w:rsidP="009D542D">
      <w:pPr>
        <w:widowControl w:val="0"/>
        <w:adjustRightInd w:val="0"/>
        <w:rPr>
          <w:sz w:val="28"/>
          <w:szCs w:val="24"/>
          <w:vertAlign w:val="superscript"/>
        </w:rPr>
      </w:pPr>
      <w:r w:rsidRPr="009D542D">
        <w:rPr>
          <w:sz w:val="28"/>
          <w:szCs w:val="24"/>
          <w:vertAlign w:val="superscript"/>
        </w:rPr>
        <w:t xml:space="preserve">        (место составления заключения)                                                                      (дата составления заключения)</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jc w:val="center"/>
        <w:rPr>
          <w:b/>
          <w:sz w:val="28"/>
          <w:szCs w:val="28"/>
        </w:rPr>
      </w:pPr>
      <w:bookmarkStart w:id="9" w:name="Par215"/>
      <w:bookmarkEnd w:id="9"/>
      <w:r w:rsidRPr="009D542D">
        <w:rPr>
          <w:b/>
          <w:sz w:val="28"/>
          <w:szCs w:val="28"/>
        </w:rPr>
        <w:t>ЗАКЛЮЧЕНИЕ № _______</w:t>
      </w:r>
    </w:p>
    <w:p w:rsidR="009D542D" w:rsidRPr="009D542D" w:rsidRDefault="009D542D" w:rsidP="009D542D">
      <w:pPr>
        <w:widowControl w:val="0"/>
        <w:adjustRightInd w:val="0"/>
        <w:jc w:val="center"/>
        <w:rPr>
          <w:b/>
          <w:sz w:val="28"/>
          <w:szCs w:val="28"/>
        </w:rPr>
      </w:pPr>
      <w:r w:rsidRPr="009D542D">
        <w:rPr>
          <w:b/>
          <w:sz w:val="28"/>
          <w:szCs w:val="28"/>
        </w:rPr>
        <w:t>о результатах проведения внутреннего финансового контроля</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На основании: _____________________________________________________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28"/>
          <w:szCs w:val="24"/>
          <w:vertAlign w:val="superscript"/>
        </w:rPr>
      </w:pPr>
      <w:r w:rsidRPr="009D542D">
        <w:rPr>
          <w:sz w:val="28"/>
          <w:szCs w:val="24"/>
          <w:vertAlign w:val="superscript"/>
        </w:rPr>
        <w:t>(вид документа с указанием реквизитов (номер, дата)</w:t>
      </w:r>
    </w:p>
    <w:p w:rsidR="009D542D" w:rsidRPr="009D542D" w:rsidRDefault="009D542D" w:rsidP="009D542D">
      <w:pPr>
        <w:widowControl w:val="0"/>
        <w:adjustRightInd w:val="0"/>
        <w:jc w:val="both"/>
        <w:rPr>
          <w:sz w:val="28"/>
          <w:szCs w:val="28"/>
        </w:rPr>
      </w:pPr>
      <w:r w:rsidRPr="009D542D">
        <w:rPr>
          <w:sz w:val="28"/>
          <w:szCs w:val="28"/>
        </w:rPr>
        <w:t>проведён внутренний финансовый контроль по уровню подведомственности в отношении: ______________________________________________________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28"/>
          <w:szCs w:val="24"/>
          <w:vertAlign w:val="superscript"/>
        </w:rPr>
      </w:pPr>
      <w:r w:rsidRPr="009D542D">
        <w:rPr>
          <w:sz w:val="28"/>
          <w:szCs w:val="24"/>
          <w:vertAlign w:val="superscript"/>
        </w:rPr>
        <w:t>(наименование объекта внутреннего финансового контроля, ИНН)</w:t>
      </w:r>
    </w:p>
    <w:p w:rsidR="009D542D" w:rsidRPr="009D542D" w:rsidRDefault="009D542D" w:rsidP="009D542D">
      <w:pPr>
        <w:widowControl w:val="0"/>
        <w:adjustRightInd w:val="0"/>
        <w:rPr>
          <w:sz w:val="28"/>
          <w:szCs w:val="28"/>
        </w:rPr>
      </w:pPr>
      <w:r w:rsidRPr="009D542D">
        <w:rPr>
          <w:sz w:val="28"/>
          <w:szCs w:val="28"/>
        </w:rPr>
        <w:t>Дата проведения внутреннего финансового контроля: 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spacing w:before="120"/>
        <w:jc w:val="both"/>
        <w:rPr>
          <w:sz w:val="28"/>
          <w:szCs w:val="28"/>
        </w:rPr>
      </w:pPr>
      <w:r w:rsidRPr="009D542D">
        <w:rPr>
          <w:sz w:val="28"/>
          <w:szCs w:val="28"/>
        </w:rPr>
        <w:t>Лицо(а), проводившее (ие) внутренний финансовый контроль: 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28"/>
          <w:szCs w:val="22"/>
          <w:vertAlign w:val="superscript"/>
        </w:rPr>
      </w:pPr>
      <w:r w:rsidRPr="009D542D">
        <w:rPr>
          <w:sz w:val="28"/>
          <w:szCs w:val="22"/>
          <w:vertAlign w:val="superscript"/>
        </w:rPr>
        <w:t>(фамилия, имя, отчество, должность лица, проводившего внутренний финансовый контроль)</w:t>
      </w:r>
    </w:p>
    <w:p w:rsidR="009D542D" w:rsidRPr="009D542D" w:rsidRDefault="009D542D" w:rsidP="009D542D">
      <w:pPr>
        <w:widowControl w:val="0"/>
        <w:adjustRightInd w:val="0"/>
        <w:rPr>
          <w:sz w:val="28"/>
          <w:szCs w:val="28"/>
        </w:rPr>
      </w:pPr>
      <w:r w:rsidRPr="009D542D">
        <w:rPr>
          <w:sz w:val="28"/>
          <w:szCs w:val="28"/>
        </w:rPr>
        <w:t>В ходе проведения внутреннего финансового контроля выявлены нарушения:</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28"/>
          <w:szCs w:val="28"/>
          <w:vertAlign w:val="superscript"/>
        </w:rPr>
      </w:pPr>
      <w:r w:rsidRPr="009D542D">
        <w:rPr>
          <w:sz w:val="28"/>
          <w:szCs w:val="28"/>
          <w:vertAlign w:val="superscript"/>
        </w:rPr>
        <w:t xml:space="preserve">(указываются характер нарушений, лица, допустившие нарушения, необходимость внесения </w:t>
      </w:r>
    </w:p>
    <w:p w:rsidR="009D542D" w:rsidRPr="009D542D" w:rsidRDefault="009D542D" w:rsidP="009D542D">
      <w:pPr>
        <w:widowControl w:val="0"/>
        <w:adjustRightInd w:val="0"/>
        <w:jc w:val="center"/>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28"/>
          <w:szCs w:val="28"/>
          <w:vertAlign w:val="superscript"/>
        </w:rPr>
      </w:pPr>
      <w:r w:rsidRPr="009D542D">
        <w:rPr>
          <w:sz w:val="28"/>
          <w:szCs w:val="28"/>
          <w:vertAlign w:val="superscript"/>
        </w:rPr>
        <w:t>исправлений и (или) устранения недостатков (нарушений) в установленный срок)</w:t>
      </w:r>
    </w:p>
    <w:p w:rsidR="009D542D" w:rsidRPr="009D542D" w:rsidRDefault="009D542D" w:rsidP="009D542D">
      <w:pPr>
        <w:widowControl w:val="0"/>
        <w:adjustRightInd w:val="0"/>
        <w:jc w:val="both"/>
        <w:rPr>
          <w:sz w:val="28"/>
          <w:szCs w:val="28"/>
        </w:rPr>
      </w:pPr>
      <w:r w:rsidRPr="009D542D">
        <w:rPr>
          <w:sz w:val="28"/>
          <w:szCs w:val="28"/>
        </w:rPr>
        <w:t>нарушений не выявлено: ____________________________________________</w:t>
      </w:r>
    </w:p>
    <w:p w:rsidR="009D542D" w:rsidRPr="009D542D" w:rsidRDefault="009D542D" w:rsidP="009D542D">
      <w:pPr>
        <w:widowControl w:val="0"/>
        <w:adjustRightInd w:val="0"/>
        <w:jc w:val="both"/>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both"/>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r w:rsidRPr="009D542D">
        <w:rPr>
          <w:sz w:val="28"/>
          <w:szCs w:val="28"/>
        </w:rPr>
        <w:lastRenderedPageBreak/>
        <w:t>Прилагаемые к заключению документы:</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Подписи лиц, проводивших внутренний финансовый контроль:</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С заключением ознакомлен(а), копию заключения со всеми приложениями получил(а):</w:t>
      </w: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jc w:val="center"/>
        <w:rPr>
          <w:sz w:val="18"/>
          <w:szCs w:val="18"/>
        </w:rPr>
      </w:pPr>
      <w:r w:rsidRPr="009D542D">
        <w:rPr>
          <w:sz w:val="18"/>
          <w:szCs w:val="18"/>
        </w:rPr>
        <w:t>(фамилия, имя, отчество, должность руководителя, иного должностного лица или уполномоченного представителя объекта внутреннего финансового контроля)</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«__» ____________ 20 __ год</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_________________________</w:t>
      </w:r>
    </w:p>
    <w:p w:rsidR="009D542D" w:rsidRPr="009D542D" w:rsidRDefault="009D542D" w:rsidP="009D542D">
      <w:pPr>
        <w:widowControl w:val="0"/>
        <w:adjustRightInd w:val="0"/>
        <w:rPr>
          <w:sz w:val="28"/>
          <w:szCs w:val="24"/>
          <w:vertAlign w:val="superscript"/>
        </w:rPr>
      </w:pPr>
      <w:r w:rsidRPr="009D542D">
        <w:rPr>
          <w:sz w:val="28"/>
          <w:szCs w:val="24"/>
          <w:vertAlign w:val="superscript"/>
        </w:rPr>
        <w:t xml:space="preserve">                                (подпись)</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Отметка об отказе от ознакомления с заключением:</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r w:rsidRPr="009D542D">
        <w:rPr>
          <w:sz w:val="28"/>
          <w:szCs w:val="28"/>
        </w:rPr>
        <w:t>__________________________________________________________________</w:t>
      </w: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rPr>
          <w:sz w:val="28"/>
          <w:szCs w:val="28"/>
        </w:rPr>
      </w:pPr>
    </w:p>
    <w:p w:rsidR="009D542D" w:rsidRPr="009D542D" w:rsidRDefault="009D542D" w:rsidP="009D542D">
      <w:pPr>
        <w:widowControl w:val="0"/>
        <w:adjustRightInd w:val="0"/>
        <w:jc w:val="center"/>
        <w:rPr>
          <w:sz w:val="28"/>
          <w:szCs w:val="28"/>
        </w:rPr>
      </w:pPr>
      <w:r w:rsidRPr="009D542D">
        <w:rPr>
          <w:sz w:val="28"/>
          <w:szCs w:val="28"/>
        </w:rPr>
        <w:t>__________</w:t>
      </w:r>
    </w:p>
    <w:p w:rsidR="009D542D" w:rsidRPr="009D542D" w:rsidRDefault="009D542D" w:rsidP="009D542D"/>
    <w:p w:rsidR="009D542D" w:rsidRDefault="009D542D" w:rsidP="00902ADC">
      <w:pPr>
        <w:keepNext/>
        <w:jc w:val="center"/>
        <w:outlineLvl w:val="1"/>
        <w:rPr>
          <w:rFonts w:ascii="Cambria" w:hAnsi="Cambria"/>
          <w:bCs/>
          <w:iCs/>
          <w:sz w:val="28"/>
          <w:szCs w:val="28"/>
          <w:lang w:eastAsia="x-none"/>
        </w:rPr>
        <w:sectPr w:rsidR="009D542D" w:rsidSect="009D542D">
          <w:headerReference w:type="default" r:id="rId22"/>
          <w:pgSz w:w="11906" w:h="16838"/>
          <w:pgMar w:top="1134" w:right="850" w:bottom="1134" w:left="1701" w:header="568" w:footer="708" w:gutter="0"/>
          <w:pgNumType w:start="1"/>
          <w:cols w:space="708"/>
          <w:titlePg/>
          <w:docGrid w:linePitch="360"/>
        </w:sectPr>
      </w:pPr>
    </w:p>
    <w:p w:rsidR="009D542D" w:rsidRPr="00846E96" w:rsidRDefault="009D542D" w:rsidP="009D542D">
      <w:pPr>
        <w:adjustRightInd w:val="0"/>
        <w:ind w:left="5103"/>
        <w:jc w:val="both"/>
        <w:outlineLvl w:val="1"/>
        <w:rPr>
          <w:rFonts w:eastAsia="Calibri"/>
          <w:sz w:val="28"/>
          <w:szCs w:val="28"/>
          <w:lang w:eastAsia="en-US"/>
        </w:rPr>
      </w:pPr>
      <w:r w:rsidRPr="00846E96">
        <w:rPr>
          <w:rFonts w:eastAsia="Calibri"/>
          <w:sz w:val="28"/>
          <w:szCs w:val="28"/>
          <w:lang w:eastAsia="en-US"/>
        </w:rPr>
        <w:lastRenderedPageBreak/>
        <w:t>Приложение 2</w:t>
      </w:r>
    </w:p>
    <w:p w:rsidR="009D542D" w:rsidRPr="00846E96" w:rsidRDefault="009D542D" w:rsidP="009D542D">
      <w:pPr>
        <w:adjustRightInd w:val="0"/>
        <w:ind w:left="5103"/>
        <w:jc w:val="both"/>
        <w:rPr>
          <w:rFonts w:eastAsia="Calibri"/>
          <w:sz w:val="28"/>
          <w:szCs w:val="28"/>
          <w:lang w:eastAsia="en-US"/>
        </w:rPr>
      </w:pPr>
      <w:r w:rsidRPr="00846E96">
        <w:rPr>
          <w:rFonts w:eastAsia="Calibri"/>
          <w:sz w:val="28"/>
          <w:szCs w:val="28"/>
          <w:lang w:eastAsia="en-US"/>
        </w:rPr>
        <w:t xml:space="preserve">к Порядку </w:t>
      </w:r>
      <w:r w:rsidRPr="00846E96">
        <w:rPr>
          <w:rFonts w:eastAsia="Calibri" w:cs="Arial"/>
          <w:sz w:val="28"/>
          <w:szCs w:val="28"/>
          <w:lang w:eastAsia="en-US"/>
        </w:rPr>
        <w:t>осуществления внутреннего финансового контроля и внутреннего финансового аудита в Министерстве социальной</w:t>
      </w:r>
      <w:r>
        <w:rPr>
          <w:rFonts w:eastAsia="Calibri" w:cs="Arial"/>
          <w:sz w:val="28"/>
          <w:szCs w:val="28"/>
          <w:lang w:eastAsia="en-US"/>
        </w:rPr>
        <w:t xml:space="preserve"> </w:t>
      </w:r>
      <w:r w:rsidRPr="00846E96">
        <w:rPr>
          <w:rFonts w:eastAsia="Calibri" w:cs="Arial"/>
          <w:sz w:val="28"/>
          <w:szCs w:val="28"/>
          <w:lang w:eastAsia="en-US"/>
        </w:rPr>
        <w:t xml:space="preserve">политики </w:t>
      </w:r>
      <w:r>
        <w:rPr>
          <w:rFonts w:eastAsia="Calibri" w:cs="Arial"/>
          <w:sz w:val="28"/>
          <w:szCs w:val="28"/>
          <w:lang w:eastAsia="en-US"/>
        </w:rPr>
        <w:t xml:space="preserve">и труда </w:t>
      </w:r>
      <w:r w:rsidRPr="00846E96">
        <w:rPr>
          <w:rFonts w:eastAsia="Calibri" w:cs="Arial"/>
          <w:sz w:val="28"/>
          <w:szCs w:val="28"/>
          <w:lang w:eastAsia="en-US"/>
        </w:rPr>
        <w:t xml:space="preserve">Удмуртской Республики </w:t>
      </w:r>
    </w:p>
    <w:p w:rsidR="009D542D" w:rsidRDefault="009D542D" w:rsidP="009D542D">
      <w:pPr>
        <w:adjustRightInd w:val="0"/>
        <w:jc w:val="center"/>
        <w:rPr>
          <w:rFonts w:eastAsia="Calibri"/>
          <w:b/>
          <w:sz w:val="28"/>
          <w:szCs w:val="28"/>
          <w:lang w:eastAsia="en-US"/>
        </w:rPr>
      </w:pPr>
    </w:p>
    <w:p w:rsidR="009D542D" w:rsidRDefault="009D542D" w:rsidP="009D542D">
      <w:pPr>
        <w:adjustRightInd w:val="0"/>
        <w:jc w:val="center"/>
        <w:rPr>
          <w:rFonts w:eastAsia="Calibri"/>
          <w:b/>
          <w:sz w:val="28"/>
          <w:szCs w:val="28"/>
          <w:lang w:eastAsia="en-US"/>
        </w:rPr>
      </w:pPr>
    </w:p>
    <w:p w:rsidR="009D542D" w:rsidRDefault="009D542D" w:rsidP="009D542D">
      <w:pPr>
        <w:adjustRightInd w:val="0"/>
        <w:jc w:val="center"/>
        <w:rPr>
          <w:rFonts w:eastAsia="Calibri"/>
          <w:b/>
          <w:sz w:val="28"/>
          <w:szCs w:val="28"/>
          <w:lang w:eastAsia="en-US"/>
        </w:rPr>
      </w:pPr>
    </w:p>
    <w:p w:rsidR="009D542D" w:rsidRPr="005A33D4" w:rsidRDefault="009D542D" w:rsidP="009D542D">
      <w:pPr>
        <w:adjustRightInd w:val="0"/>
        <w:ind w:left="5103"/>
        <w:jc w:val="right"/>
        <w:rPr>
          <w:rFonts w:eastAsia="Calibri"/>
          <w:sz w:val="28"/>
          <w:szCs w:val="28"/>
          <w:lang w:eastAsia="en-US"/>
        </w:rPr>
      </w:pPr>
      <w:r w:rsidRPr="005A33D4">
        <w:rPr>
          <w:rFonts w:eastAsia="Calibri"/>
          <w:sz w:val="28"/>
          <w:szCs w:val="28"/>
          <w:lang w:eastAsia="en-US"/>
        </w:rPr>
        <w:t>Форма</w:t>
      </w:r>
    </w:p>
    <w:p w:rsidR="009D542D" w:rsidRDefault="009D542D" w:rsidP="009D542D">
      <w:pPr>
        <w:adjustRightInd w:val="0"/>
        <w:jc w:val="center"/>
        <w:rPr>
          <w:rFonts w:eastAsia="Calibri"/>
          <w:sz w:val="28"/>
          <w:szCs w:val="28"/>
          <w:lang w:eastAsia="en-US"/>
        </w:rPr>
      </w:pPr>
    </w:p>
    <w:p w:rsidR="009D542D" w:rsidRPr="00846E96" w:rsidRDefault="009D542D" w:rsidP="009D542D">
      <w:pPr>
        <w:adjustRightInd w:val="0"/>
        <w:jc w:val="center"/>
        <w:rPr>
          <w:rFonts w:eastAsia="Calibri"/>
          <w:sz w:val="28"/>
          <w:szCs w:val="28"/>
          <w:lang w:eastAsia="en-US"/>
        </w:rPr>
      </w:pPr>
    </w:p>
    <w:p w:rsidR="009D542D" w:rsidRPr="00927462" w:rsidRDefault="009D542D" w:rsidP="009D542D">
      <w:pPr>
        <w:adjustRightInd w:val="0"/>
        <w:jc w:val="center"/>
        <w:rPr>
          <w:rFonts w:eastAsia="Calibri"/>
          <w:sz w:val="28"/>
          <w:szCs w:val="28"/>
          <w:lang w:eastAsia="en-US"/>
        </w:rPr>
      </w:pPr>
      <w:r w:rsidRPr="00927462">
        <w:rPr>
          <w:rFonts w:eastAsia="Calibri" w:cs="Arial"/>
          <w:sz w:val="28"/>
          <w:szCs w:val="28"/>
          <w:lang w:eastAsia="en-US"/>
        </w:rPr>
        <w:t>Министерство социальной политики и труда Удмуртской Республики</w:t>
      </w:r>
    </w:p>
    <w:p w:rsidR="009D542D" w:rsidRPr="00846E96" w:rsidRDefault="009D542D" w:rsidP="009D542D">
      <w:pPr>
        <w:widowControl w:val="0"/>
        <w:adjustRightInd w:val="0"/>
        <w:rPr>
          <w:sz w:val="28"/>
          <w:szCs w:val="28"/>
        </w:rPr>
      </w:pPr>
      <w:bookmarkStart w:id="10" w:name="Par292"/>
      <w:bookmarkEnd w:id="10"/>
    </w:p>
    <w:p w:rsidR="009D542D" w:rsidRPr="00846E96" w:rsidRDefault="009D542D" w:rsidP="009D542D">
      <w:pPr>
        <w:widowControl w:val="0"/>
        <w:adjustRightInd w:val="0"/>
        <w:rPr>
          <w:sz w:val="28"/>
          <w:szCs w:val="28"/>
        </w:rPr>
      </w:pPr>
      <w:r w:rsidRPr="00846E96">
        <w:rPr>
          <w:sz w:val="28"/>
          <w:szCs w:val="28"/>
        </w:rPr>
        <w:t>______________________________              «___» __________________ 20__ г.</w:t>
      </w:r>
    </w:p>
    <w:p w:rsidR="009D542D" w:rsidRPr="00846E96" w:rsidRDefault="009D542D" w:rsidP="009D542D">
      <w:pPr>
        <w:widowControl w:val="0"/>
        <w:adjustRightInd w:val="0"/>
        <w:rPr>
          <w:sz w:val="28"/>
          <w:szCs w:val="24"/>
          <w:vertAlign w:val="superscript"/>
        </w:rPr>
      </w:pPr>
      <w:r w:rsidRPr="00846E96">
        <w:rPr>
          <w:sz w:val="28"/>
          <w:szCs w:val="24"/>
          <w:vertAlign w:val="superscript"/>
        </w:rPr>
        <w:t xml:space="preserve">               (место составления заключения)                                                                (дата составления заключения)</w:t>
      </w:r>
    </w:p>
    <w:p w:rsidR="009D542D" w:rsidRPr="00846E96" w:rsidRDefault="009D542D" w:rsidP="009D542D">
      <w:pPr>
        <w:widowControl w:val="0"/>
        <w:adjustRightInd w:val="0"/>
        <w:rPr>
          <w:sz w:val="28"/>
          <w:szCs w:val="28"/>
        </w:rPr>
      </w:pPr>
    </w:p>
    <w:p w:rsidR="009D542D" w:rsidRPr="00846E96" w:rsidRDefault="009D542D" w:rsidP="009D542D">
      <w:pPr>
        <w:widowControl w:val="0"/>
        <w:adjustRightInd w:val="0"/>
        <w:rPr>
          <w:sz w:val="28"/>
          <w:szCs w:val="28"/>
        </w:rPr>
      </w:pPr>
    </w:p>
    <w:p w:rsidR="009D542D" w:rsidRPr="00846E96" w:rsidRDefault="009D542D" w:rsidP="009D542D">
      <w:pPr>
        <w:widowControl w:val="0"/>
        <w:adjustRightInd w:val="0"/>
        <w:jc w:val="center"/>
        <w:rPr>
          <w:b/>
          <w:sz w:val="28"/>
          <w:szCs w:val="28"/>
        </w:rPr>
      </w:pPr>
      <w:r w:rsidRPr="00846E96">
        <w:rPr>
          <w:b/>
          <w:sz w:val="28"/>
          <w:szCs w:val="28"/>
        </w:rPr>
        <w:t>АКТ АУДИТОРСКОЙ ПРОВЕРКИ</w:t>
      </w:r>
    </w:p>
    <w:p w:rsidR="009D542D" w:rsidRPr="00846E96" w:rsidRDefault="009D542D" w:rsidP="009D542D">
      <w:pPr>
        <w:widowControl w:val="0"/>
        <w:adjustRightInd w:val="0"/>
        <w:jc w:val="center"/>
        <w:rPr>
          <w:sz w:val="28"/>
          <w:szCs w:val="28"/>
        </w:rPr>
      </w:pPr>
      <w:r w:rsidRPr="00846E96">
        <w:rPr>
          <w:sz w:val="28"/>
          <w:szCs w:val="28"/>
        </w:rPr>
        <w:t>№ __________</w:t>
      </w:r>
    </w:p>
    <w:p w:rsidR="009D542D" w:rsidRPr="00846E96" w:rsidRDefault="009D542D" w:rsidP="009D542D">
      <w:pPr>
        <w:widowControl w:val="0"/>
        <w:adjustRightInd w:val="0"/>
        <w:rPr>
          <w:sz w:val="28"/>
          <w:szCs w:val="28"/>
        </w:rPr>
      </w:pPr>
    </w:p>
    <w:p w:rsidR="009D542D" w:rsidRPr="00846E96" w:rsidRDefault="009D542D" w:rsidP="009D542D">
      <w:pPr>
        <w:widowControl w:val="0"/>
        <w:adjustRightInd w:val="0"/>
        <w:rPr>
          <w:sz w:val="28"/>
          <w:szCs w:val="28"/>
        </w:rPr>
      </w:pPr>
      <w:r w:rsidRPr="00846E96">
        <w:rPr>
          <w:sz w:val="28"/>
          <w:szCs w:val="28"/>
        </w:rPr>
        <w:t>По адресу/адресам: _________________________________________________</w:t>
      </w:r>
    </w:p>
    <w:p w:rsidR="009D542D" w:rsidRPr="00846E96" w:rsidRDefault="009D542D" w:rsidP="009D542D">
      <w:pPr>
        <w:widowControl w:val="0"/>
        <w:adjustRightInd w:val="0"/>
        <w:jc w:val="center"/>
        <w:rPr>
          <w:sz w:val="28"/>
          <w:szCs w:val="24"/>
          <w:vertAlign w:val="superscript"/>
        </w:rPr>
      </w:pPr>
      <w:r w:rsidRPr="00846E96">
        <w:rPr>
          <w:sz w:val="28"/>
          <w:szCs w:val="24"/>
          <w:vertAlign w:val="superscript"/>
        </w:rPr>
        <w:t>(место проведения проверки)</w:t>
      </w:r>
    </w:p>
    <w:p w:rsidR="009D542D" w:rsidRPr="00846E96" w:rsidRDefault="009D542D" w:rsidP="009D542D">
      <w:pPr>
        <w:widowControl w:val="0"/>
        <w:adjustRightInd w:val="0"/>
        <w:rPr>
          <w:sz w:val="28"/>
          <w:szCs w:val="28"/>
        </w:rPr>
      </w:pPr>
      <w:r w:rsidRPr="00846E96">
        <w:rPr>
          <w:sz w:val="28"/>
          <w:szCs w:val="28"/>
        </w:rPr>
        <w:t>На основании: 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jc w:val="center"/>
        <w:rPr>
          <w:sz w:val="28"/>
          <w:szCs w:val="24"/>
          <w:vertAlign w:val="superscript"/>
        </w:rPr>
      </w:pPr>
      <w:r w:rsidRPr="00846E96">
        <w:rPr>
          <w:sz w:val="28"/>
          <w:szCs w:val="24"/>
          <w:vertAlign w:val="superscript"/>
        </w:rPr>
        <w:t>(вид документа с указанием реквизитов (номер, дата)</w:t>
      </w:r>
    </w:p>
    <w:p w:rsidR="009D542D" w:rsidRPr="00846E96" w:rsidRDefault="009D542D" w:rsidP="009D542D">
      <w:pPr>
        <w:widowControl w:val="0"/>
        <w:adjustRightInd w:val="0"/>
        <w:rPr>
          <w:sz w:val="28"/>
          <w:szCs w:val="28"/>
        </w:rPr>
      </w:pPr>
      <w:r w:rsidRPr="00846E96">
        <w:rPr>
          <w:sz w:val="28"/>
          <w:szCs w:val="28"/>
        </w:rPr>
        <w:t>проведена ________________________________</w:t>
      </w:r>
      <w:r>
        <w:rPr>
          <w:sz w:val="28"/>
          <w:szCs w:val="28"/>
        </w:rPr>
        <w:t>_____</w:t>
      </w:r>
      <w:r w:rsidRPr="00846E96">
        <w:rPr>
          <w:sz w:val="28"/>
          <w:szCs w:val="28"/>
        </w:rPr>
        <w:t xml:space="preserve"> проверка в отношении:</w:t>
      </w:r>
    </w:p>
    <w:p w:rsidR="009D542D" w:rsidRPr="00846E96" w:rsidRDefault="009D542D" w:rsidP="009D542D">
      <w:pPr>
        <w:widowControl w:val="0"/>
        <w:adjustRightInd w:val="0"/>
        <w:rPr>
          <w:sz w:val="28"/>
          <w:szCs w:val="24"/>
          <w:vertAlign w:val="superscript"/>
        </w:rPr>
      </w:pPr>
      <w:r w:rsidRPr="00846E96">
        <w:rPr>
          <w:sz w:val="28"/>
          <w:szCs w:val="24"/>
          <w:vertAlign w:val="superscript"/>
        </w:rPr>
        <w:t xml:space="preserve">                                                  (плановая/внеплановая, документарная/выездная)</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jc w:val="center"/>
        <w:rPr>
          <w:sz w:val="28"/>
          <w:szCs w:val="24"/>
          <w:vertAlign w:val="superscript"/>
        </w:rPr>
      </w:pPr>
      <w:r w:rsidRPr="00846E96">
        <w:rPr>
          <w:sz w:val="28"/>
          <w:szCs w:val="24"/>
          <w:vertAlign w:val="superscript"/>
        </w:rPr>
        <w:t>(наименование объекта аудита, ИНН)</w:t>
      </w:r>
    </w:p>
    <w:p w:rsidR="009D542D" w:rsidRPr="00846E96" w:rsidRDefault="009D542D" w:rsidP="009D542D">
      <w:pPr>
        <w:widowControl w:val="0"/>
        <w:adjustRightInd w:val="0"/>
        <w:rPr>
          <w:sz w:val="28"/>
          <w:szCs w:val="28"/>
        </w:rPr>
      </w:pPr>
      <w:r w:rsidRPr="00846E96">
        <w:rPr>
          <w:sz w:val="28"/>
          <w:szCs w:val="28"/>
        </w:rPr>
        <w:t>Дата проведения проверки: 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Лицо (а), проводившее(ие) проверку:</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jc w:val="center"/>
        <w:rPr>
          <w:sz w:val="28"/>
          <w:szCs w:val="24"/>
          <w:vertAlign w:val="superscript"/>
        </w:rPr>
      </w:pPr>
      <w:r w:rsidRPr="00846E96">
        <w:rPr>
          <w:sz w:val="28"/>
          <w:szCs w:val="24"/>
          <w:vertAlign w:val="superscript"/>
        </w:rPr>
        <w:t>(фамилия, имя, отчество, должность лица, проводившего аудиторскую проверку)</w:t>
      </w:r>
    </w:p>
    <w:p w:rsidR="009D542D" w:rsidRPr="00846E96" w:rsidRDefault="009D542D" w:rsidP="009D542D">
      <w:pPr>
        <w:widowControl w:val="0"/>
        <w:adjustRightInd w:val="0"/>
        <w:rPr>
          <w:sz w:val="28"/>
          <w:szCs w:val="28"/>
        </w:rPr>
      </w:pPr>
      <w:r w:rsidRPr="00846E96">
        <w:rPr>
          <w:sz w:val="28"/>
          <w:szCs w:val="28"/>
        </w:rPr>
        <w:t>При проведении проверки присутствовали:</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Default="009D542D" w:rsidP="009D542D">
      <w:pPr>
        <w:widowControl w:val="0"/>
        <w:adjustRightInd w:val="0"/>
        <w:jc w:val="center"/>
        <w:rPr>
          <w:sz w:val="28"/>
          <w:szCs w:val="24"/>
          <w:vertAlign w:val="superscript"/>
        </w:rPr>
      </w:pPr>
      <w:r w:rsidRPr="00846E96">
        <w:rPr>
          <w:sz w:val="28"/>
          <w:szCs w:val="24"/>
          <w:vertAlign w:val="superscript"/>
        </w:rPr>
        <w:t>(фамилия, имя, отчество), должность руководителя, иного должностного лица</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jc w:val="center"/>
        <w:rPr>
          <w:sz w:val="28"/>
          <w:szCs w:val="24"/>
          <w:vertAlign w:val="superscript"/>
        </w:rPr>
      </w:pPr>
      <w:r w:rsidRPr="00846E96">
        <w:rPr>
          <w:sz w:val="28"/>
          <w:szCs w:val="24"/>
          <w:vertAlign w:val="superscript"/>
        </w:rPr>
        <w:t>или уполномоченного представителя объекта аудита)</w:t>
      </w:r>
    </w:p>
    <w:p w:rsidR="009D542D" w:rsidRPr="00846E96" w:rsidRDefault="009D542D" w:rsidP="009D542D">
      <w:pPr>
        <w:widowControl w:val="0"/>
        <w:adjustRightInd w:val="0"/>
        <w:rPr>
          <w:sz w:val="28"/>
          <w:szCs w:val="28"/>
        </w:rPr>
      </w:pPr>
      <w:r w:rsidRPr="00846E96">
        <w:rPr>
          <w:sz w:val="28"/>
          <w:szCs w:val="28"/>
        </w:rPr>
        <w:lastRenderedPageBreak/>
        <w:t>В ходе проведения проверки выявлены нарушения:</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jc w:val="center"/>
        <w:rPr>
          <w:sz w:val="28"/>
          <w:szCs w:val="28"/>
          <w:vertAlign w:val="superscript"/>
        </w:rPr>
      </w:pPr>
      <w:r w:rsidRPr="00846E96">
        <w:rPr>
          <w:sz w:val="28"/>
          <w:szCs w:val="28"/>
          <w:vertAlign w:val="superscript"/>
        </w:rPr>
        <w:t>(</w:t>
      </w:r>
      <w:r>
        <w:rPr>
          <w:sz w:val="28"/>
          <w:szCs w:val="28"/>
          <w:vertAlign w:val="superscript"/>
        </w:rPr>
        <w:t>указываются</w:t>
      </w:r>
      <w:r w:rsidRPr="00846E96">
        <w:rPr>
          <w:sz w:val="28"/>
          <w:szCs w:val="28"/>
          <w:vertAlign w:val="superscript"/>
        </w:rPr>
        <w:t xml:space="preserve"> характер нарушений, лиц</w:t>
      </w:r>
      <w:r>
        <w:rPr>
          <w:sz w:val="28"/>
          <w:szCs w:val="28"/>
          <w:vertAlign w:val="superscript"/>
        </w:rPr>
        <w:t>а</w:t>
      </w:r>
      <w:r w:rsidRPr="00846E96">
        <w:rPr>
          <w:sz w:val="28"/>
          <w:szCs w:val="28"/>
          <w:vertAlign w:val="superscript"/>
        </w:rPr>
        <w:t>, допустивши</w:t>
      </w:r>
      <w:r>
        <w:rPr>
          <w:sz w:val="28"/>
          <w:szCs w:val="28"/>
          <w:vertAlign w:val="superscript"/>
        </w:rPr>
        <w:t>е</w:t>
      </w:r>
      <w:r w:rsidRPr="00846E96">
        <w:rPr>
          <w:sz w:val="28"/>
          <w:szCs w:val="28"/>
          <w:vertAlign w:val="superscript"/>
        </w:rPr>
        <w:t xml:space="preserve"> нарушения)</w:t>
      </w:r>
    </w:p>
    <w:p w:rsidR="009D542D" w:rsidRPr="00846E96" w:rsidRDefault="009D542D" w:rsidP="009D542D">
      <w:pPr>
        <w:widowControl w:val="0"/>
        <w:adjustRightInd w:val="0"/>
        <w:rPr>
          <w:sz w:val="28"/>
          <w:szCs w:val="28"/>
        </w:rPr>
      </w:pPr>
      <w:r w:rsidRPr="00846E96">
        <w:rPr>
          <w:sz w:val="28"/>
          <w:szCs w:val="28"/>
        </w:rPr>
        <w:t>нарушений не выявлено:</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Прилагаемые к акту документы:</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Подписи лиц, проводивших проверку:</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Pr="00846E96" w:rsidRDefault="009D542D" w:rsidP="009D542D">
      <w:pPr>
        <w:widowControl w:val="0"/>
        <w:adjustRightInd w:val="0"/>
        <w:rPr>
          <w:sz w:val="28"/>
          <w:szCs w:val="28"/>
        </w:rPr>
      </w:pPr>
      <w:r w:rsidRPr="00846E96">
        <w:rPr>
          <w:sz w:val="28"/>
          <w:szCs w:val="28"/>
        </w:rPr>
        <w:t>__________________________________________________________________</w:t>
      </w:r>
    </w:p>
    <w:p w:rsidR="009D542D" w:rsidRDefault="009D542D" w:rsidP="009D542D">
      <w:pPr>
        <w:widowControl w:val="0"/>
        <w:adjustRightInd w:val="0"/>
        <w:rPr>
          <w:sz w:val="28"/>
          <w:szCs w:val="28"/>
        </w:rPr>
      </w:pPr>
    </w:p>
    <w:p w:rsidR="009D542D" w:rsidRPr="00846E96" w:rsidRDefault="009D542D" w:rsidP="009D542D">
      <w:pPr>
        <w:widowControl w:val="0"/>
        <w:adjustRightInd w:val="0"/>
        <w:rPr>
          <w:sz w:val="28"/>
          <w:szCs w:val="28"/>
        </w:rPr>
      </w:pPr>
      <w:r w:rsidRPr="00846E96">
        <w:rPr>
          <w:sz w:val="28"/>
          <w:szCs w:val="28"/>
        </w:rPr>
        <w:t>С актом ознакомлен(а), копию акта со всеми приложениями получил (а):</w:t>
      </w:r>
    </w:p>
    <w:p w:rsidR="009D542D" w:rsidRPr="00F32CC2" w:rsidRDefault="009D542D" w:rsidP="009D542D">
      <w:pPr>
        <w:widowControl w:val="0"/>
        <w:adjustRightInd w:val="0"/>
        <w:rPr>
          <w:sz w:val="28"/>
          <w:szCs w:val="28"/>
        </w:rPr>
      </w:pPr>
      <w:r w:rsidRPr="00F32CC2">
        <w:rPr>
          <w:sz w:val="28"/>
          <w:szCs w:val="28"/>
        </w:rPr>
        <w:t>__________________________________________________________________</w:t>
      </w:r>
    </w:p>
    <w:p w:rsidR="009D542D" w:rsidRPr="00A6446B" w:rsidRDefault="009D542D" w:rsidP="009D542D">
      <w:pPr>
        <w:widowControl w:val="0"/>
        <w:adjustRightInd w:val="0"/>
        <w:jc w:val="center"/>
        <w:rPr>
          <w:sz w:val="18"/>
          <w:szCs w:val="18"/>
        </w:rPr>
      </w:pPr>
      <w:r w:rsidRPr="00A6446B">
        <w:rPr>
          <w:sz w:val="18"/>
          <w:szCs w:val="18"/>
        </w:rPr>
        <w:t xml:space="preserve">(фамилия, имя, отчество, должность руководителя, иного должностного лица или уполномоченного представителя объекта </w:t>
      </w:r>
      <w:r>
        <w:rPr>
          <w:sz w:val="18"/>
          <w:szCs w:val="18"/>
        </w:rPr>
        <w:t>аудита</w:t>
      </w:r>
      <w:r w:rsidRPr="00A6446B">
        <w:rPr>
          <w:sz w:val="18"/>
          <w:szCs w:val="18"/>
        </w:rPr>
        <w:t>)</w:t>
      </w: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r w:rsidRPr="00F32CC2">
        <w:rPr>
          <w:sz w:val="28"/>
          <w:szCs w:val="28"/>
        </w:rPr>
        <w:t>«__» ____________ 20 __ год</w:t>
      </w: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r w:rsidRPr="00F32CC2">
        <w:rPr>
          <w:sz w:val="28"/>
          <w:szCs w:val="28"/>
        </w:rPr>
        <w:t>_________________________</w:t>
      </w:r>
    </w:p>
    <w:p w:rsidR="009D542D" w:rsidRPr="00F32CC2" w:rsidRDefault="009D542D" w:rsidP="009D542D">
      <w:pPr>
        <w:widowControl w:val="0"/>
        <w:adjustRightInd w:val="0"/>
        <w:rPr>
          <w:sz w:val="28"/>
          <w:szCs w:val="24"/>
          <w:vertAlign w:val="superscript"/>
        </w:rPr>
      </w:pPr>
      <w:r w:rsidRPr="00F32CC2">
        <w:rPr>
          <w:sz w:val="28"/>
          <w:szCs w:val="24"/>
          <w:vertAlign w:val="superscript"/>
        </w:rPr>
        <w:t xml:space="preserve">                                (подпись)</w:t>
      </w: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r w:rsidRPr="00F32CC2">
        <w:rPr>
          <w:sz w:val="28"/>
          <w:szCs w:val="28"/>
        </w:rPr>
        <w:t xml:space="preserve">Отметка об отказе </w:t>
      </w:r>
      <w:r>
        <w:rPr>
          <w:sz w:val="28"/>
          <w:szCs w:val="28"/>
        </w:rPr>
        <w:t xml:space="preserve">от </w:t>
      </w:r>
      <w:r w:rsidRPr="00F32CC2">
        <w:rPr>
          <w:sz w:val="28"/>
          <w:szCs w:val="28"/>
        </w:rPr>
        <w:t xml:space="preserve">ознакомления с </w:t>
      </w:r>
      <w:r>
        <w:rPr>
          <w:sz w:val="28"/>
          <w:szCs w:val="28"/>
        </w:rPr>
        <w:t>актом</w:t>
      </w:r>
      <w:r w:rsidRPr="00F32CC2">
        <w:rPr>
          <w:sz w:val="28"/>
          <w:szCs w:val="28"/>
        </w:rPr>
        <w:t>:</w:t>
      </w: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r w:rsidRPr="00F32CC2">
        <w:rPr>
          <w:sz w:val="28"/>
          <w:szCs w:val="28"/>
        </w:rPr>
        <w:t>__________________________________________________________________</w:t>
      </w: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rPr>
          <w:sz w:val="28"/>
          <w:szCs w:val="28"/>
        </w:rPr>
      </w:pPr>
    </w:p>
    <w:p w:rsidR="009D542D" w:rsidRPr="00F32CC2" w:rsidRDefault="009D542D" w:rsidP="009D542D">
      <w:pPr>
        <w:widowControl w:val="0"/>
        <w:adjustRightInd w:val="0"/>
        <w:jc w:val="center"/>
        <w:rPr>
          <w:sz w:val="28"/>
          <w:szCs w:val="28"/>
        </w:rPr>
      </w:pPr>
      <w:r w:rsidRPr="00F32CC2">
        <w:rPr>
          <w:sz w:val="28"/>
          <w:szCs w:val="28"/>
        </w:rPr>
        <w:t>__________</w:t>
      </w:r>
    </w:p>
    <w:p w:rsidR="009D542D" w:rsidRPr="00846E96" w:rsidRDefault="009D542D" w:rsidP="009D542D"/>
    <w:p w:rsidR="009D542D" w:rsidRDefault="009D542D" w:rsidP="00902ADC">
      <w:pPr>
        <w:keepNext/>
        <w:jc w:val="center"/>
        <w:outlineLvl w:val="1"/>
        <w:rPr>
          <w:rFonts w:ascii="Cambria" w:hAnsi="Cambria"/>
          <w:bCs/>
          <w:iCs/>
          <w:sz w:val="28"/>
          <w:szCs w:val="28"/>
          <w:lang w:eastAsia="x-none"/>
        </w:rPr>
        <w:sectPr w:rsidR="009D542D" w:rsidSect="00EB0214">
          <w:pgSz w:w="11906" w:h="16838"/>
          <w:pgMar w:top="1134" w:right="850" w:bottom="1134" w:left="1701" w:header="720" w:footer="720" w:gutter="0"/>
          <w:pgNumType w:start="1"/>
          <w:cols w:space="720"/>
          <w:titlePg/>
          <w:docGrid w:linePitch="272"/>
        </w:sectPr>
      </w:pPr>
    </w:p>
    <w:p w:rsidR="009D542D" w:rsidRPr="009D542D" w:rsidRDefault="009D542D" w:rsidP="009D542D">
      <w:pPr>
        <w:autoSpaceDE/>
        <w:autoSpaceDN/>
        <w:ind w:left="5103"/>
        <w:jc w:val="both"/>
        <w:rPr>
          <w:sz w:val="28"/>
          <w:szCs w:val="28"/>
        </w:rPr>
      </w:pPr>
      <w:r w:rsidRPr="009D542D">
        <w:rPr>
          <w:sz w:val="28"/>
          <w:szCs w:val="28"/>
        </w:rPr>
        <w:lastRenderedPageBreak/>
        <w:t>Приложение 27</w:t>
      </w:r>
    </w:p>
    <w:p w:rsidR="009D542D" w:rsidRPr="009D542D" w:rsidRDefault="009D542D" w:rsidP="009D542D">
      <w:pPr>
        <w:autoSpaceDE/>
        <w:autoSpaceDN/>
        <w:ind w:left="5103"/>
        <w:rPr>
          <w:sz w:val="22"/>
          <w:szCs w:val="22"/>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tabs>
          <w:tab w:val="left" w:pos="0"/>
          <w:tab w:val="left" w:pos="5267"/>
        </w:tabs>
        <w:autoSpaceDE/>
        <w:autoSpaceDN/>
        <w:rPr>
          <w:b/>
          <w:sz w:val="28"/>
          <w:szCs w:val="28"/>
        </w:rPr>
      </w:pPr>
      <w:r w:rsidRPr="009D542D">
        <w:rPr>
          <w:b/>
          <w:sz w:val="28"/>
          <w:szCs w:val="28"/>
        </w:rPr>
        <w:tab/>
      </w:r>
    </w:p>
    <w:p w:rsidR="009D542D" w:rsidRPr="009D542D" w:rsidRDefault="009D542D" w:rsidP="009D542D">
      <w:pPr>
        <w:tabs>
          <w:tab w:val="left" w:pos="0"/>
        </w:tabs>
        <w:autoSpaceDE/>
        <w:autoSpaceDN/>
        <w:jc w:val="center"/>
        <w:rPr>
          <w:b/>
          <w:sz w:val="28"/>
          <w:szCs w:val="28"/>
        </w:rPr>
      </w:pPr>
    </w:p>
    <w:p w:rsidR="009D542D" w:rsidRPr="009D542D" w:rsidRDefault="009D542D" w:rsidP="009D542D">
      <w:pPr>
        <w:tabs>
          <w:tab w:val="left" w:pos="0"/>
        </w:tabs>
        <w:autoSpaceDE/>
        <w:autoSpaceDN/>
        <w:jc w:val="center"/>
        <w:rPr>
          <w:b/>
          <w:sz w:val="28"/>
          <w:szCs w:val="28"/>
        </w:rPr>
      </w:pPr>
    </w:p>
    <w:p w:rsidR="009D542D" w:rsidRPr="009D542D" w:rsidRDefault="009D542D" w:rsidP="009D542D">
      <w:pPr>
        <w:tabs>
          <w:tab w:val="left" w:pos="0"/>
        </w:tabs>
        <w:autoSpaceDE/>
        <w:autoSpaceDN/>
        <w:jc w:val="center"/>
        <w:rPr>
          <w:b/>
          <w:sz w:val="28"/>
          <w:szCs w:val="28"/>
        </w:rPr>
      </w:pPr>
      <w:r w:rsidRPr="009D542D">
        <w:rPr>
          <w:b/>
          <w:sz w:val="28"/>
          <w:szCs w:val="28"/>
        </w:rPr>
        <w:t>МЕРОПРИЯТИЯ</w:t>
      </w:r>
    </w:p>
    <w:p w:rsidR="009D542D" w:rsidRPr="009D542D" w:rsidRDefault="009D542D" w:rsidP="009D542D">
      <w:pPr>
        <w:tabs>
          <w:tab w:val="left" w:pos="0"/>
        </w:tabs>
        <w:autoSpaceDE/>
        <w:autoSpaceDN/>
        <w:jc w:val="center"/>
        <w:rPr>
          <w:b/>
          <w:sz w:val="28"/>
          <w:szCs w:val="28"/>
        </w:rPr>
      </w:pPr>
      <w:r w:rsidRPr="009D542D">
        <w:rPr>
          <w:b/>
          <w:sz w:val="28"/>
          <w:szCs w:val="28"/>
        </w:rPr>
        <w:t xml:space="preserve">по обеспечению сохранности наличных денег в кассе </w:t>
      </w:r>
    </w:p>
    <w:p w:rsidR="009D542D" w:rsidRPr="009D542D" w:rsidRDefault="009D542D" w:rsidP="009D542D">
      <w:pPr>
        <w:tabs>
          <w:tab w:val="left" w:pos="0"/>
        </w:tabs>
        <w:autoSpaceDE/>
        <w:autoSpaceDN/>
        <w:jc w:val="center"/>
        <w:rPr>
          <w:b/>
          <w:sz w:val="28"/>
          <w:szCs w:val="28"/>
        </w:rPr>
      </w:pPr>
      <w:r w:rsidRPr="009D542D">
        <w:rPr>
          <w:b/>
          <w:sz w:val="28"/>
          <w:szCs w:val="28"/>
        </w:rPr>
        <w:t xml:space="preserve">Министерства социальной политики и труда </w:t>
      </w:r>
    </w:p>
    <w:p w:rsidR="009D542D" w:rsidRPr="009D542D" w:rsidRDefault="009D542D" w:rsidP="009D542D">
      <w:pPr>
        <w:tabs>
          <w:tab w:val="left" w:pos="0"/>
        </w:tabs>
        <w:autoSpaceDE/>
        <w:autoSpaceDN/>
        <w:jc w:val="center"/>
        <w:rPr>
          <w:sz w:val="28"/>
          <w:szCs w:val="28"/>
        </w:rPr>
      </w:pPr>
      <w:r w:rsidRPr="009D542D">
        <w:rPr>
          <w:b/>
          <w:sz w:val="28"/>
          <w:szCs w:val="28"/>
        </w:rPr>
        <w:t>Удмуртской Республики</w:t>
      </w:r>
    </w:p>
    <w:p w:rsidR="009D542D" w:rsidRPr="009D542D" w:rsidRDefault="009D542D" w:rsidP="009D542D">
      <w:pPr>
        <w:autoSpaceDE/>
        <w:autoSpaceDN/>
        <w:ind w:firstLine="709"/>
        <w:jc w:val="both"/>
        <w:rPr>
          <w:sz w:val="28"/>
          <w:szCs w:val="28"/>
        </w:rPr>
      </w:pPr>
    </w:p>
    <w:p w:rsidR="009D542D" w:rsidRPr="009D542D" w:rsidRDefault="009D542D" w:rsidP="009D542D">
      <w:pPr>
        <w:tabs>
          <w:tab w:val="left" w:pos="1276"/>
        </w:tabs>
        <w:autoSpaceDE/>
        <w:autoSpaceDN/>
        <w:ind w:firstLine="709"/>
        <w:jc w:val="both"/>
        <w:rPr>
          <w:sz w:val="28"/>
          <w:szCs w:val="28"/>
        </w:rPr>
      </w:pPr>
      <w:r w:rsidRPr="009D542D">
        <w:rPr>
          <w:sz w:val="28"/>
          <w:szCs w:val="28"/>
        </w:rPr>
        <w:t xml:space="preserve">В </w:t>
      </w:r>
      <w:r w:rsidRPr="009D542D">
        <w:rPr>
          <w:iCs/>
          <w:sz w:val="28"/>
          <w:szCs w:val="28"/>
        </w:rPr>
        <w:t xml:space="preserve">соответствии с пунктом 7 Указаний </w:t>
      </w:r>
      <w:r w:rsidRPr="009D542D">
        <w:rPr>
          <w:sz w:val="28"/>
          <w:szCs w:val="28"/>
        </w:rPr>
        <w:t>Центрального Банка Российской Федерации</w:t>
      </w:r>
      <w:r w:rsidRPr="009D542D">
        <w:rPr>
          <w:iCs/>
          <w:sz w:val="28"/>
          <w:szCs w:val="28"/>
        </w:rPr>
        <w:t xml:space="preserve"> </w:t>
      </w:r>
      <w:r w:rsidRPr="009D542D">
        <w:rPr>
          <w:sz w:val="28"/>
          <w:szCs w:val="28"/>
        </w:rPr>
        <w:t>от 11 марта 2014 года № 3210-У</w:t>
      </w:r>
      <w:r w:rsidRPr="009D542D">
        <w:rPr>
          <w:iCs/>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в</w:t>
      </w:r>
      <w:r w:rsidRPr="009D542D">
        <w:rPr>
          <w:sz w:val="28"/>
          <w:szCs w:val="28"/>
        </w:rPr>
        <w:t xml:space="preserve"> Министерстве социальной политики и труда Удмуртской Республики (далее – Министерство) устанавливаются следующие мероприятия по обеспечению сохранности наличных денег (далее – денежные средства) при ведении кассовых операций, хранении и транспортировке денежных средств: </w:t>
      </w:r>
    </w:p>
    <w:p w:rsidR="009D542D" w:rsidRPr="009D542D" w:rsidRDefault="009D542D" w:rsidP="00717C12">
      <w:pPr>
        <w:numPr>
          <w:ilvl w:val="0"/>
          <w:numId w:val="41"/>
        </w:numPr>
        <w:tabs>
          <w:tab w:val="left" w:pos="1276"/>
        </w:tabs>
        <w:autoSpaceDE/>
        <w:autoSpaceDN/>
        <w:spacing w:after="200" w:line="276" w:lineRule="auto"/>
        <w:ind w:left="0" w:firstLine="709"/>
        <w:contextualSpacing/>
        <w:jc w:val="both"/>
        <w:rPr>
          <w:sz w:val="28"/>
          <w:szCs w:val="28"/>
        </w:rPr>
      </w:pPr>
      <w:r w:rsidRPr="009D542D">
        <w:rPr>
          <w:sz w:val="28"/>
          <w:szCs w:val="28"/>
        </w:rPr>
        <w:t xml:space="preserve">Ведение кассовых операций возлагается на ведущего специалиста 2 разряда отдела расчётов по бюджету в управлении бухгалтерского учёта и консолидированной отчётности (далее – кассир), с которым заключается договор о полной материальной ответственности. По условиям договора кассир несёт полную материальную ответственность за сохранность принятых денежных средств в кассу Министерства. </w:t>
      </w:r>
    </w:p>
    <w:p w:rsidR="009D542D" w:rsidRPr="009D542D" w:rsidRDefault="009D542D" w:rsidP="00717C12">
      <w:pPr>
        <w:numPr>
          <w:ilvl w:val="0"/>
          <w:numId w:val="41"/>
        </w:numPr>
        <w:tabs>
          <w:tab w:val="left" w:pos="1276"/>
        </w:tabs>
        <w:autoSpaceDE/>
        <w:autoSpaceDN/>
        <w:spacing w:after="200" w:line="276" w:lineRule="auto"/>
        <w:ind w:left="0" w:firstLine="709"/>
        <w:contextualSpacing/>
        <w:jc w:val="both"/>
        <w:rPr>
          <w:sz w:val="28"/>
          <w:szCs w:val="28"/>
        </w:rPr>
      </w:pPr>
      <w:r w:rsidRPr="009D542D">
        <w:rPr>
          <w:sz w:val="28"/>
          <w:szCs w:val="28"/>
        </w:rPr>
        <w:t xml:space="preserve">Приказом Министерства на каждый финансовый год утверждается лимит остатка денежных средств в кассе. </w:t>
      </w:r>
    </w:p>
    <w:p w:rsidR="009D542D" w:rsidRPr="009D542D" w:rsidRDefault="009D542D" w:rsidP="009D542D">
      <w:pPr>
        <w:tabs>
          <w:tab w:val="left" w:pos="1276"/>
        </w:tabs>
        <w:autoSpaceDE/>
        <w:autoSpaceDN/>
        <w:ind w:firstLine="709"/>
        <w:contextualSpacing/>
        <w:jc w:val="both"/>
        <w:rPr>
          <w:sz w:val="28"/>
          <w:szCs w:val="28"/>
        </w:rPr>
      </w:pPr>
      <w:r w:rsidRPr="009D542D">
        <w:rPr>
          <w:sz w:val="28"/>
          <w:szCs w:val="28"/>
        </w:rPr>
        <w:t>В кассе хранятся денежные средства, предназначенные для осуществления деятельности Министерства в пределах установленного лимита. Остаток денежных средств на конец рабочего дня сверх установленного лимита в кассе не допускается. </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При получении (сдаче) денежных средств из кредитных организаций и их транспортировке кассиру выделяется сопровождающее лицо и транспортное средство.</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При транспортировке денежных средств кассиру и сопровождающему его лицу запрещается:</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разглашать маршрут движения и размер суммы доставляемых денежных средств;</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допускать в салон транспортного средства посторонних лиц;</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следовать пешком, попутным или общественным транспортом;</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посещать магазины, рынки и другие места;</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lastRenderedPageBreak/>
        <w:t xml:space="preserve">выполнять какие-либо поручения и любым иным образом отвлекаться от доставления денежных средств по назначению. </w:t>
      </w:r>
    </w:p>
    <w:p w:rsidR="009D542D" w:rsidRPr="009D542D" w:rsidRDefault="009D542D" w:rsidP="00717C12">
      <w:pPr>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 xml:space="preserve">Для осуществления расчётов с денежными средствами в Министерстве оборудуется касса – изолированное помещение, предназначенное для проведения кассовых операций. </w:t>
      </w:r>
    </w:p>
    <w:p w:rsidR="009D542D" w:rsidRPr="009D542D" w:rsidRDefault="009D542D" w:rsidP="009D542D">
      <w:pPr>
        <w:tabs>
          <w:tab w:val="left" w:pos="1276"/>
        </w:tabs>
        <w:autoSpaceDE/>
        <w:autoSpaceDN/>
        <w:adjustRightInd w:val="0"/>
        <w:ind w:firstLine="709"/>
        <w:jc w:val="both"/>
        <w:rPr>
          <w:sz w:val="28"/>
          <w:szCs w:val="28"/>
        </w:rPr>
      </w:pPr>
      <w:r w:rsidRPr="009D542D">
        <w:rPr>
          <w:sz w:val="28"/>
          <w:szCs w:val="28"/>
        </w:rPr>
        <w:t xml:space="preserve">Доступ в помещение кассы лицам, не имеющим отношения к её работе, запрещён. </w:t>
      </w:r>
    </w:p>
    <w:p w:rsidR="009D542D" w:rsidRPr="009D542D" w:rsidRDefault="009D542D" w:rsidP="009D542D">
      <w:pPr>
        <w:tabs>
          <w:tab w:val="left" w:pos="1276"/>
        </w:tabs>
        <w:autoSpaceDE/>
        <w:autoSpaceDN/>
        <w:adjustRightInd w:val="0"/>
        <w:ind w:firstLine="709"/>
        <w:jc w:val="both"/>
        <w:rPr>
          <w:sz w:val="28"/>
          <w:szCs w:val="28"/>
        </w:rPr>
      </w:pPr>
      <w:r w:rsidRPr="009D542D">
        <w:rPr>
          <w:sz w:val="28"/>
          <w:szCs w:val="28"/>
        </w:rPr>
        <w:t xml:space="preserve">Двери кассы во время совершения кассовых операций должны быть закрыты с внутренней стороны. </w:t>
      </w:r>
    </w:p>
    <w:p w:rsidR="009D542D" w:rsidRPr="009D542D" w:rsidRDefault="009D542D" w:rsidP="00717C12">
      <w:pPr>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rFonts w:eastAsia="Calibri"/>
          <w:sz w:val="28"/>
          <w:szCs w:val="28"/>
        </w:rPr>
        <w:t>Денежные средства хранятся в сейфе. Ключи от сейфа хранятся в кассе.</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Хранение в кассе денежных средств и других ценностей, не принадлежащих Министерству, запрещается.</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 xml:space="preserve">Ключи от кассы хранятся у кассира, которому запрещается оставлять их в местах, доступных посторонним лицам, передавать посторонним лицам либо изготавливать дубликаты. </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На период отпуска, временной нетрудоспособности или при увольнении кассира ключи от сейфа и кассы передаются по акту приёма-передачи специалисту управления бухгалтерского учёта и консолидированной отчётности на основании приказа Министерства.</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 xml:space="preserve">Дубликаты ключей от кассы хранятся в сейфе, установленном в кабинете министра социальной политики и труда Удмуртской Республики (далее – министр), в опечатанной кассиром коробке. </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Не реже одного раза в квартал Комиссией по проведению внезапных ревизий кассы, созданной в Министерстве, проводится проверка дубликатов ключей кассы. Результаты проверки оформляются актом.</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Перед открытием помещения кассы и сейфа кассир обязан осмотреть сохранность замков, дверей и решёток, убедиться в исправности охранной сигнализации.</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 xml:space="preserve">В случае обнаружения утраты ключей от сейфа и кассы, повреждения или поломки замков, дверей или решёток кассир обязан немедленно доложить об этом министру или заместителю министра (в случае отсутствия министра), который сообщает о происшествии в органы внутренних дел и принимает меры по охране кассы до прибытия их сотрудников, а также по немедленной замене замков дверей кассы и сейфа.  </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 xml:space="preserve">В этом случае министр, начальник управления бухгалтерского учёта и консолидированной отчётности – главный бухгалтер (в случае их отсутствия заместитель министра, заместитель начальника управления бухгалтерского учёта и консолидированной отчётности – начальник отдела исполнения бюджета – заместитель главного бухгалтера соответственно), а также кассир после получения разрешения органов внутренних дел производят проверку </w:t>
      </w:r>
      <w:r w:rsidRPr="009D542D">
        <w:rPr>
          <w:sz w:val="28"/>
          <w:szCs w:val="28"/>
        </w:rPr>
        <w:lastRenderedPageBreak/>
        <w:t>наличия денежных средств, хранящихся в кассе. Проверка должна быть произведена до начала кассовых операций.</w:t>
      </w:r>
    </w:p>
    <w:p w:rsidR="009D542D" w:rsidRPr="009D542D" w:rsidRDefault="009D542D" w:rsidP="009D542D">
      <w:pPr>
        <w:widowControl w:val="0"/>
        <w:tabs>
          <w:tab w:val="left" w:pos="1276"/>
        </w:tabs>
        <w:adjustRightInd w:val="0"/>
        <w:ind w:firstLine="709"/>
        <w:jc w:val="both"/>
        <w:rPr>
          <w:sz w:val="28"/>
          <w:szCs w:val="28"/>
        </w:rPr>
      </w:pPr>
      <w:r w:rsidRPr="009D542D">
        <w:rPr>
          <w:sz w:val="28"/>
          <w:szCs w:val="28"/>
        </w:rPr>
        <w:t xml:space="preserve">О результатах проверки составляется акт в 2 экземплярах, который подписывается всеми участвующими в проверке лицами. Первый экземпляр акта передаётся в органы внутренних дел, второй – остаётся в Министерстве. </w:t>
      </w:r>
    </w:p>
    <w:p w:rsidR="009D542D" w:rsidRPr="009D542D" w:rsidRDefault="009D542D" w:rsidP="00717C12">
      <w:pPr>
        <w:widowControl w:val="0"/>
        <w:numPr>
          <w:ilvl w:val="0"/>
          <w:numId w:val="41"/>
        </w:numPr>
        <w:tabs>
          <w:tab w:val="left" w:pos="1276"/>
        </w:tabs>
        <w:autoSpaceDE/>
        <w:autoSpaceDN/>
        <w:adjustRightInd w:val="0"/>
        <w:spacing w:after="200" w:line="276" w:lineRule="auto"/>
        <w:ind w:left="0" w:firstLine="709"/>
        <w:contextualSpacing/>
        <w:jc w:val="both"/>
        <w:rPr>
          <w:sz w:val="28"/>
          <w:szCs w:val="28"/>
        </w:rPr>
      </w:pPr>
      <w:r w:rsidRPr="009D542D">
        <w:rPr>
          <w:sz w:val="28"/>
          <w:szCs w:val="28"/>
        </w:rPr>
        <w:t xml:space="preserve">В конце рабочего дня кассир, закрыв сейф на ключ и проверив состояние замков на решётках, включает охранную сигнализацию и закрывает дверь кассы снаружи собственным ключом. </w:t>
      </w:r>
    </w:p>
    <w:p w:rsidR="009D542D" w:rsidRPr="009D542D" w:rsidRDefault="009D542D" w:rsidP="009D542D">
      <w:pPr>
        <w:widowControl w:val="0"/>
        <w:adjustRightInd w:val="0"/>
        <w:ind w:firstLine="540"/>
        <w:jc w:val="both"/>
        <w:rPr>
          <w:sz w:val="28"/>
          <w:szCs w:val="28"/>
        </w:rPr>
      </w:pPr>
    </w:p>
    <w:p w:rsidR="009D542D" w:rsidRPr="009D542D" w:rsidRDefault="009D542D" w:rsidP="009D542D">
      <w:pPr>
        <w:widowControl w:val="0"/>
        <w:adjustRightInd w:val="0"/>
        <w:ind w:firstLine="540"/>
        <w:jc w:val="center"/>
        <w:rPr>
          <w:b/>
          <w:i/>
          <w:sz w:val="28"/>
          <w:szCs w:val="28"/>
        </w:rPr>
      </w:pPr>
      <w:r w:rsidRPr="009D542D">
        <w:rPr>
          <w:sz w:val="28"/>
          <w:szCs w:val="28"/>
        </w:rPr>
        <w:t>__________</w:t>
      </w:r>
    </w:p>
    <w:p w:rsidR="009D542D" w:rsidRDefault="009D542D" w:rsidP="00902ADC">
      <w:pPr>
        <w:keepNext/>
        <w:jc w:val="center"/>
        <w:outlineLvl w:val="1"/>
        <w:rPr>
          <w:rFonts w:ascii="Cambria" w:hAnsi="Cambria"/>
          <w:bCs/>
          <w:iCs/>
          <w:sz w:val="28"/>
          <w:szCs w:val="28"/>
          <w:lang w:eastAsia="x-none"/>
        </w:rPr>
        <w:sectPr w:rsidR="009D542D" w:rsidSect="009D542D">
          <w:headerReference w:type="default" r:id="rId23"/>
          <w:pgSz w:w="11906" w:h="16838"/>
          <w:pgMar w:top="1134" w:right="851" w:bottom="1134" w:left="1701" w:header="567" w:footer="709" w:gutter="0"/>
          <w:pgNumType w:start="1"/>
          <w:cols w:space="708"/>
          <w:titlePg/>
          <w:docGrid w:linePitch="360"/>
        </w:sectPr>
      </w:pPr>
    </w:p>
    <w:p w:rsidR="009D542D" w:rsidRPr="009D542D" w:rsidRDefault="009D542D" w:rsidP="009D542D">
      <w:pPr>
        <w:autoSpaceDE/>
        <w:autoSpaceDN/>
        <w:ind w:left="5103"/>
        <w:rPr>
          <w:sz w:val="28"/>
          <w:szCs w:val="28"/>
        </w:rPr>
      </w:pPr>
      <w:r w:rsidRPr="009D542D">
        <w:rPr>
          <w:sz w:val="28"/>
          <w:szCs w:val="28"/>
        </w:rPr>
        <w:lastRenderedPageBreak/>
        <w:t>Приложение 28</w:t>
      </w:r>
    </w:p>
    <w:p w:rsidR="009D542D" w:rsidRPr="009D542D" w:rsidRDefault="009D542D" w:rsidP="009D542D">
      <w:pPr>
        <w:tabs>
          <w:tab w:val="left" w:pos="0"/>
          <w:tab w:val="left" w:pos="5267"/>
        </w:tabs>
        <w:autoSpaceDE/>
        <w:autoSpaceDN/>
        <w:ind w:left="5103"/>
        <w:rPr>
          <w:b/>
          <w:sz w:val="28"/>
          <w:szCs w:val="28"/>
        </w:rPr>
      </w:pPr>
      <w:r w:rsidRPr="009D542D">
        <w:rPr>
          <w:sz w:val="28"/>
          <w:szCs w:val="28"/>
        </w:rPr>
        <w:t>к учётной политике Министерства социальной политики и труда Удмуртской Республики</w:t>
      </w:r>
    </w:p>
    <w:p w:rsidR="009D542D" w:rsidRPr="009D542D" w:rsidRDefault="009D542D" w:rsidP="009D542D">
      <w:pPr>
        <w:widowControl w:val="0"/>
        <w:ind w:left="5103"/>
        <w:rPr>
          <w:sz w:val="28"/>
          <w:szCs w:val="28"/>
        </w:rPr>
      </w:pPr>
    </w:p>
    <w:p w:rsidR="009D542D" w:rsidRPr="009D542D" w:rsidRDefault="009D542D" w:rsidP="009D542D">
      <w:pPr>
        <w:widowControl w:val="0"/>
        <w:ind w:left="5103"/>
        <w:rPr>
          <w:sz w:val="28"/>
          <w:szCs w:val="28"/>
        </w:rPr>
      </w:pPr>
    </w:p>
    <w:p w:rsidR="009D542D" w:rsidRPr="009D542D" w:rsidRDefault="009D542D" w:rsidP="009D542D">
      <w:pPr>
        <w:widowControl w:val="0"/>
        <w:ind w:left="5103"/>
        <w:rPr>
          <w:sz w:val="28"/>
          <w:szCs w:val="28"/>
        </w:rPr>
      </w:pPr>
    </w:p>
    <w:p w:rsidR="009D542D" w:rsidRPr="009D542D" w:rsidRDefault="009D542D" w:rsidP="009D542D">
      <w:pPr>
        <w:widowControl w:val="0"/>
        <w:jc w:val="center"/>
        <w:rPr>
          <w:b/>
          <w:sz w:val="28"/>
          <w:szCs w:val="28"/>
        </w:rPr>
      </w:pPr>
      <w:r w:rsidRPr="009D542D">
        <w:rPr>
          <w:b/>
          <w:sz w:val="28"/>
          <w:szCs w:val="28"/>
        </w:rPr>
        <w:t>ПОРЯДОК</w:t>
      </w:r>
    </w:p>
    <w:p w:rsidR="009D542D" w:rsidRPr="009D542D" w:rsidRDefault="009D542D" w:rsidP="009D542D">
      <w:pPr>
        <w:widowControl w:val="0"/>
        <w:jc w:val="center"/>
        <w:rPr>
          <w:b/>
          <w:sz w:val="28"/>
          <w:szCs w:val="28"/>
        </w:rPr>
      </w:pPr>
      <w:r w:rsidRPr="009D542D">
        <w:rPr>
          <w:b/>
          <w:sz w:val="28"/>
          <w:szCs w:val="28"/>
        </w:rPr>
        <w:t xml:space="preserve">принятия Министерством социальной политики и труда </w:t>
      </w:r>
    </w:p>
    <w:p w:rsidR="009D542D" w:rsidRPr="009D542D" w:rsidRDefault="009D542D" w:rsidP="009D542D">
      <w:pPr>
        <w:widowControl w:val="0"/>
        <w:jc w:val="center"/>
        <w:rPr>
          <w:b/>
          <w:sz w:val="28"/>
          <w:szCs w:val="28"/>
        </w:rPr>
      </w:pPr>
      <w:r w:rsidRPr="009D542D">
        <w:rPr>
          <w:b/>
          <w:sz w:val="28"/>
          <w:szCs w:val="28"/>
        </w:rPr>
        <w:t>Удмуртской Республики решений о признании дебиторский задолженности безнадёжной к взысканию и о её списании</w:t>
      </w:r>
    </w:p>
    <w:p w:rsidR="009D542D" w:rsidRPr="009D542D" w:rsidRDefault="009D542D" w:rsidP="009D542D">
      <w:pPr>
        <w:widowControl w:val="0"/>
        <w:jc w:val="center"/>
        <w:rPr>
          <w:sz w:val="28"/>
        </w:rPr>
      </w:pPr>
    </w:p>
    <w:p w:rsidR="009D542D" w:rsidRPr="009D542D" w:rsidRDefault="009D542D" w:rsidP="009D542D">
      <w:pPr>
        <w:widowControl w:val="0"/>
        <w:jc w:val="center"/>
        <w:rPr>
          <w:sz w:val="28"/>
        </w:rPr>
      </w:pP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Настоящий Порядок определяет правила принятия Министерством социальной политики и труда Удмуртской Республики (далее – Министерство) решений о признании дебиторской задолженности безнадёжной к взысканию, а также порядок списания указанной задолженности в Министерстве.</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Подготовка и принятие решений о признании безнадёжной к взысканию дебиторской задолженности осуществляются комиссией по поступлению и выбытию активов (далее – комиссии).</w:t>
      </w:r>
    </w:p>
    <w:p w:rsidR="009D542D" w:rsidRPr="009D542D" w:rsidRDefault="009D542D" w:rsidP="009D542D">
      <w:pPr>
        <w:widowControl w:val="0"/>
        <w:tabs>
          <w:tab w:val="left" w:pos="1276"/>
        </w:tabs>
        <w:ind w:firstLine="709"/>
        <w:jc w:val="both"/>
        <w:rPr>
          <w:sz w:val="28"/>
          <w:szCs w:val="28"/>
        </w:rPr>
      </w:pPr>
      <w:r w:rsidRPr="009D542D">
        <w:rPr>
          <w:sz w:val="28"/>
          <w:szCs w:val="28"/>
        </w:rPr>
        <w:t>Срок рассмотрения комиссией представленных документов, подтверждающих наличие оснований о признании безнадёжной к взысканию дебиторской задолженности, не должен превышать 10 рабочих дней со дня их получения.</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Принятие решения о признании безнадёжной к взысканию дебиторской задолженности осуществляется в следующих случаях:</w:t>
      </w:r>
    </w:p>
    <w:p w:rsidR="009D542D" w:rsidRPr="009D542D" w:rsidRDefault="009D542D" w:rsidP="009D542D">
      <w:pPr>
        <w:widowControl w:val="0"/>
        <w:ind w:firstLine="709"/>
        <w:jc w:val="both"/>
        <w:rPr>
          <w:sz w:val="28"/>
          <w:szCs w:val="28"/>
        </w:rPr>
      </w:pPr>
      <w:r w:rsidRPr="009D542D">
        <w:rPr>
          <w:sz w:val="28"/>
          <w:szCs w:val="28"/>
        </w:rPr>
        <w:t>смерть физического лица или объявление его умершим в порядке, установленном законодательством Российской Федерации;</w:t>
      </w:r>
    </w:p>
    <w:p w:rsidR="009D542D" w:rsidRPr="009D542D" w:rsidRDefault="009D542D" w:rsidP="009D542D">
      <w:pPr>
        <w:widowControl w:val="0"/>
        <w:ind w:firstLine="709"/>
        <w:jc w:val="both"/>
        <w:rPr>
          <w:sz w:val="28"/>
          <w:szCs w:val="28"/>
        </w:rPr>
      </w:pPr>
      <w:r w:rsidRPr="009D542D">
        <w:rPr>
          <w:sz w:val="28"/>
          <w:szCs w:val="28"/>
        </w:rPr>
        <w:t xml:space="preserve">признание индивидуального предпринимателя банкротом в соответствии с Федеральным </w:t>
      </w:r>
      <w:hyperlink r:id="rId24" w:history="1">
        <w:r w:rsidRPr="009D542D">
          <w:rPr>
            <w:sz w:val="28"/>
            <w:szCs w:val="28"/>
          </w:rPr>
          <w:t>законом</w:t>
        </w:r>
      </w:hyperlink>
      <w:r w:rsidRPr="009D542D">
        <w:rPr>
          <w:sz w:val="28"/>
          <w:szCs w:val="28"/>
        </w:rPr>
        <w:t xml:space="preserve"> от 26 октября 2002 года № 127-ФЗ </w:t>
      </w:r>
      <w:r w:rsidRPr="009D542D">
        <w:rPr>
          <w:sz w:val="28"/>
          <w:szCs w:val="28"/>
        </w:rPr>
        <w:br/>
        <w:t>«О несостоятельности (банкротстве)»;</w:t>
      </w:r>
    </w:p>
    <w:p w:rsidR="009D542D" w:rsidRPr="009D542D" w:rsidRDefault="009D542D" w:rsidP="009D542D">
      <w:pPr>
        <w:widowControl w:val="0"/>
        <w:ind w:firstLine="709"/>
        <w:jc w:val="both"/>
        <w:rPr>
          <w:sz w:val="28"/>
          <w:szCs w:val="28"/>
        </w:rPr>
      </w:pPr>
      <w:r w:rsidRPr="009D542D">
        <w:rPr>
          <w:sz w:val="28"/>
          <w:szCs w:val="28"/>
        </w:rPr>
        <w:t>ликвидация организации;</w:t>
      </w:r>
    </w:p>
    <w:p w:rsidR="009D542D" w:rsidRPr="009D542D" w:rsidRDefault="009D542D" w:rsidP="009D542D">
      <w:pPr>
        <w:widowControl w:val="0"/>
        <w:ind w:firstLine="709"/>
        <w:jc w:val="both"/>
        <w:rPr>
          <w:sz w:val="28"/>
          <w:szCs w:val="28"/>
        </w:rPr>
      </w:pPr>
      <w:r w:rsidRPr="009D542D">
        <w:rPr>
          <w:sz w:val="28"/>
          <w:szCs w:val="28"/>
        </w:rPr>
        <w:t>принятие судом акта, в соответствии с которым Министерство утрачивает возможность взыскания задолженности в связи с истечением установленного срока её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w:t>
      </w:r>
    </w:p>
    <w:p w:rsidR="009D542D" w:rsidRPr="009D542D" w:rsidRDefault="009D542D" w:rsidP="009D542D">
      <w:pPr>
        <w:widowControl w:val="0"/>
        <w:ind w:firstLine="709"/>
        <w:jc w:val="both"/>
        <w:rPr>
          <w:sz w:val="28"/>
          <w:szCs w:val="28"/>
        </w:rPr>
      </w:pPr>
      <w:r w:rsidRPr="009D542D">
        <w:rPr>
          <w:sz w:val="28"/>
          <w:szCs w:val="28"/>
        </w:rPr>
        <w:t xml:space="preserve">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25" w:history="1">
        <w:r w:rsidRPr="009D542D">
          <w:rPr>
            <w:sz w:val="28"/>
            <w:szCs w:val="28"/>
          </w:rPr>
          <w:t>пунктами 3</w:t>
        </w:r>
      </w:hyperlink>
      <w:r w:rsidRPr="009D542D">
        <w:rPr>
          <w:sz w:val="28"/>
          <w:szCs w:val="28"/>
        </w:rPr>
        <w:t xml:space="preserve"> и </w:t>
      </w:r>
      <w:hyperlink r:id="rId26" w:history="1">
        <w:r w:rsidRPr="009D542D">
          <w:rPr>
            <w:sz w:val="28"/>
            <w:szCs w:val="28"/>
          </w:rPr>
          <w:t>4 части 1 статьи 46</w:t>
        </w:r>
      </w:hyperlink>
      <w:r w:rsidRPr="009D542D">
        <w:rPr>
          <w:sz w:val="28"/>
          <w:szCs w:val="28"/>
        </w:rPr>
        <w:t xml:space="preserve"> Федерального закона от 2 октября 2007 года № 229-ФЗ </w:t>
      </w:r>
      <w:r w:rsidRPr="009D542D">
        <w:rPr>
          <w:sz w:val="28"/>
          <w:szCs w:val="28"/>
        </w:rPr>
        <w:lastRenderedPageBreak/>
        <w:t>«Об исполнительном производстве», если с даты образования дебиторской задолженности прошло более пяти лет, в следующих случаях:</w:t>
      </w:r>
    </w:p>
    <w:p w:rsidR="009D542D" w:rsidRPr="009D542D" w:rsidRDefault="009D542D" w:rsidP="009D542D">
      <w:pPr>
        <w:widowControl w:val="0"/>
        <w:ind w:firstLine="709"/>
        <w:jc w:val="both"/>
        <w:rPr>
          <w:sz w:val="28"/>
          <w:szCs w:val="28"/>
        </w:rPr>
      </w:pPr>
      <w:r w:rsidRPr="009D542D">
        <w:rPr>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9D542D" w:rsidRPr="009D542D" w:rsidRDefault="009D542D" w:rsidP="009D542D">
      <w:pPr>
        <w:widowControl w:val="0"/>
        <w:ind w:firstLine="709"/>
        <w:jc w:val="both"/>
        <w:rPr>
          <w:sz w:val="28"/>
          <w:szCs w:val="28"/>
        </w:rPr>
      </w:pPr>
      <w:r w:rsidRPr="009D542D">
        <w:rPr>
          <w:sz w:val="28"/>
          <w:szCs w:val="28"/>
        </w:rPr>
        <w:t>судом возвращено заявление о признании организации (индивидуального предпринимателя)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Решение о признании безнадёжной к взысканию дебиторской задолженности оформляется по результатам проведения инвентаризации финансовых активов актом о признании безнадёжной к взысканию дебиторской задолженности (далее – акт) по форме согласно приложению 1.</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Решение о признании безнадёжной к взысканию дебиторской задолженности принимается на основании следующих документов, которые в обязательном порядке прилагаются к акту:</w:t>
      </w:r>
    </w:p>
    <w:p w:rsidR="009D542D" w:rsidRPr="009D542D" w:rsidRDefault="009D542D" w:rsidP="009D542D">
      <w:pPr>
        <w:widowControl w:val="0"/>
        <w:ind w:firstLine="709"/>
        <w:jc w:val="both"/>
        <w:rPr>
          <w:sz w:val="28"/>
          <w:szCs w:val="28"/>
        </w:rPr>
      </w:pPr>
      <w:r w:rsidRPr="009D542D">
        <w:rPr>
          <w:sz w:val="28"/>
          <w:szCs w:val="28"/>
        </w:rPr>
        <w:t>выписка из отчётности Министерства об учитываемых суммах дебиторской задолженности (приложение 2);</w:t>
      </w:r>
    </w:p>
    <w:p w:rsidR="009D542D" w:rsidRPr="009D542D" w:rsidRDefault="009D542D" w:rsidP="009D542D">
      <w:pPr>
        <w:widowControl w:val="0"/>
        <w:ind w:firstLine="709"/>
        <w:jc w:val="both"/>
        <w:rPr>
          <w:sz w:val="28"/>
          <w:szCs w:val="28"/>
        </w:rPr>
      </w:pPr>
      <w:r w:rsidRPr="009D542D">
        <w:rPr>
          <w:sz w:val="28"/>
          <w:szCs w:val="28"/>
        </w:rPr>
        <w:t>справка Министерства о принятых мерах по обеспечению взыскания дебиторской задолженности (приложении 3);</w:t>
      </w:r>
    </w:p>
    <w:p w:rsidR="009D542D" w:rsidRPr="009D542D" w:rsidRDefault="009D542D" w:rsidP="009D542D">
      <w:pPr>
        <w:widowControl w:val="0"/>
        <w:ind w:firstLine="709"/>
        <w:jc w:val="both"/>
        <w:rPr>
          <w:sz w:val="28"/>
          <w:szCs w:val="28"/>
        </w:rPr>
      </w:pPr>
      <w:r w:rsidRPr="009D542D">
        <w:rPr>
          <w:sz w:val="28"/>
          <w:szCs w:val="28"/>
        </w:rPr>
        <w:t>документы, подтверждающие случаи признания безнадёжной к взысканию дебиторской задолженности, в том числе:</w:t>
      </w:r>
    </w:p>
    <w:p w:rsidR="009D542D" w:rsidRPr="009D542D" w:rsidRDefault="009D542D" w:rsidP="009D542D">
      <w:pPr>
        <w:widowControl w:val="0"/>
        <w:ind w:firstLine="709"/>
        <w:jc w:val="both"/>
        <w:rPr>
          <w:sz w:val="28"/>
          <w:szCs w:val="28"/>
        </w:rPr>
      </w:pPr>
      <w:r w:rsidRPr="009D542D">
        <w:rPr>
          <w:sz w:val="28"/>
          <w:szCs w:val="28"/>
        </w:rPr>
        <w:t>документ, свидетельствующий о смерти физического лица – или подтверждающий факт объявления его умершим;</w:t>
      </w:r>
    </w:p>
    <w:p w:rsidR="009D542D" w:rsidRPr="009D542D" w:rsidRDefault="009D542D" w:rsidP="009D542D">
      <w:pPr>
        <w:widowControl w:val="0"/>
        <w:ind w:firstLine="709"/>
        <w:jc w:val="both"/>
        <w:rPr>
          <w:sz w:val="28"/>
          <w:szCs w:val="28"/>
        </w:rPr>
      </w:pPr>
      <w:r w:rsidRPr="009D542D">
        <w:rPr>
          <w:sz w:val="28"/>
          <w:szCs w:val="28"/>
        </w:rPr>
        <w:t>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из Единого государственного реестра юридических лиц о прекращении деятельности в связи с ликвидацией организации;</w:t>
      </w:r>
    </w:p>
    <w:p w:rsidR="009D542D" w:rsidRPr="009D542D" w:rsidRDefault="009D542D" w:rsidP="009D542D">
      <w:pPr>
        <w:widowControl w:val="0"/>
        <w:ind w:firstLine="709"/>
        <w:jc w:val="both"/>
        <w:rPr>
          <w:sz w:val="28"/>
          <w:szCs w:val="28"/>
        </w:rPr>
      </w:pPr>
      <w:r w:rsidRPr="009D542D">
        <w:rPr>
          <w:sz w:val="28"/>
          <w:szCs w:val="28"/>
        </w:rPr>
        <w:t>судебный акт, в соответствии с которым Министерство утрачивает возможность взыскания задолженности в связи с истечением установленного срока её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w:t>
      </w:r>
    </w:p>
    <w:p w:rsidR="009D542D" w:rsidRPr="009D542D" w:rsidRDefault="009D542D" w:rsidP="009D542D">
      <w:pPr>
        <w:widowControl w:val="0"/>
        <w:ind w:firstLine="709"/>
        <w:jc w:val="both"/>
        <w:rPr>
          <w:sz w:val="28"/>
          <w:szCs w:val="28"/>
        </w:rPr>
      </w:pPr>
      <w:r w:rsidRPr="009D542D">
        <w:rPr>
          <w:sz w:val="28"/>
          <w:szCs w:val="28"/>
        </w:rPr>
        <w:t xml:space="preserve">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27" w:history="1">
        <w:r w:rsidRPr="009D542D">
          <w:rPr>
            <w:sz w:val="28"/>
            <w:szCs w:val="28"/>
          </w:rPr>
          <w:t>пунктами 3</w:t>
        </w:r>
      </w:hyperlink>
      <w:r w:rsidRPr="009D542D">
        <w:rPr>
          <w:sz w:val="28"/>
          <w:szCs w:val="28"/>
        </w:rPr>
        <w:t xml:space="preserve"> и </w:t>
      </w:r>
      <w:hyperlink r:id="rId28" w:history="1">
        <w:r w:rsidRPr="009D542D">
          <w:rPr>
            <w:sz w:val="28"/>
            <w:szCs w:val="28"/>
          </w:rPr>
          <w:t>4 части 1 статьи 46</w:t>
        </w:r>
      </w:hyperlink>
      <w:r w:rsidRPr="009D542D">
        <w:rPr>
          <w:sz w:val="28"/>
          <w:szCs w:val="28"/>
        </w:rPr>
        <w:t xml:space="preserve"> Федерального закона от 2 октября 2007 года № 229-ФЗ «Об исполнительном производстве».</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 xml:space="preserve">Оформленный комиссией акт утверждается министром социальной политики и труда Удмуртской Республики и направляется в </w:t>
      </w:r>
      <w:r w:rsidRPr="009D542D">
        <w:rPr>
          <w:sz w:val="28"/>
          <w:szCs w:val="28"/>
        </w:rPr>
        <w:lastRenderedPageBreak/>
        <w:t>отдел расчётов по бюджету управления бухгалтерского учёта и консолидированной отчётности, на основании которого издаётся приказ Министерства о списании дебиторской задолженности безнадёжной к взысканию.</w:t>
      </w:r>
    </w:p>
    <w:p w:rsidR="009D542D" w:rsidRPr="009D542D" w:rsidRDefault="009D542D" w:rsidP="00717C12">
      <w:pPr>
        <w:widowControl w:val="0"/>
        <w:numPr>
          <w:ilvl w:val="0"/>
          <w:numId w:val="42"/>
        </w:numPr>
        <w:tabs>
          <w:tab w:val="left" w:pos="1276"/>
        </w:tabs>
        <w:autoSpaceDE/>
        <w:autoSpaceDN/>
        <w:spacing w:after="160" w:line="259" w:lineRule="auto"/>
        <w:ind w:left="0" w:firstLine="709"/>
        <w:jc w:val="both"/>
        <w:rPr>
          <w:sz w:val="28"/>
          <w:szCs w:val="28"/>
        </w:rPr>
      </w:pPr>
      <w:r w:rsidRPr="009D542D">
        <w:rPr>
          <w:sz w:val="28"/>
          <w:szCs w:val="28"/>
        </w:rPr>
        <w:t xml:space="preserve">На основании приказа Министерства производится списание задолженности с балансового (забалансового) учёта. Списание с учёта дебиторской задолженности, безнадёжной к взысканию, производится по каждой задолженности отдельно с составлением бухгалтерской справки (форма по ОКУД 0504833).  </w:t>
      </w:r>
    </w:p>
    <w:p w:rsidR="009D542D" w:rsidRPr="009D542D" w:rsidRDefault="009D542D" w:rsidP="009D542D">
      <w:pPr>
        <w:widowControl w:val="0"/>
        <w:tabs>
          <w:tab w:val="left" w:pos="851"/>
          <w:tab w:val="left" w:pos="993"/>
        </w:tabs>
        <w:ind w:firstLine="709"/>
        <w:jc w:val="center"/>
        <w:rPr>
          <w:sz w:val="28"/>
          <w:szCs w:val="28"/>
        </w:rPr>
      </w:pPr>
    </w:p>
    <w:p w:rsidR="009D542D" w:rsidRPr="009D542D" w:rsidRDefault="009D542D" w:rsidP="009D542D">
      <w:pPr>
        <w:widowControl w:val="0"/>
        <w:tabs>
          <w:tab w:val="left" w:pos="0"/>
        </w:tabs>
        <w:jc w:val="center"/>
        <w:rPr>
          <w:sz w:val="28"/>
          <w:szCs w:val="28"/>
        </w:rPr>
      </w:pPr>
      <w:r w:rsidRPr="009D542D">
        <w:rPr>
          <w:sz w:val="28"/>
          <w:szCs w:val="28"/>
        </w:rPr>
        <w:t>__________</w:t>
      </w:r>
    </w:p>
    <w:p w:rsidR="00900509" w:rsidRDefault="00900509" w:rsidP="00902ADC">
      <w:pPr>
        <w:keepNext/>
        <w:jc w:val="center"/>
        <w:outlineLvl w:val="1"/>
        <w:rPr>
          <w:rFonts w:ascii="Cambria" w:hAnsi="Cambria"/>
          <w:bCs/>
          <w:iCs/>
          <w:sz w:val="28"/>
          <w:szCs w:val="28"/>
          <w:lang w:eastAsia="x-none"/>
        </w:rPr>
        <w:sectPr w:rsidR="00900509" w:rsidSect="00900509">
          <w:headerReference w:type="default" r:id="rId29"/>
          <w:pgSz w:w="11906" w:h="16838"/>
          <w:pgMar w:top="1134" w:right="851" w:bottom="1134" w:left="1701" w:header="709" w:footer="709" w:gutter="0"/>
          <w:pgNumType w:start="1"/>
          <w:cols w:space="708"/>
          <w:titlePg/>
          <w:docGrid w:linePitch="360"/>
        </w:sectPr>
      </w:pPr>
    </w:p>
    <w:p w:rsidR="00900509" w:rsidRPr="00900509" w:rsidRDefault="00900509" w:rsidP="00900509">
      <w:pPr>
        <w:widowControl w:val="0"/>
        <w:tabs>
          <w:tab w:val="center" w:pos="4536"/>
        </w:tabs>
        <w:adjustRightInd w:val="0"/>
        <w:ind w:left="5103"/>
        <w:outlineLvl w:val="0"/>
        <w:rPr>
          <w:rFonts w:eastAsia="Calibri"/>
          <w:bCs/>
          <w:sz w:val="28"/>
          <w:szCs w:val="28"/>
          <w:lang w:eastAsia="en-US"/>
        </w:rPr>
      </w:pPr>
      <w:bookmarkStart w:id="11" w:name="P27"/>
      <w:bookmarkEnd w:id="11"/>
      <w:r w:rsidRPr="00900509">
        <w:rPr>
          <w:rFonts w:eastAsia="Calibri"/>
          <w:bCs/>
          <w:sz w:val="28"/>
          <w:szCs w:val="28"/>
          <w:lang w:eastAsia="en-US"/>
        </w:rPr>
        <w:lastRenderedPageBreak/>
        <w:t>Приложение 1</w:t>
      </w:r>
    </w:p>
    <w:p w:rsidR="00900509" w:rsidRPr="00900509" w:rsidRDefault="00900509" w:rsidP="00900509">
      <w:pPr>
        <w:widowControl w:val="0"/>
        <w:tabs>
          <w:tab w:val="center" w:pos="4536"/>
        </w:tabs>
        <w:adjustRightInd w:val="0"/>
        <w:ind w:left="5103"/>
        <w:outlineLvl w:val="0"/>
        <w:rPr>
          <w:rFonts w:eastAsia="Calibri"/>
          <w:sz w:val="28"/>
          <w:szCs w:val="28"/>
          <w:lang w:eastAsia="en-US"/>
        </w:rPr>
      </w:pPr>
      <w:r w:rsidRPr="00900509">
        <w:rPr>
          <w:rFonts w:eastAsia="Calibri"/>
          <w:bCs/>
          <w:sz w:val="28"/>
          <w:szCs w:val="28"/>
          <w:lang w:eastAsia="en-US"/>
        </w:rPr>
        <w:t xml:space="preserve">к Порядку </w:t>
      </w:r>
      <w:r w:rsidRPr="00900509">
        <w:rPr>
          <w:rFonts w:eastAsia="Calibri"/>
          <w:sz w:val="28"/>
          <w:szCs w:val="28"/>
          <w:lang w:eastAsia="en-US"/>
        </w:rPr>
        <w:t>принятия</w:t>
      </w:r>
      <w:r w:rsidRPr="00900509">
        <w:rPr>
          <w:rFonts w:eastAsia="Calibri"/>
          <w:b/>
          <w:sz w:val="28"/>
          <w:szCs w:val="28"/>
          <w:lang w:eastAsia="en-US"/>
        </w:rPr>
        <w:t xml:space="preserve"> </w:t>
      </w:r>
      <w:r w:rsidRPr="00900509">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900509" w:rsidRPr="00900509" w:rsidRDefault="00900509" w:rsidP="00900509">
      <w:pPr>
        <w:widowControl w:val="0"/>
        <w:tabs>
          <w:tab w:val="center" w:pos="4536"/>
        </w:tabs>
        <w:adjustRightInd w:val="0"/>
        <w:ind w:left="5103"/>
        <w:outlineLvl w:val="0"/>
        <w:rPr>
          <w:rFonts w:eastAsia="Calibri"/>
          <w:sz w:val="28"/>
          <w:szCs w:val="28"/>
          <w:lang w:eastAsia="en-US"/>
        </w:rPr>
      </w:pPr>
    </w:p>
    <w:p w:rsidR="00900509" w:rsidRPr="00900509" w:rsidRDefault="00900509" w:rsidP="00900509">
      <w:pPr>
        <w:widowControl w:val="0"/>
        <w:tabs>
          <w:tab w:val="center" w:pos="4536"/>
        </w:tabs>
        <w:ind w:left="5387"/>
        <w:outlineLvl w:val="0"/>
        <w:rPr>
          <w:sz w:val="28"/>
          <w:szCs w:val="28"/>
        </w:rPr>
      </w:pPr>
    </w:p>
    <w:p w:rsidR="00900509" w:rsidRPr="00900509" w:rsidRDefault="00900509" w:rsidP="00900509">
      <w:pPr>
        <w:widowControl w:val="0"/>
        <w:tabs>
          <w:tab w:val="center" w:pos="4536"/>
        </w:tabs>
        <w:adjustRightInd w:val="0"/>
        <w:ind w:left="142" w:firstLine="4678"/>
        <w:jc w:val="right"/>
        <w:outlineLvl w:val="0"/>
        <w:rPr>
          <w:rFonts w:eastAsia="Calibri"/>
          <w:bCs/>
          <w:sz w:val="28"/>
          <w:szCs w:val="28"/>
          <w:lang w:eastAsia="en-US"/>
        </w:rPr>
      </w:pPr>
      <w:r w:rsidRPr="00900509">
        <w:rPr>
          <w:rFonts w:eastAsia="Calibri"/>
          <w:bCs/>
          <w:lang w:eastAsia="en-US"/>
        </w:rPr>
        <w:t xml:space="preserve"> </w:t>
      </w:r>
      <w:r w:rsidRPr="00900509">
        <w:rPr>
          <w:rFonts w:eastAsia="Calibri"/>
          <w:bCs/>
          <w:sz w:val="28"/>
          <w:szCs w:val="28"/>
          <w:lang w:eastAsia="en-US"/>
        </w:rPr>
        <w:t>Форма</w:t>
      </w:r>
    </w:p>
    <w:p w:rsidR="00900509" w:rsidRPr="00900509" w:rsidRDefault="00900509" w:rsidP="00900509">
      <w:pPr>
        <w:widowControl w:val="0"/>
        <w:tabs>
          <w:tab w:val="center" w:pos="4536"/>
        </w:tabs>
        <w:adjustRightInd w:val="0"/>
        <w:ind w:left="142" w:firstLine="4678"/>
        <w:jc w:val="right"/>
        <w:outlineLvl w:val="0"/>
        <w:rPr>
          <w:rFonts w:eastAsia="Calibri"/>
          <w:bCs/>
          <w:sz w:val="28"/>
          <w:szCs w:val="28"/>
          <w:lang w:eastAsia="en-US"/>
        </w:rPr>
      </w:pPr>
    </w:p>
    <w:p w:rsidR="00900509" w:rsidRPr="00900509" w:rsidRDefault="00900509" w:rsidP="00900509">
      <w:pPr>
        <w:widowControl w:val="0"/>
        <w:tabs>
          <w:tab w:val="center" w:pos="4536"/>
        </w:tabs>
        <w:adjustRightInd w:val="0"/>
        <w:ind w:left="142" w:firstLine="4678"/>
        <w:jc w:val="right"/>
        <w:outlineLvl w:val="0"/>
        <w:rPr>
          <w:rFonts w:eastAsia="Calibri"/>
          <w:bCs/>
          <w:lang w:eastAsia="en-US"/>
        </w:rPr>
      </w:pPr>
    </w:p>
    <w:tbl>
      <w:tblPr>
        <w:tblW w:w="9322" w:type="dxa"/>
        <w:tblInd w:w="142" w:type="dxa"/>
        <w:tblLook w:val="04A0" w:firstRow="1" w:lastRow="0" w:firstColumn="1" w:lastColumn="0" w:noHBand="0" w:noVBand="1"/>
      </w:tblPr>
      <w:tblGrid>
        <w:gridCol w:w="3794"/>
        <w:gridCol w:w="850"/>
        <w:gridCol w:w="4678"/>
      </w:tblGrid>
      <w:tr w:rsidR="00900509" w:rsidRPr="00900509" w:rsidTr="00EB0214">
        <w:tc>
          <w:tcPr>
            <w:tcW w:w="3794" w:type="dxa"/>
            <w:shd w:val="clear" w:color="auto" w:fill="auto"/>
          </w:tcPr>
          <w:p w:rsidR="00900509" w:rsidRPr="00900509" w:rsidRDefault="00900509" w:rsidP="00900509">
            <w:pPr>
              <w:widowControl w:val="0"/>
              <w:tabs>
                <w:tab w:val="center" w:pos="4536"/>
              </w:tabs>
              <w:adjustRightInd w:val="0"/>
              <w:jc w:val="center"/>
              <w:outlineLvl w:val="0"/>
              <w:rPr>
                <w:rFonts w:eastAsia="Calibri"/>
                <w:b/>
                <w:bCs/>
                <w:sz w:val="28"/>
                <w:lang w:eastAsia="en-US"/>
              </w:rPr>
            </w:pPr>
            <w:r w:rsidRPr="00900509">
              <w:rPr>
                <w:rFonts w:eastAsia="Calibri"/>
                <w:b/>
                <w:bCs/>
                <w:sz w:val="28"/>
                <w:lang w:eastAsia="en-US"/>
              </w:rPr>
              <w:t xml:space="preserve">Министерство </w:t>
            </w:r>
          </w:p>
          <w:p w:rsidR="00900509" w:rsidRPr="00900509" w:rsidRDefault="00900509" w:rsidP="00900509">
            <w:pPr>
              <w:widowControl w:val="0"/>
              <w:tabs>
                <w:tab w:val="center" w:pos="4536"/>
              </w:tabs>
              <w:adjustRightInd w:val="0"/>
              <w:jc w:val="center"/>
              <w:outlineLvl w:val="0"/>
              <w:rPr>
                <w:rFonts w:eastAsia="Calibri"/>
                <w:b/>
                <w:bCs/>
                <w:lang w:eastAsia="en-US"/>
              </w:rPr>
            </w:pPr>
            <w:r w:rsidRPr="00900509">
              <w:rPr>
                <w:rFonts w:eastAsia="Calibri"/>
                <w:b/>
                <w:bCs/>
                <w:sz w:val="28"/>
                <w:lang w:eastAsia="en-US"/>
              </w:rPr>
              <w:t>социальной политики и труда Удмуртской Республики</w:t>
            </w:r>
          </w:p>
        </w:tc>
        <w:tc>
          <w:tcPr>
            <w:tcW w:w="850" w:type="dxa"/>
            <w:shd w:val="clear" w:color="auto" w:fill="auto"/>
          </w:tcPr>
          <w:p w:rsidR="00900509" w:rsidRPr="00900509" w:rsidRDefault="00900509" w:rsidP="00900509">
            <w:pPr>
              <w:widowControl w:val="0"/>
              <w:tabs>
                <w:tab w:val="center" w:pos="4536"/>
              </w:tabs>
              <w:adjustRightInd w:val="0"/>
              <w:ind w:left="142"/>
              <w:outlineLvl w:val="0"/>
              <w:rPr>
                <w:rFonts w:eastAsia="Calibri"/>
                <w:bCs/>
                <w:sz w:val="28"/>
                <w:szCs w:val="28"/>
                <w:lang w:eastAsia="en-US"/>
              </w:rPr>
            </w:pPr>
          </w:p>
        </w:tc>
        <w:tc>
          <w:tcPr>
            <w:tcW w:w="4678" w:type="dxa"/>
            <w:shd w:val="clear" w:color="auto" w:fill="auto"/>
          </w:tcPr>
          <w:p w:rsidR="00900509" w:rsidRPr="00900509" w:rsidRDefault="00900509" w:rsidP="00900509">
            <w:pPr>
              <w:widowControl w:val="0"/>
              <w:tabs>
                <w:tab w:val="center" w:pos="4536"/>
              </w:tabs>
              <w:adjustRightInd w:val="0"/>
              <w:ind w:left="142"/>
              <w:outlineLvl w:val="0"/>
              <w:rPr>
                <w:rFonts w:eastAsia="Calibri"/>
                <w:bCs/>
                <w:sz w:val="28"/>
                <w:szCs w:val="28"/>
                <w:lang w:eastAsia="en-US"/>
              </w:rPr>
            </w:pPr>
            <w:r w:rsidRPr="00900509">
              <w:rPr>
                <w:rFonts w:eastAsia="Calibri"/>
                <w:bCs/>
                <w:sz w:val="28"/>
                <w:szCs w:val="28"/>
                <w:lang w:eastAsia="en-US"/>
              </w:rPr>
              <w:t>УТВЕРЖДАЮ</w:t>
            </w:r>
          </w:p>
          <w:p w:rsidR="00900509" w:rsidRPr="00900509" w:rsidRDefault="00900509" w:rsidP="00900509">
            <w:pPr>
              <w:widowControl w:val="0"/>
              <w:tabs>
                <w:tab w:val="center" w:pos="4536"/>
              </w:tabs>
              <w:ind w:left="142"/>
              <w:outlineLvl w:val="0"/>
              <w:rPr>
                <w:sz w:val="28"/>
                <w:szCs w:val="28"/>
              </w:rPr>
            </w:pPr>
            <w:r w:rsidRPr="00900509">
              <w:rPr>
                <w:bCs/>
                <w:sz w:val="28"/>
                <w:szCs w:val="28"/>
              </w:rPr>
              <w:t>Министр социальной политики</w:t>
            </w:r>
          </w:p>
          <w:p w:rsidR="00900509" w:rsidRPr="00900509" w:rsidRDefault="00900509" w:rsidP="00900509">
            <w:pPr>
              <w:widowControl w:val="0"/>
              <w:tabs>
                <w:tab w:val="center" w:pos="4536"/>
              </w:tabs>
              <w:ind w:left="142"/>
              <w:outlineLvl w:val="0"/>
              <w:rPr>
                <w:sz w:val="28"/>
                <w:szCs w:val="28"/>
              </w:rPr>
            </w:pPr>
            <w:r w:rsidRPr="00900509">
              <w:rPr>
                <w:bCs/>
                <w:sz w:val="28"/>
                <w:szCs w:val="28"/>
              </w:rPr>
              <w:t>и труда Удмуртской Республики</w:t>
            </w:r>
          </w:p>
          <w:p w:rsidR="00900509" w:rsidRPr="00900509" w:rsidRDefault="00900509" w:rsidP="00900509">
            <w:pPr>
              <w:widowControl w:val="0"/>
              <w:tabs>
                <w:tab w:val="center" w:pos="4536"/>
              </w:tabs>
              <w:adjustRightInd w:val="0"/>
              <w:ind w:left="142"/>
              <w:outlineLvl w:val="0"/>
              <w:rPr>
                <w:rFonts w:eastAsia="Calibri"/>
                <w:bCs/>
                <w:sz w:val="28"/>
                <w:szCs w:val="28"/>
                <w:lang w:eastAsia="en-US"/>
              </w:rPr>
            </w:pPr>
            <w:r w:rsidRPr="00900509">
              <w:rPr>
                <w:rFonts w:eastAsia="Calibri"/>
                <w:bCs/>
                <w:sz w:val="28"/>
                <w:szCs w:val="28"/>
                <w:lang w:eastAsia="en-US"/>
              </w:rPr>
              <w:t>_________________(И.О. Фамилия)</w:t>
            </w:r>
          </w:p>
          <w:p w:rsidR="00900509" w:rsidRPr="00900509" w:rsidRDefault="00900509" w:rsidP="00900509">
            <w:pPr>
              <w:widowControl w:val="0"/>
              <w:tabs>
                <w:tab w:val="center" w:pos="4536"/>
              </w:tabs>
              <w:adjustRightInd w:val="0"/>
              <w:ind w:left="142"/>
              <w:outlineLvl w:val="0"/>
              <w:rPr>
                <w:rFonts w:eastAsia="Calibri"/>
                <w:bCs/>
                <w:sz w:val="28"/>
                <w:szCs w:val="28"/>
                <w:lang w:eastAsia="en-US"/>
              </w:rPr>
            </w:pPr>
            <w:r w:rsidRPr="00900509">
              <w:rPr>
                <w:rFonts w:eastAsia="Calibri"/>
                <w:bCs/>
                <w:sz w:val="28"/>
                <w:szCs w:val="28"/>
                <w:lang w:eastAsia="en-US"/>
              </w:rPr>
              <w:t xml:space="preserve"> «__»______________20__г.</w:t>
            </w:r>
          </w:p>
          <w:p w:rsidR="00900509" w:rsidRPr="00900509" w:rsidRDefault="00900509" w:rsidP="00900509">
            <w:pPr>
              <w:widowControl w:val="0"/>
              <w:tabs>
                <w:tab w:val="center" w:pos="4536"/>
              </w:tabs>
              <w:adjustRightInd w:val="0"/>
              <w:ind w:left="142"/>
              <w:outlineLvl w:val="0"/>
              <w:rPr>
                <w:rFonts w:eastAsia="Calibri"/>
                <w:bCs/>
                <w:lang w:eastAsia="en-US"/>
              </w:rPr>
            </w:pPr>
          </w:p>
        </w:tc>
      </w:tr>
    </w:tbl>
    <w:p w:rsidR="00900509" w:rsidRPr="00900509" w:rsidRDefault="00900509" w:rsidP="00900509">
      <w:pPr>
        <w:widowControl w:val="0"/>
        <w:adjustRightInd w:val="0"/>
        <w:ind w:firstLine="540"/>
        <w:jc w:val="right"/>
        <w:rPr>
          <w:rFonts w:eastAsia="Calibri"/>
          <w:bCs/>
          <w:lang w:eastAsia="en-US"/>
        </w:rPr>
      </w:pPr>
      <w:r w:rsidRPr="00900509">
        <w:rPr>
          <w:rFonts w:eastAsia="Calibri"/>
          <w:bCs/>
          <w:lang w:eastAsia="en-US"/>
        </w:rPr>
        <w:t xml:space="preserve"> </w:t>
      </w:r>
    </w:p>
    <w:p w:rsidR="00900509" w:rsidRPr="00900509" w:rsidRDefault="00900509" w:rsidP="00900509">
      <w:pPr>
        <w:widowControl w:val="0"/>
        <w:adjustRightInd w:val="0"/>
        <w:ind w:firstLine="540"/>
        <w:jc w:val="right"/>
        <w:rPr>
          <w:rFonts w:eastAsia="Calibri"/>
          <w:bCs/>
          <w:i/>
          <w:lang w:eastAsia="en-US"/>
        </w:rPr>
      </w:pPr>
      <w:r w:rsidRPr="00900509">
        <w:rPr>
          <w:rFonts w:eastAsia="Calibri"/>
          <w:bCs/>
          <w:lang w:eastAsia="en-US"/>
        </w:rPr>
        <w:t xml:space="preserve">                                               </w:t>
      </w:r>
    </w:p>
    <w:p w:rsidR="00900509" w:rsidRPr="00900509" w:rsidRDefault="00900509" w:rsidP="00900509">
      <w:pPr>
        <w:widowControl w:val="0"/>
        <w:adjustRightInd w:val="0"/>
        <w:ind w:firstLine="540"/>
        <w:jc w:val="right"/>
        <w:rPr>
          <w:rFonts w:eastAsia="Calibri"/>
          <w:bCs/>
          <w:i/>
          <w:sz w:val="28"/>
          <w:szCs w:val="28"/>
          <w:lang w:eastAsia="en-US"/>
        </w:rPr>
      </w:pPr>
    </w:p>
    <w:p w:rsidR="00900509" w:rsidRPr="00900509" w:rsidRDefault="00900509" w:rsidP="00900509">
      <w:pPr>
        <w:widowControl w:val="0"/>
        <w:adjustRightInd w:val="0"/>
        <w:ind w:firstLine="540"/>
        <w:jc w:val="center"/>
        <w:rPr>
          <w:rFonts w:eastAsia="Calibri"/>
          <w:b/>
          <w:bCs/>
          <w:sz w:val="28"/>
          <w:szCs w:val="28"/>
          <w:lang w:eastAsia="en-US"/>
        </w:rPr>
      </w:pPr>
      <w:r w:rsidRPr="00900509">
        <w:rPr>
          <w:rFonts w:eastAsia="Calibri"/>
          <w:b/>
          <w:bCs/>
          <w:sz w:val="28"/>
          <w:szCs w:val="28"/>
          <w:lang w:eastAsia="en-US"/>
        </w:rPr>
        <w:t>АКТ</w:t>
      </w:r>
    </w:p>
    <w:p w:rsidR="00900509" w:rsidRPr="00900509" w:rsidRDefault="00900509" w:rsidP="00900509">
      <w:pPr>
        <w:widowControl w:val="0"/>
        <w:adjustRightInd w:val="0"/>
        <w:ind w:firstLine="540"/>
        <w:jc w:val="center"/>
        <w:rPr>
          <w:rFonts w:eastAsia="Calibri"/>
          <w:b/>
          <w:bCs/>
          <w:sz w:val="28"/>
          <w:szCs w:val="28"/>
          <w:lang w:eastAsia="en-US"/>
        </w:rPr>
      </w:pPr>
      <w:r w:rsidRPr="00900509">
        <w:rPr>
          <w:rFonts w:eastAsia="Calibri"/>
          <w:b/>
          <w:bCs/>
          <w:sz w:val="28"/>
          <w:szCs w:val="28"/>
          <w:lang w:eastAsia="en-US"/>
        </w:rPr>
        <w:t>о признании дебиторской задолженности</w:t>
      </w:r>
    </w:p>
    <w:p w:rsidR="00900509" w:rsidRPr="00900509" w:rsidRDefault="00900509" w:rsidP="00900509">
      <w:pPr>
        <w:widowControl w:val="0"/>
        <w:adjustRightInd w:val="0"/>
        <w:ind w:firstLine="540"/>
        <w:jc w:val="center"/>
        <w:rPr>
          <w:rFonts w:eastAsia="Calibri"/>
          <w:b/>
          <w:bCs/>
          <w:sz w:val="28"/>
          <w:szCs w:val="28"/>
          <w:lang w:eastAsia="en-US"/>
        </w:rPr>
      </w:pPr>
      <w:r w:rsidRPr="00900509">
        <w:rPr>
          <w:rFonts w:eastAsia="Calibri"/>
          <w:b/>
          <w:bCs/>
          <w:sz w:val="28"/>
          <w:szCs w:val="28"/>
          <w:lang w:eastAsia="en-US"/>
        </w:rPr>
        <w:t>нереальной к взысканию</w:t>
      </w:r>
    </w:p>
    <w:p w:rsidR="00900509" w:rsidRPr="00900509" w:rsidRDefault="00900509" w:rsidP="00900509">
      <w:pPr>
        <w:widowControl w:val="0"/>
        <w:adjustRightInd w:val="0"/>
        <w:ind w:firstLine="540"/>
        <w:jc w:val="both"/>
        <w:rPr>
          <w:rFonts w:eastAsia="Calibri"/>
          <w:bCs/>
          <w:sz w:val="28"/>
          <w:szCs w:val="28"/>
          <w:lang w:eastAsia="en-US"/>
        </w:rPr>
      </w:pPr>
    </w:p>
    <w:p w:rsidR="00900509" w:rsidRPr="00900509" w:rsidRDefault="00900509" w:rsidP="00900509">
      <w:pPr>
        <w:widowControl w:val="0"/>
        <w:adjustRightInd w:val="0"/>
        <w:jc w:val="center"/>
        <w:rPr>
          <w:rFonts w:eastAsia="Calibri"/>
          <w:bCs/>
          <w:sz w:val="28"/>
          <w:szCs w:val="28"/>
          <w:lang w:eastAsia="en-US"/>
        </w:rPr>
      </w:pPr>
      <w:r w:rsidRPr="00900509">
        <w:rPr>
          <w:rFonts w:eastAsia="Calibri"/>
          <w:bCs/>
          <w:sz w:val="28"/>
          <w:szCs w:val="28"/>
          <w:lang w:eastAsia="en-US"/>
        </w:rPr>
        <w:t>«___» _______ 20___ г.                                                                    № _______</w:t>
      </w:r>
    </w:p>
    <w:p w:rsidR="00900509" w:rsidRPr="00900509" w:rsidRDefault="00900509" w:rsidP="00900509">
      <w:pPr>
        <w:widowControl w:val="0"/>
        <w:adjustRightInd w:val="0"/>
        <w:ind w:firstLine="540"/>
        <w:jc w:val="both"/>
        <w:rPr>
          <w:rFonts w:eastAsia="Calibri"/>
          <w:bCs/>
          <w:sz w:val="28"/>
          <w:szCs w:val="28"/>
          <w:lang w:eastAsia="en-US"/>
        </w:rPr>
      </w:pPr>
    </w:p>
    <w:p w:rsidR="00900509" w:rsidRPr="00900509" w:rsidRDefault="00900509" w:rsidP="00900509">
      <w:pPr>
        <w:widowControl w:val="0"/>
        <w:ind w:firstLine="709"/>
        <w:jc w:val="both"/>
        <w:rPr>
          <w:bCs/>
          <w:sz w:val="28"/>
          <w:szCs w:val="28"/>
        </w:rPr>
      </w:pPr>
      <w:r w:rsidRPr="00900509">
        <w:rPr>
          <w:bCs/>
          <w:sz w:val="28"/>
          <w:szCs w:val="28"/>
        </w:rPr>
        <w:t xml:space="preserve">В соответствии с Порядком </w:t>
      </w:r>
      <w:r w:rsidRPr="00900509">
        <w:rPr>
          <w:sz w:val="28"/>
          <w:szCs w:val="28"/>
        </w:rPr>
        <w:t xml:space="preserve">принятия Министерством социальной политики и труда Удмуртской Республики решений о признании дебиторский задолженности нереальной к взысканию и о ее списании, </w:t>
      </w:r>
      <w:r w:rsidRPr="00900509">
        <w:rPr>
          <w:bCs/>
          <w:sz w:val="28"/>
          <w:szCs w:val="28"/>
        </w:rPr>
        <w:t>утверждённым приказом Министерства социальной политики и труда Удмуртской Республики от 3 мая 2018 года № 203, Комиссия __________________________________________________________________</w:t>
      </w:r>
    </w:p>
    <w:p w:rsidR="00900509" w:rsidRPr="00900509" w:rsidRDefault="00900509" w:rsidP="00900509">
      <w:pPr>
        <w:widowControl w:val="0"/>
        <w:ind w:firstLine="709"/>
        <w:jc w:val="center"/>
        <w:rPr>
          <w:bCs/>
          <w:sz w:val="18"/>
          <w:szCs w:val="18"/>
        </w:rPr>
      </w:pPr>
      <w:r w:rsidRPr="00900509">
        <w:rPr>
          <w:bCs/>
          <w:sz w:val="18"/>
          <w:szCs w:val="18"/>
        </w:rPr>
        <w:t>(наименование комиссии по поступлению и выбытию активов)</w:t>
      </w:r>
    </w:p>
    <w:p w:rsidR="00900509" w:rsidRPr="00900509" w:rsidRDefault="00900509" w:rsidP="00900509">
      <w:pPr>
        <w:widowControl w:val="0"/>
        <w:jc w:val="both"/>
        <w:rPr>
          <w:bCs/>
          <w:sz w:val="28"/>
          <w:szCs w:val="28"/>
        </w:rPr>
      </w:pPr>
      <w:r w:rsidRPr="00900509">
        <w:rPr>
          <w:bCs/>
          <w:sz w:val="28"/>
          <w:szCs w:val="28"/>
        </w:rPr>
        <w:t xml:space="preserve">(далее-комиссия) установила следующее: </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по состоянию на «___»___________20__ года.</w:t>
      </w:r>
    </w:p>
    <w:p w:rsidR="00900509" w:rsidRPr="00900509" w:rsidRDefault="00900509" w:rsidP="00900509">
      <w:pPr>
        <w:widowControl w:val="0"/>
        <w:adjustRightInd w:val="0"/>
        <w:spacing w:line="276" w:lineRule="auto"/>
        <w:jc w:val="both"/>
        <w:rPr>
          <w:rFonts w:eastAsia="Calibri"/>
          <w:bCs/>
          <w:sz w:val="28"/>
          <w:szCs w:val="28"/>
          <w:lang w:eastAsia="en-US"/>
        </w:rPr>
      </w:pPr>
      <w:r w:rsidRPr="00900509">
        <w:rPr>
          <w:rFonts w:eastAsia="Calibri"/>
          <w:bCs/>
          <w:sz w:val="28"/>
          <w:szCs w:val="28"/>
          <w:lang w:eastAsia="en-US"/>
        </w:rPr>
        <w:t>задолженность по __________________________________________________</w:t>
      </w:r>
    </w:p>
    <w:p w:rsidR="00900509" w:rsidRPr="00900509" w:rsidRDefault="00900509" w:rsidP="00900509">
      <w:pPr>
        <w:widowControl w:val="0"/>
        <w:adjustRightInd w:val="0"/>
        <w:ind w:firstLine="540"/>
        <w:jc w:val="center"/>
        <w:rPr>
          <w:rFonts w:eastAsia="Calibri"/>
          <w:bCs/>
          <w:sz w:val="18"/>
          <w:lang w:eastAsia="en-US"/>
        </w:rPr>
      </w:pPr>
      <w:r w:rsidRPr="00900509">
        <w:rPr>
          <w:rFonts w:eastAsia="Calibri"/>
          <w:bCs/>
          <w:sz w:val="18"/>
          <w:lang w:eastAsia="en-US"/>
        </w:rPr>
        <w:t>(указать вид задолженности)</w:t>
      </w:r>
    </w:p>
    <w:p w:rsidR="00900509" w:rsidRPr="00900509" w:rsidRDefault="00900509" w:rsidP="00900509">
      <w:pPr>
        <w:widowControl w:val="0"/>
        <w:adjustRightInd w:val="0"/>
        <w:ind w:right="-2"/>
        <w:jc w:val="both"/>
        <w:rPr>
          <w:rFonts w:eastAsia="Calibri"/>
          <w:bCs/>
          <w:sz w:val="28"/>
          <w:szCs w:val="28"/>
          <w:lang w:eastAsia="en-US"/>
        </w:rPr>
      </w:pPr>
      <w:r w:rsidRPr="00900509">
        <w:rPr>
          <w:rFonts w:eastAsia="Calibri"/>
          <w:bCs/>
          <w:sz w:val="28"/>
          <w:szCs w:val="28"/>
          <w:lang w:eastAsia="en-US"/>
        </w:rPr>
        <w:t>__________________________________________________________________</w:t>
      </w:r>
    </w:p>
    <w:p w:rsidR="00900509" w:rsidRPr="00900509" w:rsidRDefault="00900509" w:rsidP="00900509">
      <w:pPr>
        <w:widowControl w:val="0"/>
        <w:adjustRightInd w:val="0"/>
        <w:jc w:val="center"/>
        <w:rPr>
          <w:rFonts w:eastAsia="Calibri"/>
          <w:bCs/>
          <w:sz w:val="18"/>
          <w:lang w:eastAsia="en-US"/>
        </w:rPr>
      </w:pPr>
      <w:r w:rsidRPr="00900509">
        <w:rPr>
          <w:rFonts w:eastAsia="Calibri"/>
          <w:bCs/>
          <w:sz w:val="18"/>
          <w:lang w:eastAsia="en-US"/>
        </w:rPr>
        <w:t>(полное наименование организации, фамилия, имя, отчество индивидуального предпринимателя, физического лица)</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__________________________________________________________________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ИНН 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ОГРН 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КПП__________________________;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КБК _________________________;</w:t>
      </w:r>
    </w:p>
    <w:p w:rsidR="00900509" w:rsidRPr="00900509" w:rsidRDefault="00900509" w:rsidP="00900509">
      <w:pPr>
        <w:widowControl w:val="0"/>
        <w:adjustRightInd w:val="0"/>
        <w:ind w:right="-143" w:firstLine="540"/>
        <w:jc w:val="both"/>
        <w:rPr>
          <w:rFonts w:eastAsia="Calibri"/>
          <w:bCs/>
          <w:sz w:val="28"/>
          <w:szCs w:val="28"/>
          <w:lang w:eastAsia="en-US"/>
        </w:rPr>
      </w:pPr>
      <w:r w:rsidRPr="00900509">
        <w:rPr>
          <w:rFonts w:eastAsia="Calibri"/>
          <w:bCs/>
          <w:sz w:val="28"/>
          <w:szCs w:val="28"/>
          <w:lang w:eastAsia="en-US"/>
        </w:rPr>
        <w:t>сведения о задолженности _______________________________________;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lastRenderedPageBreak/>
        <w:t>КБК доходов (расходов)_________________________________________;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наименование КБК доходов (расходов) ____________________________;</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на сумму _________________________________ рублей _______ копеек;</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в том числе:</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по основному долгу  _______________________ рублей _______ копеек;</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пени -  ___________________________________ рублей _______ копеек;</w:t>
      </w:r>
    </w:p>
    <w:p w:rsidR="00900509" w:rsidRPr="00900509" w:rsidRDefault="00900509" w:rsidP="00900509">
      <w:pPr>
        <w:widowControl w:val="0"/>
        <w:adjustRightInd w:val="0"/>
        <w:ind w:firstLine="540"/>
        <w:jc w:val="both"/>
        <w:rPr>
          <w:rFonts w:eastAsia="Calibri"/>
          <w:bCs/>
          <w:sz w:val="28"/>
          <w:szCs w:val="28"/>
          <w:lang w:eastAsia="en-US"/>
        </w:rPr>
      </w:pPr>
      <w:r w:rsidRPr="00900509">
        <w:rPr>
          <w:rFonts w:eastAsia="Calibri"/>
          <w:bCs/>
          <w:sz w:val="28"/>
          <w:szCs w:val="28"/>
          <w:lang w:eastAsia="en-US"/>
        </w:rPr>
        <w:t>штрафы -  ________________________________ рублей _______ копеек;</w:t>
      </w:r>
    </w:p>
    <w:p w:rsidR="00900509" w:rsidRPr="00900509" w:rsidRDefault="00900509" w:rsidP="00900509">
      <w:pPr>
        <w:widowControl w:val="0"/>
        <w:adjustRightInd w:val="0"/>
        <w:ind w:firstLine="540"/>
        <w:jc w:val="both"/>
        <w:rPr>
          <w:rFonts w:eastAsia="Calibri"/>
          <w:bCs/>
          <w:sz w:val="28"/>
          <w:szCs w:val="28"/>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на основании: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__________________________________________________________________</w:t>
      </w:r>
    </w:p>
    <w:p w:rsidR="00900509" w:rsidRPr="00900509" w:rsidRDefault="00900509" w:rsidP="00900509">
      <w:pPr>
        <w:widowControl w:val="0"/>
        <w:adjustRightInd w:val="0"/>
        <w:ind w:firstLine="540"/>
        <w:jc w:val="center"/>
        <w:rPr>
          <w:rFonts w:eastAsia="Calibri"/>
          <w:bCs/>
          <w:sz w:val="18"/>
          <w:lang w:eastAsia="en-US"/>
        </w:rPr>
      </w:pPr>
      <w:r w:rsidRPr="00900509">
        <w:rPr>
          <w:rFonts w:eastAsia="Calibri"/>
          <w:bCs/>
          <w:sz w:val="18"/>
          <w:lang w:eastAsia="en-US"/>
        </w:rPr>
        <w:t>(перечисляются конкретные документы с указанием реквизитов)</w:t>
      </w:r>
    </w:p>
    <w:p w:rsidR="00900509" w:rsidRPr="00900509" w:rsidRDefault="00900509" w:rsidP="00900509">
      <w:pPr>
        <w:widowControl w:val="0"/>
        <w:adjustRightInd w:val="0"/>
        <w:ind w:firstLine="540"/>
        <w:jc w:val="both"/>
        <w:rPr>
          <w:rFonts w:eastAsia="Calibri"/>
          <w:bCs/>
          <w:i/>
          <w:sz w:val="28"/>
          <w:szCs w:val="28"/>
          <w:lang w:eastAsia="en-US"/>
        </w:rPr>
      </w:pPr>
    </w:p>
    <w:p w:rsidR="00900509" w:rsidRPr="00900509" w:rsidRDefault="00900509" w:rsidP="00900509">
      <w:pPr>
        <w:autoSpaceDE/>
        <w:autoSpaceDN/>
        <w:jc w:val="center"/>
        <w:rPr>
          <w:rFonts w:ascii="Calibri" w:eastAsia="Calibri" w:hAnsi="Calibri"/>
          <w:bCs/>
          <w:sz w:val="28"/>
          <w:szCs w:val="28"/>
          <w:lang w:eastAsia="en-US"/>
        </w:rPr>
      </w:pPr>
      <w:r w:rsidRPr="00900509">
        <w:rPr>
          <w:rFonts w:eastAsia="Calibri"/>
          <w:sz w:val="28"/>
          <w:szCs w:val="28"/>
          <w:lang w:eastAsia="en-US"/>
        </w:rPr>
        <w:t>ПРИЗНАЁТСЯ (НЕ ПРИЗНАЁТСЯ) нереальной к взысканию</w:t>
      </w:r>
    </w:p>
    <w:p w:rsidR="00900509" w:rsidRPr="00900509" w:rsidRDefault="00900509" w:rsidP="00900509">
      <w:pPr>
        <w:tabs>
          <w:tab w:val="left" w:pos="0"/>
          <w:tab w:val="left" w:pos="284"/>
        </w:tabs>
        <w:autoSpaceDE/>
        <w:autoSpaceDN/>
        <w:jc w:val="center"/>
        <w:rPr>
          <w:rFonts w:ascii="Calibri" w:eastAsia="Calibri" w:hAnsi="Calibri"/>
          <w:bCs/>
          <w:sz w:val="28"/>
          <w:szCs w:val="28"/>
          <w:lang w:eastAsia="en-US"/>
        </w:rPr>
      </w:pPr>
      <w:r w:rsidRPr="00900509">
        <w:rPr>
          <w:rFonts w:ascii="Calibri" w:eastAsia="Calibri" w:hAnsi="Calibri"/>
          <w:bCs/>
          <w:sz w:val="28"/>
          <w:szCs w:val="28"/>
          <w:lang w:eastAsia="en-US"/>
        </w:rPr>
        <w:t>___________________________________________________________________</w:t>
      </w:r>
    </w:p>
    <w:p w:rsidR="00900509" w:rsidRPr="00900509" w:rsidRDefault="00900509" w:rsidP="00900509">
      <w:pPr>
        <w:widowControl w:val="0"/>
        <w:adjustRightInd w:val="0"/>
        <w:ind w:firstLine="540"/>
        <w:jc w:val="center"/>
        <w:rPr>
          <w:rFonts w:eastAsia="Calibri"/>
          <w:bCs/>
          <w:lang w:eastAsia="en-US"/>
        </w:rPr>
      </w:pPr>
      <w:r w:rsidRPr="00900509">
        <w:rPr>
          <w:rFonts w:eastAsia="Calibri"/>
          <w:bCs/>
          <w:lang w:eastAsia="en-US"/>
        </w:rPr>
        <w:t>(основания для признания задолженности нереальной к взысканию)</w:t>
      </w:r>
    </w:p>
    <w:p w:rsidR="00900509" w:rsidRPr="00900509" w:rsidRDefault="00900509" w:rsidP="00900509">
      <w:pPr>
        <w:widowControl w:val="0"/>
        <w:adjustRightInd w:val="0"/>
        <w:ind w:firstLine="540"/>
        <w:jc w:val="both"/>
        <w:rPr>
          <w:rFonts w:eastAsia="Calibri"/>
          <w:bCs/>
          <w:i/>
          <w:sz w:val="28"/>
          <w:szCs w:val="28"/>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Прилагаемые к акту документы:</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0509" w:rsidRPr="00900509" w:rsidRDefault="00900509" w:rsidP="00900509">
      <w:pPr>
        <w:widowControl w:val="0"/>
        <w:adjustRightInd w:val="0"/>
        <w:jc w:val="both"/>
        <w:rPr>
          <w:rFonts w:eastAsia="Calibri"/>
          <w:bCs/>
          <w:sz w:val="28"/>
          <w:szCs w:val="28"/>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Акт составлен в одном экземпляре.</w:t>
      </w:r>
    </w:p>
    <w:p w:rsidR="00900509" w:rsidRPr="00900509" w:rsidRDefault="00900509" w:rsidP="00900509">
      <w:pPr>
        <w:widowControl w:val="0"/>
        <w:adjustRightInd w:val="0"/>
        <w:ind w:firstLine="709"/>
        <w:jc w:val="both"/>
        <w:rPr>
          <w:rFonts w:eastAsia="Calibri"/>
          <w:bCs/>
          <w:sz w:val="28"/>
          <w:szCs w:val="28"/>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Председатель комиссии:</w:t>
      </w:r>
    </w:p>
    <w:p w:rsidR="00900509" w:rsidRPr="00900509" w:rsidRDefault="00900509" w:rsidP="00900509">
      <w:pPr>
        <w:widowControl w:val="0"/>
        <w:adjustRightInd w:val="0"/>
        <w:jc w:val="both"/>
        <w:rPr>
          <w:rFonts w:eastAsia="Calibri"/>
          <w:bCs/>
          <w:sz w:val="28"/>
          <w:szCs w:val="28"/>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lang w:eastAsia="en-US"/>
        </w:rPr>
      </w:pPr>
    </w:p>
    <w:p w:rsidR="00900509" w:rsidRPr="00900509" w:rsidRDefault="00900509" w:rsidP="00900509">
      <w:pPr>
        <w:widowControl w:val="0"/>
        <w:adjustRightInd w:val="0"/>
        <w:jc w:val="both"/>
        <w:rPr>
          <w:rFonts w:eastAsia="Calibri"/>
          <w:bCs/>
          <w:lang w:eastAsia="en-US"/>
        </w:rPr>
      </w:pP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Члены комиссии:                </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 xml:space="preserve">           </w:t>
      </w:r>
      <w:r w:rsidRPr="00900509">
        <w:rPr>
          <w:rFonts w:eastAsia="Calibri"/>
          <w:bCs/>
          <w:lang w:eastAsia="en-US"/>
        </w:rPr>
        <w:t>(подпись)                                                                              (расшифровка подписи)</w:t>
      </w:r>
    </w:p>
    <w:p w:rsidR="00900509" w:rsidRPr="00900509" w:rsidRDefault="00900509" w:rsidP="00900509">
      <w:pPr>
        <w:widowControl w:val="0"/>
        <w:adjustRightInd w:val="0"/>
        <w:jc w:val="center"/>
        <w:rPr>
          <w:rFonts w:eastAsia="Calibri"/>
          <w:bCs/>
          <w:sz w:val="28"/>
          <w:szCs w:val="28"/>
          <w:lang w:eastAsia="en-US"/>
        </w:rPr>
      </w:pPr>
    </w:p>
    <w:p w:rsidR="00900509" w:rsidRPr="00900509" w:rsidRDefault="00900509" w:rsidP="00900509">
      <w:pPr>
        <w:widowControl w:val="0"/>
        <w:adjustRightInd w:val="0"/>
        <w:jc w:val="center"/>
        <w:rPr>
          <w:rFonts w:eastAsia="Calibri"/>
          <w:bCs/>
          <w:sz w:val="28"/>
          <w:szCs w:val="28"/>
          <w:lang w:eastAsia="en-US"/>
        </w:rPr>
      </w:pPr>
      <w:r w:rsidRPr="00900509">
        <w:rPr>
          <w:rFonts w:eastAsia="Calibri"/>
          <w:bCs/>
          <w:sz w:val="28"/>
          <w:szCs w:val="28"/>
          <w:lang w:eastAsia="en-US"/>
        </w:rPr>
        <w:t>_________</w:t>
      </w:r>
    </w:p>
    <w:p w:rsidR="00900509" w:rsidRPr="00900509" w:rsidRDefault="00900509" w:rsidP="00900509">
      <w:pPr>
        <w:widowControl w:val="0"/>
        <w:outlineLvl w:val="1"/>
        <w:rPr>
          <w:sz w:val="28"/>
          <w:szCs w:val="28"/>
        </w:rPr>
      </w:pPr>
    </w:p>
    <w:p w:rsidR="00900509" w:rsidRDefault="00900509" w:rsidP="00902ADC">
      <w:pPr>
        <w:keepNext/>
        <w:jc w:val="center"/>
        <w:outlineLvl w:val="1"/>
        <w:rPr>
          <w:rFonts w:ascii="Cambria" w:hAnsi="Cambria"/>
          <w:bCs/>
          <w:iCs/>
          <w:sz w:val="28"/>
          <w:szCs w:val="28"/>
          <w:lang w:eastAsia="x-none"/>
        </w:rPr>
        <w:sectPr w:rsidR="00900509" w:rsidSect="00900509">
          <w:headerReference w:type="default" r:id="rId30"/>
          <w:pgSz w:w="11906" w:h="16838"/>
          <w:pgMar w:top="1134" w:right="851" w:bottom="1134" w:left="1701" w:header="567" w:footer="709" w:gutter="0"/>
          <w:pgNumType w:start="1"/>
          <w:cols w:space="708"/>
          <w:titlePg/>
          <w:docGrid w:linePitch="360"/>
        </w:sectPr>
      </w:pPr>
    </w:p>
    <w:p w:rsidR="00900509" w:rsidRPr="00900509" w:rsidRDefault="00900509" w:rsidP="00900509">
      <w:pPr>
        <w:widowControl w:val="0"/>
        <w:tabs>
          <w:tab w:val="center" w:pos="4536"/>
        </w:tabs>
        <w:adjustRightInd w:val="0"/>
        <w:ind w:left="5103"/>
        <w:outlineLvl w:val="0"/>
        <w:rPr>
          <w:rFonts w:eastAsia="Calibri"/>
          <w:bCs/>
          <w:sz w:val="28"/>
          <w:szCs w:val="28"/>
          <w:lang w:eastAsia="en-US"/>
        </w:rPr>
      </w:pPr>
      <w:r w:rsidRPr="00900509">
        <w:rPr>
          <w:rFonts w:eastAsia="Calibri"/>
          <w:bCs/>
          <w:sz w:val="28"/>
          <w:szCs w:val="28"/>
          <w:lang w:eastAsia="en-US"/>
        </w:rPr>
        <w:lastRenderedPageBreak/>
        <w:t>Приложение 2</w:t>
      </w:r>
    </w:p>
    <w:p w:rsidR="00900509" w:rsidRPr="00900509" w:rsidRDefault="00900509" w:rsidP="00900509">
      <w:pPr>
        <w:widowControl w:val="0"/>
        <w:tabs>
          <w:tab w:val="center" w:pos="4536"/>
        </w:tabs>
        <w:adjustRightInd w:val="0"/>
        <w:ind w:left="5103"/>
        <w:outlineLvl w:val="0"/>
        <w:rPr>
          <w:rFonts w:eastAsia="Calibri"/>
          <w:b/>
          <w:sz w:val="28"/>
          <w:szCs w:val="28"/>
          <w:lang w:eastAsia="en-US"/>
        </w:rPr>
      </w:pPr>
      <w:r w:rsidRPr="00900509">
        <w:rPr>
          <w:rFonts w:eastAsia="Calibri"/>
          <w:bCs/>
          <w:sz w:val="28"/>
          <w:szCs w:val="28"/>
          <w:lang w:eastAsia="en-US"/>
        </w:rPr>
        <w:t xml:space="preserve">к Порядку </w:t>
      </w:r>
      <w:r w:rsidRPr="00900509">
        <w:rPr>
          <w:rFonts w:eastAsia="Calibri"/>
          <w:sz w:val="28"/>
          <w:szCs w:val="28"/>
          <w:lang w:eastAsia="en-US"/>
        </w:rPr>
        <w:t>принятия</w:t>
      </w:r>
      <w:r w:rsidRPr="00900509">
        <w:rPr>
          <w:rFonts w:eastAsia="Calibri"/>
          <w:b/>
          <w:sz w:val="28"/>
          <w:szCs w:val="28"/>
          <w:lang w:eastAsia="en-US"/>
        </w:rPr>
        <w:t xml:space="preserve"> </w:t>
      </w:r>
      <w:r w:rsidRPr="00900509">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900509" w:rsidRPr="00900509" w:rsidRDefault="00900509" w:rsidP="00900509">
      <w:pPr>
        <w:widowControl w:val="0"/>
        <w:tabs>
          <w:tab w:val="center" w:pos="4536"/>
        </w:tabs>
        <w:ind w:left="4678"/>
        <w:outlineLvl w:val="0"/>
        <w:rPr>
          <w:sz w:val="28"/>
          <w:szCs w:val="28"/>
        </w:rPr>
      </w:pPr>
    </w:p>
    <w:p w:rsidR="00900509" w:rsidRPr="00900509" w:rsidRDefault="00900509" w:rsidP="00900509">
      <w:pPr>
        <w:widowControl w:val="0"/>
        <w:tabs>
          <w:tab w:val="center" w:pos="4536"/>
        </w:tabs>
        <w:ind w:left="4678"/>
        <w:outlineLvl w:val="0"/>
        <w:rPr>
          <w:sz w:val="28"/>
          <w:szCs w:val="28"/>
        </w:rPr>
      </w:pPr>
    </w:p>
    <w:p w:rsidR="00900509" w:rsidRPr="00900509" w:rsidRDefault="00900509" w:rsidP="00900509">
      <w:pPr>
        <w:widowControl w:val="0"/>
        <w:tabs>
          <w:tab w:val="center" w:pos="4536"/>
        </w:tabs>
        <w:ind w:left="4678"/>
        <w:jc w:val="right"/>
        <w:outlineLvl w:val="0"/>
        <w:rPr>
          <w:sz w:val="28"/>
          <w:szCs w:val="28"/>
        </w:rPr>
      </w:pPr>
      <w:r w:rsidRPr="00900509">
        <w:rPr>
          <w:sz w:val="28"/>
          <w:szCs w:val="28"/>
        </w:rPr>
        <w:t>Форма</w:t>
      </w:r>
    </w:p>
    <w:p w:rsidR="00900509" w:rsidRPr="00900509" w:rsidRDefault="00900509" w:rsidP="00900509">
      <w:pPr>
        <w:widowControl w:val="0"/>
        <w:tabs>
          <w:tab w:val="center" w:pos="4536"/>
        </w:tabs>
        <w:ind w:left="4678"/>
        <w:outlineLvl w:val="0"/>
        <w:rPr>
          <w:b/>
          <w:bCs/>
          <w:sz w:val="28"/>
          <w:szCs w:val="28"/>
        </w:rPr>
      </w:pPr>
    </w:p>
    <w:p w:rsidR="00900509" w:rsidRPr="00900509" w:rsidRDefault="00900509" w:rsidP="00900509">
      <w:pPr>
        <w:widowControl w:val="0"/>
        <w:tabs>
          <w:tab w:val="center" w:pos="4536"/>
        </w:tabs>
        <w:ind w:left="4678"/>
        <w:outlineLvl w:val="0"/>
        <w:rPr>
          <w:b/>
          <w:bCs/>
          <w:sz w:val="28"/>
          <w:szCs w:val="28"/>
        </w:rPr>
      </w:pPr>
    </w:p>
    <w:p w:rsidR="00900509" w:rsidRPr="00900509" w:rsidRDefault="00900509" w:rsidP="00900509">
      <w:pPr>
        <w:adjustRightInd w:val="0"/>
        <w:jc w:val="center"/>
        <w:rPr>
          <w:rFonts w:eastAsia="Calibri"/>
          <w:b/>
          <w:sz w:val="28"/>
          <w:szCs w:val="28"/>
          <w:lang w:eastAsia="en-US"/>
        </w:rPr>
      </w:pPr>
      <w:r w:rsidRPr="00900509">
        <w:rPr>
          <w:rFonts w:eastAsia="Calibri"/>
          <w:b/>
          <w:sz w:val="28"/>
          <w:szCs w:val="28"/>
          <w:lang w:eastAsia="en-US"/>
        </w:rPr>
        <w:t>ВЫПИСКА</w:t>
      </w:r>
    </w:p>
    <w:p w:rsidR="00900509" w:rsidRPr="00900509" w:rsidRDefault="00900509" w:rsidP="00900509">
      <w:pPr>
        <w:adjustRightInd w:val="0"/>
        <w:jc w:val="center"/>
        <w:rPr>
          <w:rFonts w:eastAsia="Calibri"/>
          <w:b/>
          <w:sz w:val="28"/>
          <w:szCs w:val="28"/>
          <w:lang w:eastAsia="en-US"/>
        </w:rPr>
      </w:pPr>
      <w:r w:rsidRPr="00900509">
        <w:rPr>
          <w:rFonts w:eastAsia="Calibri"/>
          <w:b/>
          <w:sz w:val="28"/>
          <w:szCs w:val="28"/>
          <w:lang w:eastAsia="en-US"/>
        </w:rPr>
        <w:t xml:space="preserve"> из отчётности Министерства социальной политики и труда Удмуртской Республики об учитываемых суммах дебиторской задолженности</w:t>
      </w:r>
    </w:p>
    <w:p w:rsidR="00900509" w:rsidRPr="00900509" w:rsidRDefault="00900509" w:rsidP="00900509">
      <w:pPr>
        <w:adjustRightInd w:val="0"/>
        <w:jc w:val="both"/>
        <w:rPr>
          <w:rFonts w:eastAsia="Calibri"/>
          <w:sz w:val="28"/>
          <w:szCs w:val="28"/>
          <w:lang w:eastAsia="en-US"/>
        </w:rPr>
      </w:pP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__________________________________________________________________</w:t>
      </w:r>
    </w:p>
    <w:p w:rsidR="00900509" w:rsidRPr="00900509" w:rsidRDefault="00900509" w:rsidP="00900509">
      <w:pPr>
        <w:adjustRightInd w:val="0"/>
        <w:jc w:val="center"/>
        <w:rPr>
          <w:rFonts w:eastAsia="Calibri"/>
          <w:lang w:eastAsia="en-US"/>
        </w:rPr>
      </w:pPr>
      <w:r w:rsidRPr="00900509">
        <w:rPr>
          <w:rFonts w:eastAsia="Calibri"/>
          <w:lang w:eastAsia="en-US"/>
        </w:rPr>
        <w:t>(организационно-правовая форма, полное наименование организации-должника,</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__________________________________________________________________</w:t>
      </w:r>
    </w:p>
    <w:p w:rsidR="00900509" w:rsidRPr="00900509" w:rsidRDefault="00900509" w:rsidP="00900509">
      <w:pPr>
        <w:adjustRightInd w:val="0"/>
        <w:jc w:val="center"/>
        <w:rPr>
          <w:rFonts w:eastAsia="Calibri"/>
          <w:lang w:eastAsia="en-US"/>
        </w:rPr>
      </w:pPr>
      <w:r w:rsidRPr="00900509">
        <w:rPr>
          <w:rFonts w:eastAsia="Calibri"/>
          <w:lang w:eastAsia="en-US"/>
        </w:rPr>
        <w:t>фамилия, имя, отчество, дата рождения физического лица, ИНН/ОГРН/КПП)</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по состоянию на «___»___________20__ года.</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Задолженность учитывается в бухгалтерском учёте на счёте __________________________________________________________________</w:t>
      </w:r>
    </w:p>
    <w:p w:rsidR="00900509" w:rsidRPr="00900509" w:rsidRDefault="00900509" w:rsidP="00900509">
      <w:pPr>
        <w:adjustRightInd w:val="0"/>
        <w:jc w:val="center"/>
        <w:rPr>
          <w:rFonts w:eastAsia="Calibri"/>
          <w:lang w:eastAsia="en-US"/>
        </w:rPr>
      </w:pPr>
      <w:r w:rsidRPr="00900509">
        <w:rPr>
          <w:rFonts w:eastAsia="Calibri"/>
          <w:lang w:eastAsia="en-US"/>
        </w:rPr>
        <w:t>(номер балансового (забалансового) счёта)</w:t>
      </w:r>
    </w:p>
    <w:p w:rsidR="00900509" w:rsidRPr="00900509" w:rsidRDefault="00900509" w:rsidP="00900509">
      <w:pPr>
        <w:adjustRightInd w:val="0"/>
        <w:jc w:val="center"/>
        <w:rPr>
          <w:rFonts w:eastAsia="Calibri"/>
          <w:bCs/>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644"/>
        <w:gridCol w:w="1871"/>
        <w:gridCol w:w="1605"/>
        <w:gridCol w:w="1134"/>
        <w:gridCol w:w="850"/>
        <w:gridCol w:w="1134"/>
      </w:tblGrid>
      <w:tr w:rsidR="00900509" w:rsidRPr="00900509" w:rsidTr="00EB0214">
        <w:tc>
          <w:tcPr>
            <w:tcW w:w="580" w:type="dxa"/>
            <w:vMerge w:val="restart"/>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КБК доходов (расходов)</w:t>
            </w:r>
          </w:p>
          <w:p w:rsidR="00900509" w:rsidRPr="00900509" w:rsidRDefault="00900509" w:rsidP="00900509">
            <w:pPr>
              <w:adjustRightInd w:val="0"/>
              <w:jc w:val="center"/>
              <w:rPr>
                <w:rFonts w:eastAsia="Calibri"/>
                <w:bCs/>
                <w:sz w:val="22"/>
                <w:szCs w:val="24"/>
                <w:lang w:eastAsia="en-US"/>
              </w:rPr>
            </w:pPr>
          </w:p>
          <w:p w:rsidR="00900509" w:rsidRPr="00900509" w:rsidRDefault="00900509" w:rsidP="00900509">
            <w:pPr>
              <w:adjustRightInd w:val="0"/>
              <w:jc w:val="center"/>
              <w:rPr>
                <w:rFonts w:eastAsia="Calibri"/>
                <w:bCs/>
                <w:sz w:val="22"/>
                <w:szCs w:val="24"/>
                <w:lang w:eastAsia="en-US"/>
              </w:rPr>
            </w:pPr>
          </w:p>
          <w:p w:rsidR="00900509" w:rsidRPr="00900509" w:rsidRDefault="00900509" w:rsidP="00900509">
            <w:pPr>
              <w:adjustRightInd w:val="0"/>
              <w:jc w:val="center"/>
              <w:rPr>
                <w:rFonts w:eastAsia="Calibri"/>
                <w:bCs/>
                <w:i/>
                <w:sz w:val="22"/>
                <w:szCs w:val="24"/>
                <w:lang w:eastAsia="en-US"/>
              </w:rPr>
            </w:pPr>
          </w:p>
        </w:tc>
        <w:tc>
          <w:tcPr>
            <w:tcW w:w="1644" w:type="dxa"/>
            <w:vMerge w:val="restart"/>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Наименование КБК доходов (расходов)</w:t>
            </w:r>
          </w:p>
          <w:p w:rsidR="00900509" w:rsidRPr="00900509" w:rsidRDefault="00900509" w:rsidP="00900509">
            <w:pPr>
              <w:adjustRightInd w:val="0"/>
              <w:jc w:val="center"/>
              <w:rPr>
                <w:rFonts w:eastAsia="Calibri"/>
                <w:bCs/>
                <w:sz w:val="22"/>
                <w:szCs w:val="24"/>
                <w:lang w:eastAsia="en-US"/>
              </w:rPr>
            </w:pPr>
          </w:p>
          <w:p w:rsidR="00900509" w:rsidRPr="00900509" w:rsidRDefault="00900509" w:rsidP="00900509">
            <w:pPr>
              <w:adjustRightInd w:val="0"/>
              <w:jc w:val="center"/>
              <w:rPr>
                <w:rFonts w:eastAsia="Calibri"/>
                <w:bCs/>
                <w:sz w:val="22"/>
                <w:szCs w:val="24"/>
                <w:lang w:eastAsia="en-US"/>
              </w:rPr>
            </w:pPr>
          </w:p>
          <w:p w:rsidR="00900509" w:rsidRPr="00900509" w:rsidRDefault="00900509" w:rsidP="00900509">
            <w:pPr>
              <w:adjustRightInd w:val="0"/>
              <w:jc w:val="center"/>
              <w:rPr>
                <w:rFonts w:eastAsia="Calibri"/>
                <w:bCs/>
                <w:sz w:val="22"/>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Дата начала и дата окончания образования задолженности (период образования задолженности)</w:t>
            </w:r>
          </w:p>
        </w:tc>
        <w:tc>
          <w:tcPr>
            <w:tcW w:w="3589" w:type="dxa"/>
            <w:gridSpan w:val="3"/>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Сведения (реквизиты) документа-основания возникновения задолженности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Сумма задолженности (руб.)</w:t>
            </w:r>
          </w:p>
        </w:tc>
      </w:tr>
      <w:tr w:rsidR="00900509" w:rsidRPr="00900509" w:rsidTr="00EB0214">
        <w:tc>
          <w:tcPr>
            <w:tcW w:w="580" w:type="dxa"/>
            <w:vMerge/>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ind w:firstLine="540"/>
              <w:jc w:val="both"/>
              <w:rPr>
                <w:rFonts w:eastAsia="Calibri"/>
                <w:bCs/>
                <w:sz w:val="22"/>
                <w:szCs w:val="24"/>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ind w:firstLine="540"/>
              <w:jc w:val="both"/>
              <w:rPr>
                <w:rFonts w:eastAsia="Calibri"/>
                <w:bCs/>
                <w:sz w:val="22"/>
                <w:szCs w:val="24"/>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ind w:firstLine="540"/>
              <w:jc w:val="both"/>
              <w:rPr>
                <w:rFonts w:eastAsia="Calibri"/>
                <w:bCs/>
                <w:sz w:val="22"/>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ind w:firstLine="540"/>
              <w:jc w:val="both"/>
              <w:rPr>
                <w:rFonts w:eastAsia="Calibri"/>
                <w:bCs/>
                <w:sz w:val="22"/>
                <w:szCs w:val="24"/>
                <w:lang w:eastAsia="en-US"/>
              </w:rPr>
            </w:pPr>
          </w:p>
        </w:tc>
        <w:tc>
          <w:tcPr>
            <w:tcW w:w="1605"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Дата</w:t>
            </w:r>
          </w:p>
        </w:tc>
        <w:tc>
          <w:tcPr>
            <w:tcW w:w="85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w:t>
            </w:r>
          </w:p>
        </w:tc>
        <w:tc>
          <w:tcPr>
            <w:tcW w:w="1134" w:type="dxa"/>
            <w:vMerge/>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p>
        </w:tc>
      </w:tr>
      <w:tr w:rsidR="00900509" w:rsidRPr="00900509" w:rsidTr="00EB0214">
        <w:trPr>
          <w:trHeight w:val="169"/>
        </w:trPr>
        <w:tc>
          <w:tcPr>
            <w:tcW w:w="58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2</w:t>
            </w:r>
          </w:p>
        </w:tc>
        <w:tc>
          <w:tcPr>
            <w:tcW w:w="164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3</w:t>
            </w:r>
          </w:p>
        </w:tc>
        <w:tc>
          <w:tcPr>
            <w:tcW w:w="1871"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4</w:t>
            </w:r>
          </w:p>
        </w:tc>
        <w:tc>
          <w:tcPr>
            <w:tcW w:w="1605"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2"/>
                <w:szCs w:val="24"/>
                <w:lang w:eastAsia="en-US"/>
              </w:rPr>
            </w:pPr>
            <w:r w:rsidRPr="00900509">
              <w:rPr>
                <w:rFonts w:eastAsia="Calibri"/>
                <w:bCs/>
                <w:sz w:val="22"/>
                <w:szCs w:val="24"/>
                <w:lang w:eastAsia="en-US"/>
              </w:rPr>
              <w:t>8</w:t>
            </w:r>
          </w:p>
        </w:tc>
      </w:tr>
      <w:tr w:rsidR="00900509" w:rsidRPr="00900509" w:rsidTr="00EB0214">
        <w:tc>
          <w:tcPr>
            <w:tcW w:w="58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605"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Cs/>
                <w:sz w:val="24"/>
                <w:szCs w:val="24"/>
                <w:lang w:eastAsia="en-US"/>
              </w:rPr>
            </w:pPr>
          </w:p>
        </w:tc>
      </w:tr>
      <w:tr w:rsidR="00900509" w:rsidRPr="00900509" w:rsidTr="00EB0214">
        <w:tc>
          <w:tcPr>
            <w:tcW w:w="580"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
                <w:bCs/>
                <w:sz w:val="24"/>
                <w:szCs w:val="24"/>
                <w:lang w:eastAsia="en-US"/>
              </w:rPr>
            </w:pPr>
          </w:p>
        </w:tc>
        <w:tc>
          <w:tcPr>
            <w:tcW w:w="8351" w:type="dxa"/>
            <w:gridSpan w:val="6"/>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rPr>
                <w:rFonts w:eastAsia="Calibri"/>
                <w:bCs/>
                <w:sz w:val="24"/>
                <w:szCs w:val="24"/>
                <w:lang w:eastAsia="en-US"/>
              </w:rPr>
            </w:pPr>
            <w:r w:rsidRPr="00900509">
              <w:rPr>
                <w:rFonts w:eastAsia="Calibri"/>
                <w:bCs/>
                <w:sz w:val="24"/>
                <w:szCs w:val="24"/>
                <w:lang w:eastAsia="en-US"/>
              </w:rPr>
              <w:t xml:space="preserve">Итого сумма задолженности </w:t>
            </w:r>
          </w:p>
        </w:tc>
        <w:tc>
          <w:tcPr>
            <w:tcW w:w="1134" w:type="dxa"/>
            <w:tcBorders>
              <w:top w:val="single" w:sz="4" w:space="0" w:color="auto"/>
              <w:left w:val="single" w:sz="4" w:space="0" w:color="auto"/>
              <w:bottom w:val="single" w:sz="4" w:space="0" w:color="auto"/>
              <w:right w:val="single" w:sz="4" w:space="0" w:color="auto"/>
            </w:tcBorders>
          </w:tcPr>
          <w:p w:rsidR="00900509" w:rsidRPr="00900509" w:rsidRDefault="00900509" w:rsidP="00900509">
            <w:pPr>
              <w:adjustRightInd w:val="0"/>
              <w:jc w:val="center"/>
              <w:rPr>
                <w:rFonts w:eastAsia="Calibri"/>
                <w:b/>
                <w:bCs/>
                <w:sz w:val="24"/>
                <w:szCs w:val="24"/>
                <w:lang w:eastAsia="en-US"/>
              </w:rPr>
            </w:pPr>
          </w:p>
        </w:tc>
      </w:tr>
    </w:tbl>
    <w:p w:rsidR="00900509" w:rsidRPr="00900509" w:rsidRDefault="00900509" w:rsidP="00900509">
      <w:pPr>
        <w:adjustRightInd w:val="0"/>
        <w:jc w:val="both"/>
        <w:rPr>
          <w:rFonts w:eastAsia="Calibri"/>
          <w:sz w:val="28"/>
          <w:szCs w:val="28"/>
          <w:lang w:eastAsia="en-US"/>
        </w:rPr>
      </w:pP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Исполнитель:</w:t>
      </w:r>
    </w:p>
    <w:p w:rsidR="00900509" w:rsidRPr="00900509" w:rsidRDefault="00900509" w:rsidP="00900509">
      <w:pPr>
        <w:widowControl w:val="0"/>
        <w:adjustRightInd w:val="0"/>
        <w:jc w:val="both"/>
        <w:rPr>
          <w:rFonts w:eastAsia="Calibri"/>
          <w:bCs/>
          <w:sz w:val="28"/>
          <w:szCs w:val="28"/>
          <w:lang w:eastAsia="en-US"/>
        </w:rPr>
      </w:pPr>
      <w:r w:rsidRPr="00900509">
        <w:rPr>
          <w:rFonts w:eastAsia="Calibri"/>
          <w:bCs/>
          <w:sz w:val="28"/>
          <w:szCs w:val="28"/>
          <w:lang w:eastAsia="en-US"/>
        </w:rPr>
        <w:t>__________________                 ________________________________________</w:t>
      </w:r>
    </w:p>
    <w:p w:rsidR="00900509" w:rsidRPr="00900509" w:rsidRDefault="00900509" w:rsidP="00900509">
      <w:pPr>
        <w:widowControl w:val="0"/>
        <w:adjustRightInd w:val="0"/>
        <w:jc w:val="both"/>
        <w:rPr>
          <w:rFonts w:eastAsia="Calibri"/>
          <w:bCs/>
          <w:sz w:val="18"/>
          <w:szCs w:val="18"/>
          <w:lang w:eastAsia="en-US"/>
        </w:rPr>
      </w:pPr>
      <w:r w:rsidRPr="00900509">
        <w:rPr>
          <w:rFonts w:eastAsia="Calibri"/>
          <w:bCs/>
          <w:sz w:val="18"/>
          <w:szCs w:val="18"/>
          <w:lang w:eastAsia="en-US"/>
        </w:rPr>
        <w:t xml:space="preserve">               (подпись)                                                                                             (расшифровка подписи)</w:t>
      </w:r>
    </w:p>
    <w:p w:rsidR="00900509" w:rsidRPr="00900509" w:rsidRDefault="00900509" w:rsidP="00900509">
      <w:pPr>
        <w:adjustRightInd w:val="0"/>
        <w:jc w:val="both"/>
        <w:rPr>
          <w:rFonts w:eastAsia="Calibri"/>
          <w:lang w:eastAsia="en-US"/>
        </w:rPr>
      </w:pP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 xml:space="preserve">Начальник управления </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бухгалтерского учёта</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и консолидированной отчётности         ______________/___________________</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 xml:space="preserve">                                                                           </w:t>
      </w:r>
      <w:r w:rsidRPr="00900509">
        <w:rPr>
          <w:rFonts w:eastAsia="Calibri"/>
          <w:lang w:eastAsia="en-US"/>
        </w:rPr>
        <w:t>(подпись)                     (</w:t>
      </w:r>
      <w:r w:rsidRPr="00900509">
        <w:rPr>
          <w:rFonts w:eastAsia="Calibri"/>
          <w:bCs/>
          <w:lang w:eastAsia="en-US"/>
        </w:rPr>
        <w:t>расшифровка подписи</w:t>
      </w:r>
      <w:r w:rsidRPr="00900509">
        <w:rPr>
          <w:rFonts w:eastAsia="Calibri"/>
          <w:lang w:eastAsia="en-US"/>
        </w:rPr>
        <w:t>)</w:t>
      </w:r>
      <w:r w:rsidRPr="00900509">
        <w:rPr>
          <w:rFonts w:eastAsia="Calibri"/>
          <w:sz w:val="28"/>
          <w:szCs w:val="28"/>
          <w:lang w:eastAsia="en-US"/>
        </w:rPr>
        <w:t xml:space="preserve"> </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«__» ___________ 20__ г.</w:t>
      </w:r>
    </w:p>
    <w:p w:rsidR="00900509" w:rsidRPr="00900509" w:rsidRDefault="00900509" w:rsidP="00900509">
      <w:pPr>
        <w:adjustRightInd w:val="0"/>
        <w:jc w:val="both"/>
        <w:rPr>
          <w:rFonts w:eastAsia="Calibri"/>
          <w:sz w:val="28"/>
          <w:szCs w:val="28"/>
          <w:lang w:eastAsia="en-US"/>
        </w:rPr>
      </w:pPr>
    </w:p>
    <w:p w:rsidR="00900509" w:rsidRPr="00900509" w:rsidRDefault="00900509" w:rsidP="00900509">
      <w:pPr>
        <w:widowControl w:val="0"/>
        <w:adjustRightInd w:val="0"/>
        <w:ind w:left="7371" w:hanging="7371"/>
        <w:jc w:val="center"/>
        <w:rPr>
          <w:rFonts w:eastAsia="Calibri"/>
          <w:bCs/>
          <w:sz w:val="28"/>
          <w:szCs w:val="28"/>
          <w:lang w:eastAsia="en-US"/>
        </w:rPr>
      </w:pPr>
      <w:r w:rsidRPr="00900509">
        <w:rPr>
          <w:rFonts w:eastAsia="Calibri"/>
          <w:bCs/>
          <w:sz w:val="28"/>
          <w:szCs w:val="28"/>
          <w:lang w:eastAsia="en-US"/>
        </w:rPr>
        <w:t>_________</w:t>
      </w:r>
    </w:p>
    <w:p w:rsidR="00900509" w:rsidRDefault="00900509" w:rsidP="00900509">
      <w:pPr>
        <w:adjustRightInd w:val="0"/>
        <w:jc w:val="both"/>
        <w:rPr>
          <w:rFonts w:eastAsia="Calibri"/>
          <w:bCs/>
          <w:sz w:val="28"/>
          <w:szCs w:val="28"/>
          <w:lang w:eastAsia="en-US"/>
        </w:rPr>
        <w:sectPr w:rsidR="00900509" w:rsidSect="00EB0214">
          <w:headerReference w:type="default" r:id="rId31"/>
          <w:pgSz w:w="11906" w:h="16838"/>
          <w:pgMar w:top="1134" w:right="851" w:bottom="284" w:left="1701" w:header="568" w:footer="709" w:gutter="0"/>
          <w:cols w:space="708"/>
          <w:titlePg/>
          <w:docGrid w:linePitch="360"/>
        </w:sectPr>
      </w:pPr>
    </w:p>
    <w:p w:rsidR="00900509" w:rsidRPr="00900509" w:rsidRDefault="00900509" w:rsidP="00900509">
      <w:pPr>
        <w:widowControl w:val="0"/>
        <w:tabs>
          <w:tab w:val="center" w:pos="4536"/>
        </w:tabs>
        <w:adjustRightInd w:val="0"/>
        <w:ind w:left="5103"/>
        <w:outlineLvl w:val="0"/>
        <w:rPr>
          <w:rFonts w:eastAsia="Calibri"/>
          <w:bCs/>
          <w:sz w:val="28"/>
          <w:szCs w:val="28"/>
          <w:lang w:eastAsia="en-US"/>
        </w:rPr>
      </w:pPr>
      <w:r w:rsidRPr="00900509">
        <w:rPr>
          <w:rFonts w:eastAsia="Calibri"/>
          <w:bCs/>
          <w:sz w:val="28"/>
          <w:szCs w:val="28"/>
          <w:lang w:eastAsia="en-US"/>
        </w:rPr>
        <w:lastRenderedPageBreak/>
        <w:t>Приложение 3</w:t>
      </w:r>
    </w:p>
    <w:p w:rsidR="00900509" w:rsidRPr="00900509" w:rsidRDefault="00900509" w:rsidP="00900509">
      <w:pPr>
        <w:widowControl w:val="0"/>
        <w:tabs>
          <w:tab w:val="center" w:pos="4536"/>
        </w:tabs>
        <w:adjustRightInd w:val="0"/>
        <w:ind w:left="5103"/>
        <w:outlineLvl w:val="0"/>
        <w:rPr>
          <w:rFonts w:eastAsia="Calibri"/>
          <w:b/>
          <w:sz w:val="28"/>
          <w:szCs w:val="28"/>
          <w:lang w:eastAsia="en-US"/>
        </w:rPr>
      </w:pPr>
      <w:r w:rsidRPr="00900509">
        <w:rPr>
          <w:rFonts w:eastAsia="Calibri"/>
          <w:bCs/>
          <w:sz w:val="28"/>
          <w:szCs w:val="28"/>
          <w:lang w:eastAsia="en-US"/>
        </w:rPr>
        <w:t xml:space="preserve">к Порядку </w:t>
      </w:r>
      <w:r w:rsidRPr="00900509">
        <w:rPr>
          <w:rFonts w:eastAsia="Calibri"/>
          <w:sz w:val="28"/>
          <w:szCs w:val="28"/>
          <w:lang w:eastAsia="en-US"/>
        </w:rPr>
        <w:t>принятия</w:t>
      </w:r>
      <w:r w:rsidRPr="00900509">
        <w:rPr>
          <w:rFonts w:eastAsia="Calibri"/>
          <w:b/>
          <w:sz w:val="28"/>
          <w:szCs w:val="28"/>
          <w:lang w:eastAsia="en-US"/>
        </w:rPr>
        <w:t xml:space="preserve"> </w:t>
      </w:r>
      <w:r w:rsidRPr="00900509">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900509" w:rsidRPr="00900509" w:rsidRDefault="00900509" w:rsidP="00900509">
      <w:pPr>
        <w:widowControl w:val="0"/>
        <w:adjustRightInd w:val="0"/>
        <w:ind w:left="7371" w:hanging="7371"/>
        <w:jc w:val="both"/>
        <w:rPr>
          <w:rFonts w:eastAsia="Calibri"/>
          <w:bCs/>
          <w:sz w:val="28"/>
          <w:szCs w:val="28"/>
          <w:lang w:eastAsia="en-US"/>
        </w:rPr>
      </w:pPr>
    </w:p>
    <w:p w:rsidR="00900509" w:rsidRPr="00900509" w:rsidRDefault="00900509" w:rsidP="00900509">
      <w:pPr>
        <w:widowControl w:val="0"/>
        <w:adjustRightInd w:val="0"/>
        <w:ind w:left="7371" w:hanging="7371"/>
        <w:jc w:val="both"/>
        <w:rPr>
          <w:rFonts w:eastAsia="Calibri"/>
          <w:bCs/>
          <w:sz w:val="28"/>
          <w:szCs w:val="28"/>
          <w:lang w:eastAsia="en-US"/>
        </w:rPr>
      </w:pPr>
    </w:p>
    <w:p w:rsidR="00900509" w:rsidRPr="00900509" w:rsidRDefault="00900509" w:rsidP="00900509">
      <w:pPr>
        <w:widowControl w:val="0"/>
        <w:adjustRightInd w:val="0"/>
        <w:ind w:left="7371" w:hanging="7371"/>
        <w:jc w:val="right"/>
        <w:rPr>
          <w:rFonts w:eastAsia="Calibri"/>
          <w:bCs/>
          <w:sz w:val="28"/>
          <w:szCs w:val="28"/>
          <w:lang w:eastAsia="en-US"/>
        </w:rPr>
      </w:pPr>
      <w:r w:rsidRPr="00900509">
        <w:rPr>
          <w:rFonts w:eastAsia="Calibri"/>
          <w:bCs/>
          <w:sz w:val="28"/>
          <w:szCs w:val="28"/>
          <w:lang w:eastAsia="en-US"/>
        </w:rPr>
        <w:t>Форма</w:t>
      </w:r>
    </w:p>
    <w:p w:rsidR="00900509" w:rsidRPr="00900509" w:rsidRDefault="00900509" w:rsidP="00900509">
      <w:pPr>
        <w:widowControl w:val="0"/>
        <w:adjustRightInd w:val="0"/>
        <w:ind w:left="7371" w:hanging="7371"/>
        <w:jc w:val="both"/>
        <w:rPr>
          <w:rFonts w:eastAsia="Calibri"/>
          <w:bCs/>
          <w:sz w:val="28"/>
          <w:szCs w:val="28"/>
          <w:lang w:eastAsia="en-US"/>
        </w:rPr>
      </w:pPr>
    </w:p>
    <w:p w:rsidR="00900509" w:rsidRPr="00900509" w:rsidRDefault="00900509" w:rsidP="00900509">
      <w:pPr>
        <w:widowControl w:val="0"/>
        <w:adjustRightInd w:val="0"/>
        <w:ind w:left="7371" w:hanging="7371"/>
        <w:jc w:val="both"/>
        <w:rPr>
          <w:rFonts w:eastAsia="Calibri"/>
          <w:bCs/>
          <w:sz w:val="28"/>
          <w:szCs w:val="28"/>
          <w:lang w:eastAsia="en-US"/>
        </w:rPr>
      </w:pPr>
    </w:p>
    <w:p w:rsidR="00900509" w:rsidRPr="00900509" w:rsidRDefault="00900509" w:rsidP="00900509">
      <w:pPr>
        <w:widowControl w:val="0"/>
        <w:jc w:val="center"/>
        <w:rPr>
          <w:b/>
          <w:sz w:val="28"/>
          <w:szCs w:val="28"/>
        </w:rPr>
      </w:pPr>
      <w:r w:rsidRPr="00900509">
        <w:rPr>
          <w:b/>
          <w:sz w:val="28"/>
          <w:szCs w:val="28"/>
        </w:rPr>
        <w:t>СПРАВКА</w:t>
      </w:r>
    </w:p>
    <w:p w:rsidR="00900509" w:rsidRPr="00900509" w:rsidRDefault="00900509" w:rsidP="00900509">
      <w:pPr>
        <w:widowControl w:val="0"/>
        <w:jc w:val="center"/>
        <w:rPr>
          <w:b/>
          <w:sz w:val="28"/>
          <w:szCs w:val="28"/>
        </w:rPr>
      </w:pPr>
      <w:r w:rsidRPr="00900509">
        <w:rPr>
          <w:b/>
          <w:sz w:val="28"/>
          <w:szCs w:val="28"/>
        </w:rPr>
        <w:t>Министерства социальной политики и труда Удмуртской Республики о принятых мерах по обеспечению взыскания дебиторской задолженности</w:t>
      </w:r>
    </w:p>
    <w:p w:rsidR="00900509" w:rsidRPr="00900509" w:rsidRDefault="00900509" w:rsidP="00900509">
      <w:pPr>
        <w:widowControl w:val="0"/>
        <w:ind w:firstLine="540"/>
        <w:jc w:val="center"/>
        <w:rPr>
          <w:sz w:val="28"/>
          <w:szCs w:val="28"/>
        </w:rPr>
      </w:pPr>
    </w:p>
    <w:p w:rsidR="00900509" w:rsidRPr="00900509" w:rsidRDefault="00900509" w:rsidP="00900509">
      <w:pPr>
        <w:widowControl w:val="0"/>
        <w:jc w:val="center"/>
        <w:rPr>
          <w:sz w:val="28"/>
          <w:szCs w:val="28"/>
        </w:rPr>
      </w:pPr>
      <w:r w:rsidRPr="00900509">
        <w:rPr>
          <w:sz w:val="28"/>
          <w:szCs w:val="28"/>
        </w:rPr>
        <w:t>по состоянию на «__» ________20__года</w:t>
      </w:r>
    </w:p>
    <w:p w:rsidR="00900509" w:rsidRPr="00900509" w:rsidRDefault="00900509" w:rsidP="00900509">
      <w:pPr>
        <w:widowControl w:val="0"/>
        <w:ind w:firstLine="540"/>
        <w:rPr>
          <w:sz w:val="28"/>
          <w:szCs w:val="28"/>
        </w:rPr>
      </w:pPr>
    </w:p>
    <w:p w:rsidR="00900509" w:rsidRPr="00900509" w:rsidRDefault="00900509" w:rsidP="00900509">
      <w:pPr>
        <w:widowControl w:val="0"/>
        <w:rPr>
          <w:sz w:val="28"/>
          <w:szCs w:val="28"/>
        </w:rPr>
      </w:pPr>
      <w:r w:rsidRPr="00900509">
        <w:rPr>
          <w:sz w:val="28"/>
          <w:szCs w:val="28"/>
        </w:rPr>
        <w:t xml:space="preserve">Наименование должника ___________________________________________                 </w:t>
      </w:r>
    </w:p>
    <w:p w:rsidR="00900509" w:rsidRPr="00900509" w:rsidRDefault="00900509" w:rsidP="00900509">
      <w:pPr>
        <w:widowControl w:val="0"/>
        <w:rPr>
          <w:sz w:val="28"/>
          <w:szCs w:val="28"/>
        </w:rPr>
      </w:pPr>
      <w:r w:rsidRPr="00900509">
        <w:rPr>
          <w:sz w:val="28"/>
          <w:szCs w:val="28"/>
        </w:rPr>
        <w:t xml:space="preserve">                                                                 </w:t>
      </w:r>
      <w:r w:rsidRPr="00900509">
        <w:t xml:space="preserve">(организационно-правовая форма, </w:t>
      </w:r>
      <w:r w:rsidRPr="00900509">
        <w:rPr>
          <w:sz w:val="28"/>
          <w:szCs w:val="28"/>
        </w:rPr>
        <w:t>__________________________________________________________________</w:t>
      </w:r>
    </w:p>
    <w:p w:rsidR="00900509" w:rsidRPr="00900509" w:rsidRDefault="00900509" w:rsidP="00900509">
      <w:pPr>
        <w:widowControl w:val="0"/>
        <w:ind w:firstLine="540"/>
        <w:jc w:val="center"/>
      </w:pPr>
      <w:r w:rsidRPr="00900509">
        <w:t xml:space="preserve">полное наименование организации-должника, фамилия, имя, отчество, дата рождения </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jc w:val="center"/>
      </w:pPr>
      <w:r w:rsidRPr="00900509">
        <w:t>физического лица, ИНН/ОГРН/КПП)</w:t>
      </w:r>
    </w:p>
    <w:p w:rsidR="00900509" w:rsidRPr="00900509" w:rsidRDefault="00900509" w:rsidP="00900509">
      <w:pPr>
        <w:widowControl w:val="0"/>
        <w:jc w:val="center"/>
        <w:rPr>
          <w:sz w:val="28"/>
          <w:szCs w:val="28"/>
        </w:rPr>
      </w:pPr>
      <w:r w:rsidRPr="00900509">
        <w:rPr>
          <w:sz w:val="28"/>
          <w:szCs w:val="28"/>
        </w:rPr>
        <w:t>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widowControl w:val="0"/>
        <w:rPr>
          <w:sz w:val="28"/>
          <w:szCs w:val="28"/>
        </w:rPr>
      </w:pPr>
      <w:r w:rsidRPr="00900509">
        <w:rPr>
          <w:sz w:val="28"/>
          <w:szCs w:val="28"/>
        </w:rPr>
        <w:t>__________________________________________________________________</w:t>
      </w:r>
    </w:p>
    <w:p w:rsidR="00900509" w:rsidRPr="00900509" w:rsidRDefault="00900509" w:rsidP="00900509">
      <w:pPr>
        <w:adjustRightInd w:val="0"/>
        <w:jc w:val="both"/>
        <w:rPr>
          <w:rFonts w:eastAsia="Calibri"/>
          <w:sz w:val="28"/>
          <w:szCs w:val="28"/>
          <w:lang w:eastAsia="en-US"/>
        </w:rPr>
      </w:pPr>
      <w:r w:rsidRPr="00900509">
        <w:rPr>
          <w:rFonts w:eastAsia="Calibri"/>
          <w:sz w:val="28"/>
          <w:szCs w:val="28"/>
          <w:lang w:eastAsia="en-US"/>
        </w:rPr>
        <w:t>__________________________________________________________________</w:t>
      </w:r>
    </w:p>
    <w:p w:rsidR="00900509" w:rsidRPr="00900509" w:rsidRDefault="00900509" w:rsidP="00900509">
      <w:pPr>
        <w:widowControl w:val="0"/>
        <w:ind w:firstLine="540"/>
        <w:rPr>
          <w:sz w:val="28"/>
          <w:szCs w:val="28"/>
        </w:rPr>
      </w:pPr>
    </w:p>
    <w:p w:rsidR="00900509" w:rsidRPr="00900509" w:rsidRDefault="00900509" w:rsidP="00900509">
      <w:pPr>
        <w:widowControl w:val="0"/>
        <w:ind w:firstLine="540"/>
        <w:rPr>
          <w:sz w:val="28"/>
          <w:szCs w:val="28"/>
        </w:rPr>
      </w:pPr>
    </w:p>
    <w:p w:rsidR="00900509" w:rsidRPr="00900509" w:rsidRDefault="00900509" w:rsidP="00900509">
      <w:pPr>
        <w:widowControl w:val="0"/>
        <w:rPr>
          <w:sz w:val="28"/>
          <w:szCs w:val="28"/>
        </w:rPr>
      </w:pPr>
      <w:r w:rsidRPr="00900509">
        <w:rPr>
          <w:sz w:val="28"/>
          <w:szCs w:val="28"/>
        </w:rPr>
        <w:t>Исполнитель                                  __________________/____________________</w:t>
      </w:r>
    </w:p>
    <w:p w:rsidR="00900509" w:rsidRPr="00900509" w:rsidRDefault="00900509" w:rsidP="00900509">
      <w:pPr>
        <w:widowControl w:val="0"/>
      </w:pPr>
      <w:r w:rsidRPr="00900509">
        <w:t xml:space="preserve">                                                                                                (подпись)                         (фамилия, инициалы)</w:t>
      </w:r>
    </w:p>
    <w:p w:rsidR="00900509" w:rsidRPr="00900509" w:rsidRDefault="00900509" w:rsidP="00900509">
      <w:pPr>
        <w:widowControl w:val="0"/>
        <w:rPr>
          <w:sz w:val="28"/>
          <w:szCs w:val="28"/>
        </w:rPr>
      </w:pPr>
      <w:r w:rsidRPr="00900509">
        <w:rPr>
          <w:sz w:val="28"/>
          <w:szCs w:val="28"/>
        </w:rPr>
        <w:t>Начальник структурного</w:t>
      </w:r>
    </w:p>
    <w:p w:rsidR="00900509" w:rsidRPr="00900509" w:rsidRDefault="00900509" w:rsidP="00900509">
      <w:pPr>
        <w:widowControl w:val="0"/>
        <w:rPr>
          <w:sz w:val="28"/>
          <w:szCs w:val="28"/>
        </w:rPr>
      </w:pPr>
      <w:r w:rsidRPr="00900509">
        <w:rPr>
          <w:sz w:val="28"/>
          <w:szCs w:val="28"/>
        </w:rPr>
        <w:t xml:space="preserve">подразделения, ответственного   </w:t>
      </w:r>
    </w:p>
    <w:p w:rsidR="00900509" w:rsidRPr="00900509" w:rsidRDefault="00900509" w:rsidP="00900509">
      <w:pPr>
        <w:widowControl w:val="0"/>
        <w:rPr>
          <w:sz w:val="28"/>
          <w:szCs w:val="28"/>
        </w:rPr>
      </w:pPr>
      <w:r w:rsidRPr="00900509">
        <w:rPr>
          <w:sz w:val="28"/>
          <w:szCs w:val="28"/>
        </w:rPr>
        <w:t xml:space="preserve">за исполнение государственного </w:t>
      </w:r>
    </w:p>
    <w:p w:rsidR="00900509" w:rsidRPr="00900509" w:rsidRDefault="00900509" w:rsidP="00900509">
      <w:pPr>
        <w:widowControl w:val="0"/>
        <w:rPr>
          <w:sz w:val="28"/>
          <w:szCs w:val="28"/>
        </w:rPr>
      </w:pPr>
      <w:r w:rsidRPr="00900509">
        <w:rPr>
          <w:sz w:val="28"/>
          <w:szCs w:val="28"/>
        </w:rPr>
        <w:t>контракта (договора)                    __________________/____________________</w:t>
      </w:r>
    </w:p>
    <w:p w:rsidR="00900509" w:rsidRPr="00900509" w:rsidRDefault="00900509" w:rsidP="00900509">
      <w:pPr>
        <w:widowControl w:val="0"/>
        <w:rPr>
          <w:sz w:val="28"/>
          <w:szCs w:val="28"/>
        </w:rPr>
      </w:pPr>
      <w:r w:rsidRPr="00900509">
        <w:rPr>
          <w:sz w:val="28"/>
          <w:szCs w:val="28"/>
        </w:rPr>
        <w:t xml:space="preserve">                                                                     </w:t>
      </w:r>
      <w:r w:rsidRPr="00900509">
        <w:t>(подпись)                       (фамилия, инициалы)</w:t>
      </w:r>
    </w:p>
    <w:p w:rsidR="00900509" w:rsidRPr="00900509" w:rsidRDefault="00900509" w:rsidP="00900509">
      <w:pPr>
        <w:widowControl w:val="0"/>
        <w:rPr>
          <w:sz w:val="28"/>
          <w:szCs w:val="28"/>
        </w:rPr>
      </w:pPr>
      <w:r w:rsidRPr="00900509">
        <w:rPr>
          <w:sz w:val="28"/>
          <w:szCs w:val="28"/>
        </w:rPr>
        <w:t xml:space="preserve">Начальник </w:t>
      </w:r>
    </w:p>
    <w:p w:rsidR="00900509" w:rsidRPr="00900509" w:rsidRDefault="00900509" w:rsidP="00900509">
      <w:pPr>
        <w:widowControl w:val="0"/>
        <w:rPr>
          <w:sz w:val="28"/>
          <w:szCs w:val="28"/>
        </w:rPr>
      </w:pPr>
      <w:r w:rsidRPr="00900509">
        <w:rPr>
          <w:sz w:val="28"/>
          <w:szCs w:val="28"/>
        </w:rPr>
        <w:t>юридического отдела                   __________________/____________________</w:t>
      </w:r>
    </w:p>
    <w:p w:rsidR="00900509" w:rsidRPr="00900509" w:rsidRDefault="00900509" w:rsidP="00900509">
      <w:pPr>
        <w:widowControl w:val="0"/>
      </w:pPr>
      <w:r w:rsidRPr="00900509">
        <w:t xml:space="preserve">                                                                                                (подпись)                       (фамилия, инициалы)</w:t>
      </w:r>
    </w:p>
    <w:p w:rsidR="00900509" w:rsidRPr="00900509" w:rsidRDefault="00900509" w:rsidP="00900509">
      <w:pPr>
        <w:widowControl w:val="0"/>
        <w:rPr>
          <w:sz w:val="28"/>
          <w:szCs w:val="28"/>
        </w:rPr>
      </w:pPr>
      <w:r w:rsidRPr="00900509">
        <w:rPr>
          <w:sz w:val="28"/>
          <w:szCs w:val="28"/>
        </w:rPr>
        <w:t>«__» ___________ 20__ г.</w:t>
      </w:r>
    </w:p>
    <w:p w:rsidR="00900509" w:rsidRPr="00900509" w:rsidRDefault="00900509" w:rsidP="00900509">
      <w:pPr>
        <w:widowControl w:val="0"/>
        <w:ind w:firstLine="540"/>
        <w:jc w:val="center"/>
        <w:rPr>
          <w:sz w:val="28"/>
          <w:szCs w:val="28"/>
        </w:rPr>
      </w:pPr>
    </w:p>
    <w:p w:rsidR="00900509" w:rsidRPr="00900509" w:rsidRDefault="00900509" w:rsidP="00900509">
      <w:pPr>
        <w:widowControl w:val="0"/>
        <w:ind w:firstLine="540"/>
        <w:jc w:val="center"/>
        <w:rPr>
          <w:sz w:val="28"/>
          <w:szCs w:val="28"/>
        </w:rPr>
      </w:pPr>
      <w:r w:rsidRPr="00900509">
        <w:rPr>
          <w:sz w:val="28"/>
          <w:szCs w:val="28"/>
        </w:rPr>
        <w:t>_________</w:t>
      </w:r>
    </w:p>
    <w:p w:rsidR="00900509" w:rsidRDefault="00900509" w:rsidP="00900509">
      <w:pPr>
        <w:widowControl w:val="0"/>
        <w:ind w:firstLine="540"/>
        <w:jc w:val="center"/>
        <w:rPr>
          <w:sz w:val="28"/>
          <w:szCs w:val="28"/>
        </w:rPr>
        <w:sectPr w:rsidR="00900509"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autoSpaceDE/>
        <w:autoSpaceDN/>
        <w:ind w:left="5103"/>
        <w:rPr>
          <w:sz w:val="28"/>
          <w:szCs w:val="28"/>
        </w:rPr>
      </w:pPr>
      <w:r w:rsidRPr="003E43E7">
        <w:rPr>
          <w:sz w:val="28"/>
          <w:szCs w:val="28"/>
        </w:rPr>
        <w:lastRenderedPageBreak/>
        <w:t>Приложение 29</w:t>
      </w:r>
    </w:p>
    <w:p w:rsidR="003E43E7" w:rsidRPr="003E43E7" w:rsidRDefault="003E43E7" w:rsidP="003E43E7">
      <w:pPr>
        <w:tabs>
          <w:tab w:val="left" w:pos="0"/>
          <w:tab w:val="left" w:pos="5267"/>
        </w:tabs>
        <w:autoSpaceDE/>
        <w:autoSpaceDN/>
        <w:spacing w:after="120"/>
        <w:ind w:left="5103"/>
        <w:rPr>
          <w:b/>
          <w:sz w:val="28"/>
          <w:szCs w:val="28"/>
        </w:rPr>
      </w:pPr>
      <w:r w:rsidRPr="003E43E7">
        <w:rPr>
          <w:sz w:val="28"/>
          <w:szCs w:val="28"/>
        </w:rPr>
        <w:t>к учётной политике Министерства социальной политики и труда Удмуртской Республики</w:t>
      </w:r>
    </w:p>
    <w:p w:rsidR="003E43E7" w:rsidRPr="003E43E7" w:rsidRDefault="003E43E7" w:rsidP="003E43E7">
      <w:pPr>
        <w:widowControl w:val="0"/>
        <w:jc w:val="center"/>
        <w:rPr>
          <w:sz w:val="28"/>
          <w:szCs w:val="28"/>
        </w:rPr>
      </w:pPr>
    </w:p>
    <w:p w:rsidR="003E43E7" w:rsidRPr="003E43E7" w:rsidRDefault="003E43E7" w:rsidP="003E43E7">
      <w:pPr>
        <w:widowControl w:val="0"/>
        <w:jc w:val="center"/>
        <w:rPr>
          <w:sz w:val="28"/>
          <w:szCs w:val="28"/>
        </w:rPr>
      </w:pPr>
    </w:p>
    <w:p w:rsidR="003E43E7" w:rsidRPr="003E43E7" w:rsidRDefault="003E43E7" w:rsidP="003E43E7">
      <w:pPr>
        <w:widowControl w:val="0"/>
        <w:jc w:val="center"/>
        <w:rPr>
          <w:sz w:val="28"/>
          <w:szCs w:val="28"/>
        </w:rPr>
      </w:pPr>
    </w:p>
    <w:p w:rsidR="003E43E7" w:rsidRPr="003E43E7" w:rsidRDefault="003E43E7" w:rsidP="003E43E7">
      <w:pPr>
        <w:widowControl w:val="0"/>
        <w:jc w:val="center"/>
        <w:rPr>
          <w:b/>
          <w:sz w:val="28"/>
          <w:szCs w:val="28"/>
        </w:rPr>
      </w:pPr>
      <w:r w:rsidRPr="003E43E7">
        <w:rPr>
          <w:b/>
          <w:sz w:val="28"/>
          <w:szCs w:val="28"/>
        </w:rPr>
        <w:t>ПОРЯДОК</w:t>
      </w:r>
    </w:p>
    <w:p w:rsidR="003E43E7" w:rsidRPr="003E43E7" w:rsidRDefault="003E43E7" w:rsidP="003E43E7">
      <w:pPr>
        <w:widowControl w:val="0"/>
        <w:jc w:val="center"/>
        <w:rPr>
          <w:b/>
          <w:sz w:val="28"/>
          <w:szCs w:val="28"/>
        </w:rPr>
      </w:pPr>
      <w:r w:rsidRPr="003E43E7">
        <w:rPr>
          <w:b/>
          <w:sz w:val="28"/>
          <w:szCs w:val="28"/>
        </w:rPr>
        <w:t>принятия 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3E43E7" w:rsidRPr="003E43E7" w:rsidRDefault="003E43E7" w:rsidP="003E43E7">
      <w:pPr>
        <w:widowControl w:val="0"/>
        <w:jc w:val="center"/>
        <w:rPr>
          <w:b/>
          <w:sz w:val="28"/>
          <w:szCs w:val="28"/>
        </w:rPr>
      </w:pPr>
    </w:p>
    <w:p w:rsidR="003E43E7" w:rsidRPr="003E43E7" w:rsidRDefault="003E43E7" w:rsidP="003E43E7">
      <w:pPr>
        <w:widowControl w:val="0"/>
        <w:jc w:val="center"/>
        <w:rPr>
          <w:b/>
          <w:sz w:val="28"/>
          <w:szCs w:val="28"/>
        </w:rPr>
      </w:pP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Настоящий Порядок определяет правила принятия Министерством социальной политики и труда Удмуртской Республики (далее – Министерство) решений о признании дебиторской задолженности нереальной к взысканию, а также порядок списания указанной задолженности в Министерстве.</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Подготовка и принятие решений о признании дебиторской задолженности нереальной к взысканию осуществляются комиссией по поступлению и выбытию активов (далее – комиссии).</w:t>
      </w:r>
    </w:p>
    <w:p w:rsidR="003E43E7" w:rsidRPr="003E43E7" w:rsidRDefault="003E43E7" w:rsidP="003E43E7">
      <w:pPr>
        <w:widowControl w:val="0"/>
        <w:ind w:firstLine="709"/>
        <w:jc w:val="both"/>
        <w:rPr>
          <w:sz w:val="28"/>
          <w:szCs w:val="28"/>
        </w:rPr>
      </w:pPr>
      <w:r w:rsidRPr="003E43E7">
        <w:rPr>
          <w:sz w:val="28"/>
          <w:szCs w:val="28"/>
        </w:rPr>
        <w:t>Срок рассмотрения комиссией представленных документов, подтверждающих наличие оснований о признании нереальной к взысканию дебиторской задолженности, не должен превышать 10 рабочих дней со дня их получения.</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Принятие решения о признании нереальной к взысканию дебиторской задолженности осуществляется по истечении срока исковой давности.</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Решение о признании нереальной к взысканию дебиторской задолженности оформляется по результатам проведения инвентаризации финансовых активов актом о признании нереальной к взысканию дебиторской задолженности (далее – акт) по форме согласно приложению 1.</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Решение о признании нереальной к взысканию дебиторской задолженности принимается на основании следующих документов, которые в обязательном порядке прилагаются к акту:</w:t>
      </w:r>
    </w:p>
    <w:p w:rsidR="003E43E7" w:rsidRPr="003E43E7" w:rsidRDefault="003E43E7" w:rsidP="003E43E7">
      <w:pPr>
        <w:widowControl w:val="0"/>
        <w:ind w:firstLine="709"/>
        <w:jc w:val="both"/>
        <w:rPr>
          <w:sz w:val="28"/>
          <w:szCs w:val="28"/>
        </w:rPr>
      </w:pPr>
      <w:r w:rsidRPr="003E43E7">
        <w:rPr>
          <w:sz w:val="28"/>
          <w:szCs w:val="28"/>
        </w:rPr>
        <w:t>выписка из отчётности Министерства об учитываемых суммах дебиторской задолженности (приложение 2);</w:t>
      </w:r>
    </w:p>
    <w:p w:rsidR="003E43E7" w:rsidRPr="003E43E7" w:rsidRDefault="003E43E7" w:rsidP="003E43E7">
      <w:pPr>
        <w:widowControl w:val="0"/>
        <w:ind w:firstLine="709"/>
        <w:jc w:val="both"/>
        <w:rPr>
          <w:sz w:val="28"/>
          <w:szCs w:val="28"/>
        </w:rPr>
      </w:pPr>
      <w:r w:rsidRPr="003E43E7">
        <w:rPr>
          <w:sz w:val="28"/>
          <w:szCs w:val="28"/>
        </w:rPr>
        <w:t>справка Министерства о принятых мерах по обеспечению взыскания дебиторской задолженности (приложении 3);</w:t>
      </w:r>
    </w:p>
    <w:p w:rsidR="003E43E7" w:rsidRPr="003E43E7" w:rsidRDefault="003E43E7" w:rsidP="003E43E7">
      <w:pPr>
        <w:widowControl w:val="0"/>
        <w:ind w:firstLine="709"/>
        <w:jc w:val="both"/>
        <w:rPr>
          <w:sz w:val="28"/>
          <w:szCs w:val="28"/>
        </w:rPr>
      </w:pPr>
      <w:r w:rsidRPr="003E43E7">
        <w:rPr>
          <w:sz w:val="28"/>
          <w:szCs w:val="28"/>
        </w:rPr>
        <w:t>документы, подтверждающие случаи признания нереальной к взысканию дебиторской задолженности, в том числе:</w:t>
      </w:r>
    </w:p>
    <w:p w:rsidR="003E43E7" w:rsidRPr="003E43E7" w:rsidRDefault="003E43E7" w:rsidP="003E43E7">
      <w:pPr>
        <w:widowControl w:val="0"/>
        <w:ind w:firstLine="709"/>
        <w:jc w:val="both"/>
        <w:rPr>
          <w:sz w:val="28"/>
          <w:szCs w:val="28"/>
        </w:rPr>
      </w:pPr>
      <w:r w:rsidRPr="003E43E7">
        <w:rPr>
          <w:sz w:val="28"/>
          <w:szCs w:val="28"/>
        </w:rPr>
        <w:t xml:space="preserve">документы (копии), подтверждающие факт возникновения задолженности – первичные документы о совершении хозяйственной </w:t>
      </w:r>
      <w:r w:rsidRPr="003E43E7">
        <w:rPr>
          <w:sz w:val="28"/>
          <w:szCs w:val="28"/>
        </w:rPr>
        <w:lastRenderedPageBreak/>
        <w:t xml:space="preserve">операции, соответствующие требованиям Федерального закона </w:t>
      </w:r>
      <w:r w:rsidRPr="003E43E7">
        <w:rPr>
          <w:sz w:val="28"/>
          <w:szCs w:val="28"/>
        </w:rPr>
        <w:br/>
        <w:t>от 16 декабря 2011 года № 402-ФЗ «О бухгалтерском учёте», подтверждающие образование задолженности;</w:t>
      </w:r>
    </w:p>
    <w:p w:rsidR="003E43E7" w:rsidRPr="003E43E7" w:rsidRDefault="003E43E7" w:rsidP="003E43E7">
      <w:pPr>
        <w:widowControl w:val="0"/>
        <w:ind w:firstLine="709"/>
        <w:jc w:val="both"/>
        <w:rPr>
          <w:sz w:val="28"/>
          <w:szCs w:val="28"/>
        </w:rPr>
      </w:pPr>
      <w:r w:rsidRPr="003E43E7">
        <w:rPr>
          <w:sz w:val="28"/>
          <w:szCs w:val="28"/>
        </w:rPr>
        <w:t>документы (копии), свидетельствующие о течении срока исковой давности, документы свидетельствующие о признании долга (частичная оплата задолженности, обращение к кредитору с просьбой об отсрочке платежа, подписание акта сверки задолженности и др.).</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Оформленный комиссией акт утверждается министром социальной, политики и труда Удмуртской Республики и направляется отдел расчётов по бюджету управления бухгалтерского учёта и консолидированной отчётности, на основании которого издаётся приказ Министерства о списании дебиторской задолженности нереальной к взысканию.</w:t>
      </w:r>
    </w:p>
    <w:p w:rsidR="003E43E7" w:rsidRPr="003E43E7" w:rsidRDefault="003E43E7" w:rsidP="00717C12">
      <w:pPr>
        <w:widowControl w:val="0"/>
        <w:numPr>
          <w:ilvl w:val="0"/>
          <w:numId w:val="43"/>
        </w:numPr>
        <w:tabs>
          <w:tab w:val="left" w:pos="1276"/>
        </w:tabs>
        <w:autoSpaceDE/>
        <w:autoSpaceDN/>
        <w:spacing w:after="160" w:line="259" w:lineRule="auto"/>
        <w:ind w:left="0" w:firstLine="709"/>
        <w:jc w:val="both"/>
        <w:rPr>
          <w:sz w:val="28"/>
          <w:szCs w:val="28"/>
        </w:rPr>
      </w:pPr>
      <w:r w:rsidRPr="003E43E7">
        <w:rPr>
          <w:sz w:val="28"/>
          <w:szCs w:val="28"/>
        </w:rPr>
        <w:t xml:space="preserve">На основании приказа Министерства производится списание задолженности с балансового (забалансового) учёта. Списание с учёта дебиторской задолженности нереальной к взысканию производится по каждой задолженности отдельно с составлением бухгалтерской справки (форма по ОКУД 0504833).  </w:t>
      </w:r>
    </w:p>
    <w:p w:rsidR="003E43E7" w:rsidRPr="003E43E7" w:rsidRDefault="003E43E7" w:rsidP="003E43E7">
      <w:pPr>
        <w:widowControl w:val="0"/>
        <w:jc w:val="center"/>
        <w:rPr>
          <w:sz w:val="28"/>
          <w:szCs w:val="28"/>
        </w:rPr>
      </w:pPr>
    </w:p>
    <w:p w:rsidR="003E43E7" w:rsidRPr="003E43E7" w:rsidRDefault="003E43E7" w:rsidP="003E43E7">
      <w:pPr>
        <w:widowControl w:val="0"/>
        <w:jc w:val="center"/>
        <w:rPr>
          <w:sz w:val="28"/>
          <w:szCs w:val="28"/>
        </w:rPr>
      </w:pPr>
      <w:r w:rsidRPr="003E43E7">
        <w:rPr>
          <w:sz w:val="28"/>
          <w:szCs w:val="28"/>
        </w:rPr>
        <w:t>____________</w:t>
      </w: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3E43E7" w:rsidRDefault="003E43E7" w:rsidP="003E43E7">
      <w:pPr>
        <w:widowControl w:val="0"/>
        <w:tabs>
          <w:tab w:val="left" w:pos="6379"/>
        </w:tabs>
        <w:adjustRightInd w:val="0"/>
        <w:ind w:left="7371" w:hanging="7371"/>
        <w:jc w:val="both"/>
        <w:rPr>
          <w:rFonts w:eastAsia="Calibri"/>
          <w:bCs/>
          <w:sz w:val="28"/>
          <w:szCs w:val="28"/>
          <w:lang w:eastAsia="en-US"/>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widowControl w:val="0"/>
        <w:tabs>
          <w:tab w:val="center" w:pos="4536"/>
        </w:tabs>
        <w:adjustRightInd w:val="0"/>
        <w:ind w:left="5103"/>
        <w:outlineLvl w:val="0"/>
        <w:rPr>
          <w:rFonts w:eastAsia="Calibri"/>
          <w:bCs/>
          <w:sz w:val="28"/>
          <w:szCs w:val="28"/>
          <w:lang w:eastAsia="en-US"/>
        </w:rPr>
      </w:pPr>
      <w:r w:rsidRPr="003E43E7">
        <w:rPr>
          <w:rFonts w:eastAsia="Calibri"/>
          <w:bCs/>
          <w:sz w:val="28"/>
          <w:szCs w:val="28"/>
          <w:lang w:eastAsia="en-US"/>
        </w:rPr>
        <w:lastRenderedPageBreak/>
        <w:t>Приложение 1</w:t>
      </w:r>
    </w:p>
    <w:p w:rsidR="003E43E7" w:rsidRPr="003E43E7" w:rsidRDefault="003E43E7" w:rsidP="003E43E7">
      <w:pPr>
        <w:widowControl w:val="0"/>
        <w:tabs>
          <w:tab w:val="center" w:pos="4536"/>
        </w:tabs>
        <w:adjustRightInd w:val="0"/>
        <w:ind w:left="5103"/>
        <w:outlineLvl w:val="0"/>
        <w:rPr>
          <w:rFonts w:eastAsia="Calibri"/>
          <w:sz w:val="28"/>
          <w:szCs w:val="28"/>
          <w:lang w:eastAsia="en-US"/>
        </w:rPr>
      </w:pPr>
      <w:r w:rsidRPr="003E43E7">
        <w:rPr>
          <w:rFonts w:eastAsia="Calibri"/>
          <w:bCs/>
          <w:sz w:val="28"/>
          <w:szCs w:val="28"/>
          <w:lang w:eastAsia="en-US"/>
        </w:rPr>
        <w:t xml:space="preserve">к Порядку </w:t>
      </w:r>
      <w:r w:rsidRPr="003E43E7">
        <w:rPr>
          <w:rFonts w:eastAsia="Calibri"/>
          <w:sz w:val="28"/>
          <w:szCs w:val="28"/>
          <w:lang w:eastAsia="en-US"/>
        </w:rPr>
        <w:t>принятия</w:t>
      </w:r>
      <w:r w:rsidRPr="003E43E7">
        <w:rPr>
          <w:rFonts w:eastAsia="Calibri"/>
          <w:b/>
          <w:sz w:val="28"/>
          <w:szCs w:val="28"/>
          <w:lang w:eastAsia="en-US"/>
        </w:rPr>
        <w:t xml:space="preserve"> </w:t>
      </w:r>
      <w:r w:rsidRPr="003E43E7">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3E43E7" w:rsidRPr="003E43E7" w:rsidRDefault="003E43E7" w:rsidP="003E43E7">
      <w:pPr>
        <w:widowControl w:val="0"/>
        <w:tabs>
          <w:tab w:val="center" w:pos="4536"/>
        </w:tabs>
        <w:adjustRightInd w:val="0"/>
        <w:ind w:left="5103"/>
        <w:outlineLvl w:val="0"/>
        <w:rPr>
          <w:rFonts w:eastAsia="Calibri"/>
          <w:sz w:val="28"/>
          <w:szCs w:val="28"/>
          <w:lang w:eastAsia="en-US"/>
        </w:rPr>
      </w:pPr>
    </w:p>
    <w:p w:rsidR="003E43E7" w:rsidRPr="003E43E7" w:rsidRDefault="003E43E7" w:rsidP="003E43E7">
      <w:pPr>
        <w:widowControl w:val="0"/>
        <w:tabs>
          <w:tab w:val="center" w:pos="4536"/>
        </w:tabs>
        <w:ind w:left="5387"/>
        <w:outlineLvl w:val="0"/>
        <w:rPr>
          <w:sz w:val="28"/>
          <w:szCs w:val="28"/>
        </w:rPr>
      </w:pPr>
    </w:p>
    <w:p w:rsidR="003E43E7" w:rsidRPr="003E43E7" w:rsidRDefault="003E43E7" w:rsidP="003E43E7">
      <w:pPr>
        <w:widowControl w:val="0"/>
        <w:tabs>
          <w:tab w:val="center" w:pos="4536"/>
        </w:tabs>
        <w:adjustRightInd w:val="0"/>
        <w:ind w:left="142" w:firstLine="4678"/>
        <w:jc w:val="right"/>
        <w:outlineLvl w:val="0"/>
        <w:rPr>
          <w:rFonts w:eastAsia="Calibri"/>
          <w:bCs/>
          <w:sz w:val="28"/>
          <w:szCs w:val="28"/>
          <w:lang w:eastAsia="en-US"/>
        </w:rPr>
      </w:pPr>
      <w:r w:rsidRPr="003E43E7">
        <w:rPr>
          <w:rFonts w:eastAsia="Calibri"/>
          <w:bCs/>
          <w:lang w:eastAsia="en-US"/>
        </w:rPr>
        <w:t xml:space="preserve"> </w:t>
      </w:r>
      <w:r w:rsidRPr="003E43E7">
        <w:rPr>
          <w:rFonts w:eastAsia="Calibri"/>
          <w:bCs/>
          <w:sz w:val="28"/>
          <w:szCs w:val="28"/>
          <w:lang w:eastAsia="en-US"/>
        </w:rPr>
        <w:t>Форма</w:t>
      </w:r>
    </w:p>
    <w:p w:rsidR="003E43E7" w:rsidRPr="003E43E7" w:rsidRDefault="003E43E7" w:rsidP="003E43E7">
      <w:pPr>
        <w:widowControl w:val="0"/>
        <w:tabs>
          <w:tab w:val="center" w:pos="4536"/>
        </w:tabs>
        <w:adjustRightInd w:val="0"/>
        <w:ind w:left="142" w:firstLine="4678"/>
        <w:jc w:val="right"/>
        <w:outlineLvl w:val="0"/>
        <w:rPr>
          <w:rFonts w:eastAsia="Calibri"/>
          <w:bCs/>
          <w:sz w:val="28"/>
          <w:szCs w:val="28"/>
          <w:lang w:eastAsia="en-US"/>
        </w:rPr>
      </w:pPr>
    </w:p>
    <w:p w:rsidR="003E43E7" w:rsidRPr="003E43E7" w:rsidRDefault="003E43E7" w:rsidP="003E43E7">
      <w:pPr>
        <w:widowControl w:val="0"/>
        <w:tabs>
          <w:tab w:val="center" w:pos="4536"/>
        </w:tabs>
        <w:adjustRightInd w:val="0"/>
        <w:ind w:left="142" w:firstLine="4678"/>
        <w:jc w:val="right"/>
        <w:outlineLvl w:val="0"/>
        <w:rPr>
          <w:rFonts w:eastAsia="Calibri"/>
          <w:bCs/>
          <w:lang w:eastAsia="en-US"/>
        </w:rPr>
      </w:pPr>
    </w:p>
    <w:tbl>
      <w:tblPr>
        <w:tblW w:w="9322" w:type="dxa"/>
        <w:tblInd w:w="142" w:type="dxa"/>
        <w:tblLook w:val="04A0" w:firstRow="1" w:lastRow="0" w:firstColumn="1" w:lastColumn="0" w:noHBand="0" w:noVBand="1"/>
      </w:tblPr>
      <w:tblGrid>
        <w:gridCol w:w="3794"/>
        <w:gridCol w:w="850"/>
        <w:gridCol w:w="4678"/>
      </w:tblGrid>
      <w:tr w:rsidR="003E43E7" w:rsidRPr="003E43E7" w:rsidTr="00EB0214">
        <w:tc>
          <w:tcPr>
            <w:tcW w:w="3794" w:type="dxa"/>
            <w:shd w:val="clear" w:color="auto" w:fill="auto"/>
          </w:tcPr>
          <w:p w:rsidR="003E43E7" w:rsidRPr="003E43E7" w:rsidRDefault="003E43E7" w:rsidP="003E43E7">
            <w:pPr>
              <w:widowControl w:val="0"/>
              <w:tabs>
                <w:tab w:val="center" w:pos="4536"/>
              </w:tabs>
              <w:adjustRightInd w:val="0"/>
              <w:jc w:val="center"/>
              <w:outlineLvl w:val="0"/>
              <w:rPr>
                <w:rFonts w:eastAsia="Calibri"/>
                <w:b/>
                <w:bCs/>
                <w:sz w:val="28"/>
                <w:lang w:eastAsia="en-US"/>
              </w:rPr>
            </w:pPr>
            <w:r w:rsidRPr="003E43E7">
              <w:rPr>
                <w:rFonts w:eastAsia="Calibri"/>
                <w:b/>
                <w:bCs/>
                <w:sz w:val="28"/>
                <w:lang w:eastAsia="en-US"/>
              </w:rPr>
              <w:t xml:space="preserve">Министерство </w:t>
            </w:r>
          </w:p>
          <w:p w:rsidR="003E43E7" w:rsidRPr="003E43E7" w:rsidRDefault="003E43E7" w:rsidP="003E43E7">
            <w:pPr>
              <w:widowControl w:val="0"/>
              <w:tabs>
                <w:tab w:val="center" w:pos="4536"/>
              </w:tabs>
              <w:adjustRightInd w:val="0"/>
              <w:jc w:val="center"/>
              <w:outlineLvl w:val="0"/>
              <w:rPr>
                <w:rFonts w:eastAsia="Calibri"/>
                <w:b/>
                <w:bCs/>
                <w:lang w:eastAsia="en-US"/>
              </w:rPr>
            </w:pPr>
            <w:r w:rsidRPr="003E43E7">
              <w:rPr>
                <w:rFonts w:eastAsia="Calibri"/>
                <w:b/>
                <w:bCs/>
                <w:sz w:val="28"/>
                <w:lang w:eastAsia="en-US"/>
              </w:rPr>
              <w:t>социальной политики и труда Удмуртской Республики</w:t>
            </w:r>
          </w:p>
        </w:tc>
        <w:tc>
          <w:tcPr>
            <w:tcW w:w="850" w:type="dxa"/>
            <w:shd w:val="clear" w:color="auto" w:fill="auto"/>
          </w:tcPr>
          <w:p w:rsidR="003E43E7" w:rsidRPr="003E43E7" w:rsidRDefault="003E43E7" w:rsidP="003E43E7">
            <w:pPr>
              <w:widowControl w:val="0"/>
              <w:tabs>
                <w:tab w:val="center" w:pos="4536"/>
              </w:tabs>
              <w:adjustRightInd w:val="0"/>
              <w:ind w:left="142"/>
              <w:outlineLvl w:val="0"/>
              <w:rPr>
                <w:rFonts w:eastAsia="Calibri"/>
                <w:bCs/>
                <w:sz w:val="28"/>
                <w:szCs w:val="28"/>
                <w:lang w:eastAsia="en-US"/>
              </w:rPr>
            </w:pPr>
          </w:p>
        </w:tc>
        <w:tc>
          <w:tcPr>
            <w:tcW w:w="4678" w:type="dxa"/>
            <w:shd w:val="clear" w:color="auto" w:fill="auto"/>
          </w:tcPr>
          <w:p w:rsidR="003E43E7" w:rsidRPr="003E43E7" w:rsidRDefault="003E43E7" w:rsidP="003E43E7">
            <w:pPr>
              <w:widowControl w:val="0"/>
              <w:tabs>
                <w:tab w:val="center" w:pos="4536"/>
              </w:tabs>
              <w:adjustRightInd w:val="0"/>
              <w:ind w:left="142"/>
              <w:outlineLvl w:val="0"/>
              <w:rPr>
                <w:rFonts w:eastAsia="Calibri"/>
                <w:bCs/>
                <w:sz w:val="28"/>
                <w:szCs w:val="28"/>
                <w:lang w:eastAsia="en-US"/>
              </w:rPr>
            </w:pPr>
            <w:r w:rsidRPr="003E43E7">
              <w:rPr>
                <w:rFonts w:eastAsia="Calibri"/>
                <w:bCs/>
                <w:sz w:val="28"/>
                <w:szCs w:val="28"/>
                <w:lang w:eastAsia="en-US"/>
              </w:rPr>
              <w:t>УТВЕРЖДАЮ</w:t>
            </w:r>
          </w:p>
          <w:p w:rsidR="003E43E7" w:rsidRPr="003E43E7" w:rsidRDefault="003E43E7" w:rsidP="003E43E7">
            <w:pPr>
              <w:widowControl w:val="0"/>
              <w:tabs>
                <w:tab w:val="center" w:pos="4536"/>
              </w:tabs>
              <w:ind w:left="142"/>
              <w:outlineLvl w:val="0"/>
              <w:rPr>
                <w:sz w:val="28"/>
                <w:szCs w:val="28"/>
              </w:rPr>
            </w:pPr>
            <w:r w:rsidRPr="003E43E7">
              <w:rPr>
                <w:bCs/>
                <w:sz w:val="28"/>
                <w:szCs w:val="28"/>
              </w:rPr>
              <w:t>Министр социальной политики</w:t>
            </w:r>
          </w:p>
          <w:p w:rsidR="003E43E7" w:rsidRPr="003E43E7" w:rsidRDefault="003E43E7" w:rsidP="003E43E7">
            <w:pPr>
              <w:widowControl w:val="0"/>
              <w:tabs>
                <w:tab w:val="center" w:pos="4536"/>
              </w:tabs>
              <w:ind w:left="142"/>
              <w:outlineLvl w:val="0"/>
              <w:rPr>
                <w:sz w:val="28"/>
                <w:szCs w:val="28"/>
              </w:rPr>
            </w:pPr>
            <w:r w:rsidRPr="003E43E7">
              <w:rPr>
                <w:bCs/>
                <w:sz w:val="28"/>
                <w:szCs w:val="28"/>
              </w:rPr>
              <w:t>и труда Удмуртской Республики</w:t>
            </w:r>
          </w:p>
          <w:p w:rsidR="003E43E7" w:rsidRPr="003E43E7" w:rsidRDefault="003E43E7" w:rsidP="003E43E7">
            <w:pPr>
              <w:widowControl w:val="0"/>
              <w:tabs>
                <w:tab w:val="center" w:pos="4536"/>
              </w:tabs>
              <w:adjustRightInd w:val="0"/>
              <w:ind w:left="142"/>
              <w:outlineLvl w:val="0"/>
              <w:rPr>
                <w:rFonts w:eastAsia="Calibri"/>
                <w:bCs/>
                <w:sz w:val="28"/>
                <w:szCs w:val="28"/>
                <w:lang w:eastAsia="en-US"/>
              </w:rPr>
            </w:pPr>
            <w:r w:rsidRPr="003E43E7">
              <w:rPr>
                <w:rFonts w:eastAsia="Calibri"/>
                <w:bCs/>
                <w:sz w:val="28"/>
                <w:szCs w:val="28"/>
                <w:lang w:eastAsia="en-US"/>
              </w:rPr>
              <w:t>_________________(И.О. Фамилия)</w:t>
            </w:r>
          </w:p>
          <w:p w:rsidR="003E43E7" w:rsidRPr="003E43E7" w:rsidRDefault="003E43E7" w:rsidP="003E43E7">
            <w:pPr>
              <w:widowControl w:val="0"/>
              <w:tabs>
                <w:tab w:val="center" w:pos="4536"/>
              </w:tabs>
              <w:adjustRightInd w:val="0"/>
              <w:ind w:left="142"/>
              <w:outlineLvl w:val="0"/>
              <w:rPr>
                <w:rFonts w:eastAsia="Calibri"/>
                <w:bCs/>
                <w:sz w:val="28"/>
                <w:szCs w:val="28"/>
                <w:lang w:eastAsia="en-US"/>
              </w:rPr>
            </w:pPr>
            <w:r w:rsidRPr="003E43E7">
              <w:rPr>
                <w:rFonts w:eastAsia="Calibri"/>
                <w:bCs/>
                <w:sz w:val="28"/>
                <w:szCs w:val="28"/>
                <w:lang w:eastAsia="en-US"/>
              </w:rPr>
              <w:t xml:space="preserve"> «__»______________20__г.</w:t>
            </w:r>
          </w:p>
          <w:p w:rsidR="003E43E7" w:rsidRPr="003E43E7" w:rsidRDefault="003E43E7" w:rsidP="003E43E7">
            <w:pPr>
              <w:widowControl w:val="0"/>
              <w:tabs>
                <w:tab w:val="center" w:pos="4536"/>
              </w:tabs>
              <w:adjustRightInd w:val="0"/>
              <w:ind w:left="142"/>
              <w:outlineLvl w:val="0"/>
              <w:rPr>
                <w:rFonts w:eastAsia="Calibri"/>
                <w:bCs/>
                <w:lang w:eastAsia="en-US"/>
              </w:rPr>
            </w:pPr>
          </w:p>
        </w:tc>
      </w:tr>
    </w:tbl>
    <w:p w:rsidR="003E43E7" w:rsidRPr="003E43E7" w:rsidRDefault="003E43E7" w:rsidP="003E43E7">
      <w:pPr>
        <w:widowControl w:val="0"/>
        <w:adjustRightInd w:val="0"/>
        <w:ind w:firstLine="540"/>
        <w:jc w:val="right"/>
        <w:rPr>
          <w:rFonts w:eastAsia="Calibri"/>
          <w:bCs/>
          <w:lang w:eastAsia="en-US"/>
        </w:rPr>
      </w:pPr>
      <w:r w:rsidRPr="003E43E7">
        <w:rPr>
          <w:rFonts w:eastAsia="Calibri"/>
          <w:bCs/>
          <w:lang w:eastAsia="en-US"/>
        </w:rPr>
        <w:t xml:space="preserve"> </w:t>
      </w:r>
    </w:p>
    <w:p w:rsidR="003E43E7" w:rsidRPr="003E43E7" w:rsidRDefault="003E43E7" w:rsidP="003E43E7">
      <w:pPr>
        <w:widowControl w:val="0"/>
        <w:adjustRightInd w:val="0"/>
        <w:ind w:firstLine="540"/>
        <w:jc w:val="right"/>
        <w:rPr>
          <w:rFonts w:eastAsia="Calibri"/>
          <w:bCs/>
          <w:i/>
          <w:lang w:eastAsia="en-US"/>
        </w:rPr>
      </w:pPr>
      <w:r w:rsidRPr="003E43E7">
        <w:rPr>
          <w:rFonts w:eastAsia="Calibri"/>
          <w:bCs/>
          <w:lang w:eastAsia="en-US"/>
        </w:rPr>
        <w:t xml:space="preserve">                                               </w:t>
      </w:r>
    </w:p>
    <w:p w:rsidR="003E43E7" w:rsidRPr="003E43E7" w:rsidRDefault="003E43E7" w:rsidP="003E43E7">
      <w:pPr>
        <w:widowControl w:val="0"/>
        <w:adjustRightInd w:val="0"/>
        <w:ind w:firstLine="540"/>
        <w:jc w:val="right"/>
        <w:rPr>
          <w:rFonts w:eastAsia="Calibri"/>
          <w:bCs/>
          <w:i/>
          <w:sz w:val="28"/>
          <w:szCs w:val="28"/>
          <w:lang w:eastAsia="en-US"/>
        </w:rPr>
      </w:pPr>
    </w:p>
    <w:p w:rsidR="003E43E7" w:rsidRPr="003E43E7" w:rsidRDefault="003E43E7" w:rsidP="003E43E7">
      <w:pPr>
        <w:widowControl w:val="0"/>
        <w:adjustRightInd w:val="0"/>
        <w:ind w:firstLine="540"/>
        <w:jc w:val="center"/>
        <w:rPr>
          <w:rFonts w:eastAsia="Calibri"/>
          <w:b/>
          <w:bCs/>
          <w:sz w:val="28"/>
          <w:szCs w:val="28"/>
          <w:lang w:eastAsia="en-US"/>
        </w:rPr>
      </w:pPr>
      <w:r w:rsidRPr="003E43E7">
        <w:rPr>
          <w:rFonts w:eastAsia="Calibri"/>
          <w:b/>
          <w:bCs/>
          <w:sz w:val="28"/>
          <w:szCs w:val="28"/>
          <w:lang w:eastAsia="en-US"/>
        </w:rPr>
        <w:t>АКТ</w:t>
      </w:r>
    </w:p>
    <w:p w:rsidR="003E43E7" w:rsidRPr="003E43E7" w:rsidRDefault="003E43E7" w:rsidP="003E43E7">
      <w:pPr>
        <w:widowControl w:val="0"/>
        <w:adjustRightInd w:val="0"/>
        <w:ind w:firstLine="540"/>
        <w:jc w:val="center"/>
        <w:rPr>
          <w:rFonts w:eastAsia="Calibri"/>
          <w:b/>
          <w:bCs/>
          <w:sz w:val="28"/>
          <w:szCs w:val="28"/>
          <w:lang w:eastAsia="en-US"/>
        </w:rPr>
      </w:pPr>
      <w:r w:rsidRPr="003E43E7">
        <w:rPr>
          <w:rFonts w:eastAsia="Calibri"/>
          <w:b/>
          <w:bCs/>
          <w:sz w:val="28"/>
          <w:szCs w:val="28"/>
          <w:lang w:eastAsia="en-US"/>
        </w:rPr>
        <w:t>о признании дебиторской задолженности</w:t>
      </w:r>
    </w:p>
    <w:p w:rsidR="003E43E7" w:rsidRPr="003E43E7" w:rsidRDefault="003E43E7" w:rsidP="003E43E7">
      <w:pPr>
        <w:widowControl w:val="0"/>
        <w:adjustRightInd w:val="0"/>
        <w:ind w:firstLine="540"/>
        <w:jc w:val="center"/>
        <w:rPr>
          <w:rFonts w:eastAsia="Calibri"/>
          <w:b/>
          <w:bCs/>
          <w:sz w:val="28"/>
          <w:szCs w:val="28"/>
          <w:lang w:eastAsia="en-US"/>
        </w:rPr>
      </w:pPr>
      <w:r w:rsidRPr="003E43E7">
        <w:rPr>
          <w:rFonts w:eastAsia="Calibri"/>
          <w:b/>
          <w:bCs/>
          <w:sz w:val="28"/>
          <w:szCs w:val="28"/>
          <w:lang w:eastAsia="en-US"/>
        </w:rPr>
        <w:t>нереальной к взысканию</w:t>
      </w:r>
    </w:p>
    <w:p w:rsidR="003E43E7" w:rsidRPr="003E43E7" w:rsidRDefault="003E43E7" w:rsidP="003E43E7">
      <w:pPr>
        <w:widowControl w:val="0"/>
        <w:adjustRightInd w:val="0"/>
        <w:ind w:firstLine="540"/>
        <w:jc w:val="both"/>
        <w:rPr>
          <w:rFonts w:eastAsia="Calibri"/>
          <w:bCs/>
          <w:sz w:val="28"/>
          <w:szCs w:val="28"/>
          <w:lang w:eastAsia="en-US"/>
        </w:rPr>
      </w:pPr>
    </w:p>
    <w:p w:rsidR="003E43E7" w:rsidRPr="003E43E7" w:rsidRDefault="003E43E7" w:rsidP="003E43E7">
      <w:pPr>
        <w:widowControl w:val="0"/>
        <w:adjustRightInd w:val="0"/>
        <w:jc w:val="center"/>
        <w:rPr>
          <w:rFonts w:eastAsia="Calibri"/>
          <w:bCs/>
          <w:sz w:val="28"/>
          <w:szCs w:val="28"/>
          <w:lang w:eastAsia="en-US"/>
        </w:rPr>
      </w:pPr>
      <w:r w:rsidRPr="003E43E7">
        <w:rPr>
          <w:rFonts w:eastAsia="Calibri"/>
          <w:bCs/>
          <w:sz w:val="28"/>
          <w:szCs w:val="28"/>
          <w:lang w:eastAsia="en-US"/>
        </w:rPr>
        <w:t>«___» _______ 20___ г.                                                                    № _______</w:t>
      </w:r>
    </w:p>
    <w:p w:rsidR="003E43E7" w:rsidRPr="003E43E7" w:rsidRDefault="003E43E7" w:rsidP="003E43E7">
      <w:pPr>
        <w:widowControl w:val="0"/>
        <w:adjustRightInd w:val="0"/>
        <w:ind w:firstLine="540"/>
        <w:jc w:val="both"/>
        <w:rPr>
          <w:rFonts w:eastAsia="Calibri"/>
          <w:bCs/>
          <w:sz w:val="28"/>
          <w:szCs w:val="28"/>
          <w:lang w:eastAsia="en-US"/>
        </w:rPr>
      </w:pPr>
    </w:p>
    <w:p w:rsidR="003E43E7" w:rsidRPr="003E43E7" w:rsidRDefault="003E43E7" w:rsidP="003E43E7">
      <w:pPr>
        <w:widowControl w:val="0"/>
        <w:ind w:firstLine="709"/>
        <w:jc w:val="both"/>
        <w:rPr>
          <w:bCs/>
          <w:sz w:val="28"/>
          <w:szCs w:val="28"/>
        </w:rPr>
      </w:pPr>
      <w:r w:rsidRPr="003E43E7">
        <w:rPr>
          <w:bCs/>
          <w:sz w:val="28"/>
          <w:szCs w:val="28"/>
        </w:rPr>
        <w:t xml:space="preserve">В соответствии с Порядком </w:t>
      </w:r>
      <w:r w:rsidRPr="003E43E7">
        <w:rPr>
          <w:sz w:val="28"/>
          <w:szCs w:val="28"/>
        </w:rPr>
        <w:t xml:space="preserve">принятия Министерством социальной политики и труда Удмуртской Республики решений о признании дебиторский задолженности нереальной к взысканию и о ее списании, </w:t>
      </w:r>
      <w:r w:rsidRPr="003E43E7">
        <w:rPr>
          <w:bCs/>
          <w:sz w:val="28"/>
          <w:szCs w:val="28"/>
        </w:rPr>
        <w:t>утверждённым приказом Министерства социальной политики и труда Удмуртской Республики от 3 мая 2018 года № 203, Комиссия __________________________________________________________________</w:t>
      </w:r>
    </w:p>
    <w:p w:rsidR="003E43E7" w:rsidRPr="003E43E7" w:rsidRDefault="003E43E7" w:rsidP="003E43E7">
      <w:pPr>
        <w:widowControl w:val="0"/>
        <w:ind w:firstLine="709"/>
        <w:jc w:val="center"/>
        <w:rPr>
          <w:bCs/>
          <w:sz w:val="18"/>
          <w:szCs w:val="18"/>
        </w:rPr>
      </w:pPr>
      <w:r w:rsidRPr="003E43E7">
        <w:rPr>
          <w:bCs/>
          <w:sz w:val="18"/>
          <w:szCs w:val="18"/>
        </w:rPr>
        <w:t>(наименование комиссии по поступлению и выбытию активов)</w:t>
      </w:r>
    </w:p>
    <w:p w:rsidR="003E43E7" w:rsidRPr="003E43E7" w:rsidRDefault="003E43E7" w:rsidP="003E43E7">
      <w:pPr>
        <w:widowControl w:val="0"/>
        <w:jc w:val="both"/>
        <w:rPr>
          <w:bCs/>
          <w:sz w:val="28"/>
          <w:szCs w:val="28"/>
        </w:rPr>
      </w:pPr>
      <w:r w:rsidRPr="003E43E7">
        <w:rPr>
          <w:bCs/>
          <w:sz w:val="28"/>
          <w:szCs w:val="28"/>
        </w:rPr>
        <w:t xml:space="preserve">(далее-комиссия) установила следующее: </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по состоянию на «___»___________20__ года.</w:t>
      </w:r>
    </w:p>
    <w:p w:rsidR="003E43E7" w:rsidRPr="003E43E7" w:rsidRDefault="003E43E7" w:rsidP="003E43E7">
      <w:pPr>
        <w:widowControl w:val="0"/>
        <w:adjustRightInd w:val="0"/>
        <w:spacing w:line="276" w:lineRule="auto"/>
        <w:jc w:val="both"/>
        <w:rPr>
          <w:rFonts w:eastAsia="Calibri"/>
          <w:bCs/>
          <w:sz w:val="28"/>
          <w:szCs w:val="28"/>
          <w:lang w:eastAsia="en-US"/>
        </w:rPr>
      </w:pPr>
      <w:r w:rsidRPr="003E43E7">
        <w:rPr>
          <w:rFonts w:eastAsia="Calibri"/>
          <w:bCs/>
          <w:sz w:val="28"/>
          <w:szCs w:val="28"/>
          <w:lang w:eastAsia="en-US"/>
        </w:rPr>
        <w:t>задолженность по __________________________________________________</w:t>
      </w:r>
    </w:p>
    <w:p w:rsidR="003E43E7" w:rsidRPr="003E43E7" w:rsidRDefault="003E43E7" w:rsidP="003E43E7">
      <w:pPr>
        <w:widowControl w:val="0"/>
        <w:adjustRightInd w:val="0"/>
        <w:ind w:firstLine="540"/>
        <w:jc w:val="center"/>
        <w:rPr>
          <w:rFonts w:eastAsia="Calibri"/>
          <w:bCs/>
          <w:sz w:val="18"/>
          <w:lang w:eastAsia="en-US"/>
        </w:rPr>
      </w:pPr>
      <w:r w:rsidRPr="003E43E7">
        <w:rPr>
          <w:rFonts w:eastAsia="Calibri"/>
          <w:bCs/>
          <w:sz w:val="18"/>
          <w:lang w:eastAsia="en-US"/>
        </w:rPr>
        <w:t>(указать вид задолженности)</w:t>
      </w:r>
    </w:p>
    <w:p w:rsidR="003E43E7" w:rsidRPr="003E43E7" w:rsidRDefault="003E43E7" w:rsidP="003E43E7">
      <w:pPr>
        <w:widowControl w:val="0"/>
        <w:adjustRightInd w:val="0"/>
        <w:ind w:right="-2"/>
        <w:jc w:val="both"/>
        <w:rPr>
          <w:rFonts w:eastAsia="Calibri"/>
          <w:bCs/>
          <w:sz w:val="28"/>
          <w:szCs w:val="28"/>
          <w:lang w:eastAsia="en-US"/>
        </w:rPr>
      </w:pPr>
      <w:r w:rsidRPr="003E43E7">
        <w:rPr>
          <w:rFonts w:eastAsia="Calibri"/>
          <w:bCs/>
          <w:sz w:val="28"/>
          <w:szCs w:val="28"/>
          <w:lang w:eastAsia="en-US"/>
        </w:rPr>
        <w:t>__________________________________________________________________</w:t>
      </w:r>
    </w:p>
    <w:p w:rsidR="003E43E7" w:rsidRPr="003E43E7" w:rsidRDefault="003E43E7" w:rsidP="003E43E7">
      <w:pPr>
        <w:widowControl w:val="0"/>
        <w:adjustRightInd w:val="0"/>
        <w:jc w:val="center"/>
        <w:rPr>
          <w:rFonts w:eastAsia="Calibri"/>
          <w:bCs/>
          <w:sz w:val="18"/>
          <w:lang w:eastAsia="en-US"/>
        </w:rPr>
      </w:pPr>
      <w:r w:rsidRPr="003E43E7">
        <w:rPr>
          <w:rFonts w:eastAsia="Calibri"/>
          <w:bCs/>
          <w:sz w:val="18"/>
          <w:lang w:eastAsia="en-US"/>
        </w:rPr>
        <w:t>(полное наименование организации, фамилия, имя, отчество индивидуального предпринимателя, физического лица)</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__________________________________________________________________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ИНН 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ОГРН 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КПП__________________________;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КБК _________________________;</w:t>
      </w:r>
    </w:p>
    <w:p w:rsidR="003E43E7" w:rsidRPr="003E43E7" w:rsidRDefault="003E43E7" w:rsidP="003E43E7">
      <w:pPr>
        <w:widowControl w:val="0"/>
        <w:adjustRightInd w:val="0"/>
        <w:ind w:right="-143" w:firstLine="540"/>
        <w:jc w:val="both"/>
        <w:rPr>
          <w:rFonts w:eastAsia="Calibri"/>
          <w:bCs/>
          <w:sz w:val="28"/>
          <w:szCs w:val="28"/>
          <w:lang w:eastAsia="en-US"/>
        </w:rPr>
      </w:pPr>
      <w:r w:rsidRPr="003E43E7">
        <w:rPr>
          <w:rFonts w:eastAsia="Calibri"/>
          <w:bCs/>
          <w:sz w:val="28"/>
          <w:szCs w:val="28"/>
          <w:lang w:eastAsia="en-US"/>
        </w:rPr>
        <w:t>сведения о задолженности _______________________________________;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КБК доходов (расходов)_________________________________________;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наименование КБК доходов (расходов) ____________________________;</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lastRenderedPageBreak/>
        <w:t>на сумму _________________________________ рублей _______ копеек;</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в том числе:</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по основному долгу  _______________________ рублей _______ копеек;</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пени -  ___________________________________ рублей _______ копеек;</w:t>
      </w:r>
    </w:p>
    <w:p w:rsidR="003E43E7" w:rsidRPr="003E43E7" w:rsidRDefault="003E43E7" w:rsidP="003E43E7">
      <w:pPr>
        <w:widowControl w:val="0"/>
        <w:adjustRightInd w:val="0"/>
        <w:ind w:firstLine="540"/>
        <w:jc w:val="both"/>
        <w:rPr>
          <w:rFonts w:eastAsia="Calibri"/>
          <w:bCs/>
          <w:sz w:val="28"/>
          <w:szCs w:val="28"/>
          <w:lang w:eastAsia="en-US"/>
        </w:rPr>
      </w:pPr>
      <w:r w:rsidRPr="003E43E7">
        <w:rPr>
          <w:rFonts w:eastAsia="Calibri"/>
          <w:bCs/>
          <w:sz w:val="28"/>
          <w:szCs w:val="28"/>
          <w:lang w:eastAsia="en-US"/>
        </w:rPr>
        <w:t>штрафы -  ________________________________ рублей _______ копеек;</w:t>
      </w:r>
    </w:p>
    <w:p w:rsidR="003E43E7" w:rsidRPr="003E43E7" w:rsidRDefault="003E43E7" w:rsidP="003E43E7">
      <w:pPr>
        <w:widowControl w:val="0"/>
        <w:adjustRightInd w:val="0"/>
        <w:ind w:firstLine="540"/>
        <w:jc w:val="both"/>
        <w:rPr>
          <w:rFonts w:eastAsia="Calibri"/>
          <w:bCs/>
          <w:sz w:val="28"/>
          <w:szCs w:val="28"/>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на основании: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__________________________________________________________________</w:t>
      </w:r>
    </w:p>
    <w:p w:rsidR="003E43E7" w:rsidRPr="003E43E7" w:rsidRDefault="003E43E7" w:rsidP="003E43E7">
      <w:pPr>
        <w:widowControl w:val="0"/>
        <w:adjustRightInd w:val="0"/>
        <w:ind w:firstLine="540"/>
        <w:jc w:val="center"/>
        <w:rPr>
          <w:rFonts w:eastAsia="Calibri"/>
          <w:bCs/>
          <w:sz w:val="18"/>
          <w:lang w:eastAsia="en-US"/>
        </w:rPr>
      </w:pPr>
      <w:r w:rsidRPr="003E43E7">
        <w:rPr>
          <w:rFonts w:eastAsia="Calibri"/>
          <w:bCs/>
          <w:sz w:val="18"/>
          <w:lang w:eastAsia="en-US"/>
        </w:rPr>
        <w:t>(перечисляются конкретные документы с указанием реквизитов)</w:t>
      </w:r>
    </w:p>
    <w:p w:rsidR="003E43E7" w:rsidRPr="003E43E7" w:rsidRDefault="003E43E7" w:rsidP="003E43E7">
      <w:pPr>
        <w:widowControl w:val="0"/>
        <w:adjustRightInd w:val="0"/>
        <w:ind w:firstLine="540"/>
        <w:jc w:val="both"/>
        <w:rPr>
          <w:rFonts w:eastAsia="Calibri"/>
          <w:bCs/>
          <w:i/>
          <w:sz w:val="28"/>
          <w:szCs w:val="28"/>
          <w:lang w:eastAsia="en-US"/>
        </w:rPr>
      </w:pPr>
    </w:p>
    <w:p w:rsidR="003E43E7" w:rsidRPr="003E43E7" w:rsidRDefault="003E43E7" w:rsidP="003E43E7">
      <w:pPr>
        <w:autoSpaceDE/>
        <w:autoSpaceDN/>
        <w:jc w:val="center"/>
        <w:rPr>
          <w:rFonts w:ascii="Calibri" w:eastAsia="Calibri" w:hAnsi="Calibri"/>
          <w:bCs/>
          <w:sz w:val="28"/>
          <w:szCs w:val="28"/>
          <w:lang w:eastAsia="en-US"/>
        </w:rPr>
      </w:pPr>
      <w:r w:rsidRPr="003E43E7">
        <w:rPr>
          <w:rFonts w:eastAsia="Calibri"/>
          <w:sz w:val="28"/>
          <w:szCs w:val="28"/>
          <w:lang w:eastAsia="en-US"/>
        </w:rPr>
        <w:t>ПРИЗНАЁТСЯ (НЕ ПРИЗНАЁТСЯ) нереальной к взысканию</w:t>
      </w:r>
    </w:p>
    <w:p w:rsidR="003E43E7" w:rsidRPr="003E43E7" w:rsidRDefault="003E43E7" w:rsidP="003E43E7">
      <w:pPr>
        <w:tabs>
          <w:tab w:val="left" w:pos="0"/>
          <w:tab w:val="left" w:pos="284"/>
        </w:tabs>
        <w:autoSpaceDE/>
        <w:autoSpaceDN/>
        <w:jc w:val="center"/>
        <w:rPr>
          <w:rFonts w:ascii="Calibri" w:eastAsia="Calibri" w:hAnsi="Calibri"/>
          <w:bCs/>
          <w:sz w:val="28"/>
          <w:szCs w:val="28"/>
          <w:lang w:eastAsia="en-US"/>
        </w:rPr>
      </w:pPr>
      <w:r w:rsidRPr="003E43E7">
        <w:rPr>
          <w:rFonts w:ascii="Calibri" w:eastAsia="Calibri" w:hAnsi="Calibri"/>
          <w:bCs/>
          <w:sz w:val="28"/>
          <w:szCs w:val="28"/>
          <w:lang w:eastAsia="en-US"/>
        </w:rPr>
        <w:t>___________________________________________________________________</w:t>
      </w:r>
    </w:p>
    <w:p w:rsidR="003E43E7" w:rsidRPr="003E43E7" w:rsidRDefault="003E43E7" w:rsidP="003E43E7">
      <w:pPr>
        <w:widowControl w:val="0"/>
        <w:adjustRightInd w:val="0"/>
        <w:ind w:firstLine="540"/>
        <w:jc w:val="center"/>
        <w:rPr>
          <w:rFonts w:eastAsia="Calibri"/>
          <w:bCs/>
          <w:lang w:eastAsia="en-US"/>
        </w:rPr>
      </w:pPr>
      <w:r w:rsidRPr="003E43E7">
        <w:rPr>
          <w:rFonts w:eastAsia="Calibri"/>
          <w:bCs/>
          <w:lang w:eastAsia="en-US"/>
        </w:rPr>
        <w:t>(основания для признания задолженности нереальной к взысканию)</w:t>
      </w:r>
    </w:p>
    <w:p w:rsidR="003E43E7" w:rsidRPr="003E43E7" w:rsidRDefault="003E43E7" w:rsidP="003E43E7">
      <w:pPr>
        <w:widowControl w:val="0"/>
        <w:adjustRightInd w:val="0"/>
        <w:ind w:firstLine="540"/>
        <w:jc w:val="both"/>
        <w:rPr>
          <w:rFonts w:eastAsia="Calibri"/>
          <w:bCs/>
          <w:i/>
          <w:sz w:val="28"/>
          <w:szCs w:val="28"/>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Прилагаемые к акту документы:</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43E7" w:rsidRPr="003E43E7" w:rsidRDefault="003E43E7" w:rsidP="003E43E7">
      <w:pPr>
        <w:widowControl w:val="0"/>
        <w:adjustRightInd w:val="0"/>
        <w:jc w:val="both"/>
        <w:rPr>
          <w:rFonts w:eastAsia="Calibri"/>
          <w:bCs/>
          <w:sz w:val="28"/>
          <w:szCs w:val="28"/>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Акт составлен в одном экземпляре.</w:t>
      </w:r>
    </w:p>
    <w:p w:rsidR="003E43E7" w:rsidRPr="003E43E7" w:rsidRDefault="003E43E7" w:rsidP="003E43E7">
      <w:pPr>
        <w:widowControl w:val="0"/>
        <w:adjustRightInd w:val="0"/>
        <w:ind w:firstLine="709"/>
        <w:jc w:val="both"/>
        <w:rPr>
          <w:rFonts w:eastAsia="Calibri"/>
          <w:bCs/>
          <w:sz w:val="28"/>
          <w:szCs w:val="28"/>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Председатель комиссии:</w:t>
      </w:r>
    </w:p>
    <w:p w:rsidR="003E43E7" w:rsidRPr="003E43E7" w:rsidRDefault="003E43E7" w:rsidP="003E43E7">
      <w:pPr>
        <w:widowControl w:val="0"/>
        <w:adjustRightInd w:val="0"/>
        <w:jc w:val="both"/>
        <w:rPr>
          <w:rFonts w:eastAsia="Calibri"/>
          <w:bCs/>
          <w:sz w:val="28"/>
          <w:szCs w:val="28"/>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lang w:eastAsia="en-US"/>
        </w:rPr>
      </w:pPr>
    </w:p>
    <w:p w:rsidR="003E43E7" w:rsidRPr="003E43E7" w:rsidRDefault="003E43E7" w:rsidP="003E43E7">
      <w:pPr>
        <w:widowControl w:val="0"/>
        <w:adjustRightInd w:val="0"/>
        <w:jc w:val="both"/>
        <w:rPr>
          <w:rFonts w:eastAsia="Calibri"/>
          <w:bCs/>
          <w:lang w:eastAsia="en-US"/>
        </w:rPr>
      </w:pP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Члены комиссии:                </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 xml:space="preserve">           </w:t>
      </w:r>
      <w:r w:rsidRPr="003E43E7">
        <w:rPr>
          <w:rFonts w:eastAsia="Calibri"/>
          <w:bCs/>
          <w:lang w:eastAsia="en-US"/>
        </w:rPr>
        <w:t>(подпись)                                                                              (расшифровка подписи)</w:t>
      </w:r>
    </w:p>
    <w:p w:rsidR="003E43E7" w:rsidRPr="003E43E7" w:rsidRDefault="003E43E7" w:rsidP="003E43E7">
      <w:pPr>
        <w:widowControl w:val="0"/>
        <w:adjustRightInd w:val="0"/>
        <w:jc w:val="center"/>
        <w:rPr>
          <w:rFonts w:eastAsia="Calibri"/>
          <w:bCs/>
          <w:sz w:val="28"/>
          <w:szCs w:val="28"/>
          <w:lang w:eastAsia="en-US"/>
        </w:rPr>
      </w:pPr>
    </w:p>
    <w:p w:rsidR="003E43E7" w:rsidRPr="003E43E7" w:rsidRDefault="003E43E7" w:rsidP="003E43E7">
      <w:pPr>
        <w:widowControl w:val="0"/>
        <w:adjustRightInd w:val="0"/>
        <w:jc w:val="center"/>
        <w:rPr>
          <w:rFonts w:eastAsia="Calibri"/>
          <w:bCs/>
          <w:sz w:val="28"/>
          <w:szCs w:val="28"/>
          <w:lang w:eastAsia="en-US"/>
        </w:rPr>
      </w:pPr>
      <w:r w:rsidRPr="003E43E7">
        <w:rPr>
          <w:rFonts w:eastAsia="Calibri"/>
          <w:bCs/>
          <w:sz w:val="28"/>
          <w:szCs w:val="28"/>
          <w:lang w:eastAsia="en-US"/>
        </w:rPr>
        <w:t>_________</w:t>
      </w:r>
    </w:p>
    <w:p w:rsidR="003E43E7" w:rsidRPr="003E43E7" w:rsidRDefault="003E43E7" w:rsidP="003E43E7">
      <w:pPr>
        <w:widowControl w:val="0"/>
        <w:outlineLvl w:val="1"/>
        <w:rPr>
          <w:sz w:val="28"/>
          <w:szCs w:val="28"/>
        </w:rPr>
      </w:pPr>
    </w:p>
    <w:p w:rsidR="003E43E7" w:rsidRDefault="003E43E7" w:rsidP="003E43E7">
      <w:pPr>
        <w:widowControl w:val="0"/>
        <w:tabs>
          <w:tab w:val="left" w:pos="6379"/>
        </w:tabs>
        <w:adjustRightInd w:val="0"/>
        <w:ind w:left="7371" w:hanging="7371"/>
        <w:jc w:val="both"/>
        <w:rPr>
          <w:rFonts w:eastAsia="Calibri"/>
          <w:bCs/>
          <w:sz w:val="28"/>
          <w:szCs w:val="28"/>
          <w:lang w:eastAsia="en-US"/>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widowControl w:val="0"/>
        <w:tabs>
          <w:tab w:val="center" w:pos="4536"/>
        </w:tabs>
        <w:adjustRightInd w:val="0"/>
        <w:ind w:left="5103"/>
        <w:outlineLvl w:val="0"/>
        <w:rPr>
          <w:rFonts w:eastAsia="Calibri"/>
          <w:bCs/>
          <w:sz w:val="28"/>
          <w:szCs w:val="28"/>
          <w:lang w:eastAsia="en-US"/>
        </w:rPr>
      </w:pPr>
      <w:r w:rsidRPr="003E43E7">
        <w:rPr>
          <w:rFonts w:eastAsia="Calibri"/>
          <w:bCs/>
          <w:sz w:val="28"/>
          <w:szCs w:val="28"/>
          <w:lang w:eastAsia="en-US"/>
        </w:rPr>
        <w:lastRenderedPageBreak/>
        <w:t>Приложение 2</w:t>
      </w:r>
    </w:p>
    <w:p w:rsidR="003E43E7" w:rsidRPr="003E43E7" w:rsidRDefault="003E43E7" w:rsidP="003E43E7">
      <w:pPr>
        <w:widowControl w:val="0"/>
        <w:tabs>
          <w:tab w:val="center" w:pos="4536"/>
        </w:tabs>
        <w:adjustRightInd w:val="0"/>
        <w:ind w:left="5103"/>
        <w:outlineLvl w:val="0"/>
        <w:rPr>
          <w:rFonts w:eastAsia="Calibri"/>
          <w:b/>
          <w:sz w:val="28"/>
          <w:szCs w:val="28"/>
          <w:lang w:eastAsia="en-US"/>
        </w:rPr>
      </w:pPr>
      <w:r w:rsidRPr="003E43E7">
        <w:rPr>
          <w:rFonts w:eastAsia="Calibri"/>
          <w:bCs/>
          <w:sz w:val="28"/>
          <w:szCs w:val="28"/>
          <w:lang w:eastAsia="en-US"/>
        </w:rPr>
        <w:t xml:space="preserve">к Порядку </w:t>
      </w:r>
      <w:r w:rsidRPr="003E43E7">
        <w:rPr>
          <w:rFonts w:eastAsia="Calibri"/>
          <w:sz w:val="28"/>
          <w:szCs w:val="28"/>
          <w:lang w:eastAsia="en-US"/>
        </w:rPr>
        <w:t>принятия</w:t>
      </w:r>
      <w:r w:rsidRPr="003E43E7">
        <w:rPr>
          <w:rFonts w:eastAsia="Calibri"/>
          <w:b/>
          <w:sz w:val="28"/>
          <w:szCs w:val="28"/>
          <w:lang w:eastAsia="en-US"/>
        </w:rPr>
        <w:t xml:space="preserve"> </w:t>
      </w:r>
      <w:r w:rsidRPr="003E43E7">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3E43E7" w:rsidRPr="003E43E7" w:rsidRDefault="003E43E7" w:rsidP="003E43E7">
      <w:pPr>
        <w:widowControl w:val="0"/>
        <w:tabs>
          <w:tab w:val="center" w:pos="4536"/>
        </w:tabs>
        <w:ind w:left="4678"/>
        <w:outlineLvl w:val="0"/>
        <w:rPr>
          <w:sz w:val="28"/>
          <w:szCs w:val="28"/>
        </w:rPr>
      </w:pPr>
    </w:p>
    <w:p w:rsidR="003E43E7" w:rsidRPr="003E43E7" w:rsidRDefault="003E43E7" w:rsidP="003E43E7">
      <w:pPr>
        <w:widowControl w:val="0"/>
        <w:tabs>
          <w:tab w:val="center" w:pos="4536"/>
        </w:tabs>
        <w:ind w:left="4678"/>
        <w:outlineLvl w:val="0"/>
        <w:rPr>
          <w:sz w:val="28"/>
          <w:szCs w:val="28"/>
        </w:rPr>
      </w:pPr>
    </w:p>
    <w:p w:rsidR="003E43E7" w:rsidRPr="003E43E7" w:rsidRDefault="003E43E7" w:rsidP="003E43E7">
      <w:pPr>
        <w:widowControl w:val="0"/>
        <w:tabs>
          <w:tab w:val="center" w:pos="4536"/>
        </w:tabs>
        <w:ind w:left="4678"/>
        <w:jc w:val="right"/>
        <w:outlineLvl w:val="0"/>
        <w:rPr>
          <w:sz w:val="28"/>
          <w:szCs w:val="28"/>
        </w:rPr>
      </w:pPr>
      <w:r w:rsidRPr="003E43E7">
        <w:rPr>
          <w:sz w:val="28"/>
          <w:szCs w:val="28"/>
        </w:rPr>
        <w:t>Форма</w:t>
      </w:r>
    </w:p>
    <w:p w:rsidR="003E43E7" w:rsidRPr="003E43E7" w:rsidRDefault="003E43E7" w:rsidP="003E43E7">
      <w:pPr>
        <w:widowControl w:val="0"/>
        <w:tabs>
          <w:tab w:val="center" w:pos="4536"/>
        </w:tabs>
        <w:ind w:left="4678"/>
        <w:outlineLvl w:val="0"/>
        <w:rPr>
          <w:b/>
          <w:bCs/>
          <w:sz w:val="28"/>
          <w:szCs w:val="28"/>
        </w:rPr>
      </w:pPr>
    </w:p>
    <w:p w:rsidR="003E43E7" w:rsidRPr="003E43E7" w:rsidRDefault="003E43E7" w:rsidP="003E43E7">
      <w:pPr>
        <w:widowControl w:val="0"/>
        <w:tabs>
          <w:tab w:val="center" w:pos="4536"/>
        </w:tabs>
        <w:ind w:left="4678"/>
        <w:outlineLvl w:val="0"/>
        <w:rPr>
          <w:b/>
          <w:bCs/>
          <w:sz w:val="28"/>
          <w:szCs w:val="28"/>
        </w:rPr>
      </w:pPr>
    </w:p>
    <w:p w:rsidR="003E43E7" w:rsidRPr="003E43E7" w:rsidRDefault="003E43E7" w:rsidP="003E43E7">
      <w:pPr>
        <w:adjustRightInd w:val="0"/>
        <w:jc w:val="center"/>
        <w:rPr>
          <w:rFonts w:eastAsia="Calibri"/>
          <w:b/>
          <w:sz w:val="28"/>
          <w:szCs w:val="28"/>
          <w:lang w:eastAsia="en-US"/>
        </w:rPr>
      </w:pPr>
      <w:r w:rsidRPr="003E43E7">
        <w:rPr>
          <w:rFonts w:eastAsia="Calibri"/>
          <w:b/>
          <w:sz w:val="28"/>
          <w:szCs w:val="28"/>
          <w:lang w:eastAsia="en-US"/>
        </w:rPr>
        <w:t>ВЫПИСКА</w:t>
      </w:r>
    </w:p>
    <w:p w:rsidR="003E43E7" w:rsidRPr="003E43E7" w:rsidRDefault="003E43E7" w:rsidP="003E43E7">
      <w:pPr>
        <w:adjustRightInd w:val="0"/>
        <w:jc w:val="center"/>
        <w:rPr>
          <w:rFonts w:eastAsia="Calibri"/>
          <w:b/>
          <w:sz w:val="28"/>
          <w:szCs w:val="28"/>
          <w:lang w:eastAsia="en-US"/>
        </w:rPr>
      </w:pPr>
      <w:r w:rsidRPr="003E43E7">
        <w:rPr>
          <w:rFonts w:eastAsia="Calibri"/>
          <w:b/>
          <w:sz w:val="28"/>
          <w:szCs w:val="28"/>
          <w:lang w:eastAsia="en-US"/>
        </w:rPr>
        <w:t xml:space="preserve"> из отчётности Министерства социальной политики и труда Удмуртской Республики об учитываемых суммах дебиторской задолженности</w:t>
      </w:r>
    </w:p>
    <w:p w:rsidR="003E43E7" w:rsidRPr="003E43E7" w:rsidRDefault="003E43E7" w:rsidP="003E43E7">
      <w:pPr>
        <w:adjustRightInd w:val="0"/>
        <w:jc w:val="both"/>
        <w:rPr>
          <w:rFonts w:eastAsia="Calibri"/>
          <w:sz w:val="28"/>
          <w:szCs w:val="28"/>
          <w:lang w:eastAsia="en-US"/>
        </w:rPr>
      </w:pP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__________________________________________________________________</w:t>
      </w:r>
    </w:p>
    <w:p w:rsidR="003E43E7" w:rsidRPr="003E43E7" w:rsidRDefault="003E43E7" w:rsidP="003E43E7">
      <w:pPr>
        <w:adjustRightInd w:val="0"/>
        <w:jc w:val="center"/>
        <w:rPr>
          <w:rFonts w:eastAsia="Calibri"/>
          <w:lang w:eastAsia="en-US"/>
        </w:rPr>
      </w:pPr>
      <w:r w:rsidRPr="003E43E7">
        <w:rPr>
          <w:rFonts w:eastAsia="Calibri"/>
          <w:lang w:eastAsia="en-US"/>
        </w:rPr>
        <w:t>(организационно-правовая форма, полное наименование организации-должника,</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__________________________________________________________________</w:t>
      </w:r>
    </w:p>
    <w:p w:rsidR="003E43E7" w:rsidRPr="003E43E7" w:rsidRDefault="003E43E7" w:rsidP="003E43E7">
      <w:pPr>
        <w:adjustRightInd w:val="0"/>
        <w:jc w:val="center"/>
        <w:rPr>
          <w:rFonts w:eastAsia="Calibri"/>
          <w:lang w:eastAsia="en-US"/>
        </w:rPr>
      </w:pPr>
      <w:r w:rsidRPr="003E43E7">
        <w:rPr>
          <w:rFonts w:eastAsia="Calibri"/>
          <w:lang w:eastAsia="en-US"/>
        </w:rPr>
        <w:t>фамилия, имя, отчество, дата рождения физического лица, ИНН/ОГРН/КПП)</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по состоянию на «___»___________20__ года.</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Задолженность учитывается в бухгалтерском учёте на счёте __________________________________________________________________</w:t>
      </w:r>
    </w:p>
    <w:p w:rsidR="003E43E7" w:rsidRPr="003E43E7" w:rsidRDefault="003E43E7" w:rsidP="003E43E7">
      <w:pPr>
        <w:adjustRightInd w:val="0"/>
        <w:jc w:val="center"/>
        <w:rPr>
          <w:rFonts w:eastAsia="Calibri"/>
          <w:lang w:eastAsia="en-US"/>
        </w:rPr>
      </w:pPr>
      <w:r w:rsidRPr="003E43E7">
        <w:rPr>
          <w:rFonts w:eastAsia="Calibri"/>
          <w:lang w:eastAsia="en-US"/>
        </w:rPr>
        <w:t>(номер балансового (забалансового) счёта)</w:t>
      </w:r>
    </w:p>
    <w:p w:rsidR="003E43E7" w:rsidRPr="003E43E7" w:rsidRDefault="003E43E7" w:rsidP="003E43E7">
      <w:pPr>
        <w:adjustRightInd w:val="0"/>
        <w:jc w:val="center"/>
        <w:rPr>
          <w:rFonts w:eastAsia="Calibri"/>
          <w:bCs/>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580"/>
        <w:gridCol w:w="1247"/>
        <w:gridCol w:w="1644"/>
        <w:gridCol w:w="1871"/>
        <w:gridCol w:w="1605"/>
        <w:gridCol w:w="1134"/>
        <w:gridCol w:w="850"/>
        <w:gridCol w:w="1134"/>
      </w:tblGrid>
      <w:tr w:rsidR="003E43E7" w:rsidRPr="003E43E7" w:rsidTr="00EB0214">
        <w:tc>
          <w:tcPr>
            <w:tcW w:w="580" w:type="dxa"/>
            <w:vMerge w:val="restart"/>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КБК доходов (расходов)</w:t>
            </w:r>
          </w:p>
          <w:p w:rsidR="003E43E7" w:rsidRPr="003E43E7" w:rsidRDefault="003E43E7" w:rsidP="003E43E7">
            <w:pPr>
              <w:adjustRightInd w:val="0"/>
              <w:jc w:val="center"/>
              <w:rPr>
                <w:rFonts w:eastAsia="Calibri"/>
                <w:bCs/>
                <w:sz w:val="22"/>
                <w:szCs w:val="24"/>
                <w:lang w:eastAsia="en-US"/>
              </w:rPr>
            </w:pPr>
          </w:p>
          <w:p w:rsidR="003E43E7" w:rsidRPr="003E43E7" w:rsidRDefault="003E43E7" w:rsidP="003E43E7">
            <w:pPr>
              <w:adjustRightInd w:val="0"/>
              <w:jc w:val="center"/>
              <w:rPr>
                <w:rFonts w:eastAsia="Calibri"/>
                <w:bCs/>
                <w:sz w:val="22"/>
                <w:szCs w:val="24"/>
                <w:lang w:eastAsia="en-US"/>
              </w:rPr>
            </w:pPr>
          </w:p>
          <w:p w:rsidR="003E43E7" w:rsidRPr="003E43E7" w:rsidRDefault="003E43E7" w:rsidP="003E43E7">
            <w:pPr>
              <w:adjustRightInd w:val="0"/>
              <w:jc w:val="center"/>
              <w:rPr>
                <w:rFonts w:eastAsia="Calibri"/>
                <w:bCs/>
                <w:i/>
                <w:sz w:val="22"/>
                <w:szCs w:val="24"/>
                <w:lang w:eastAsia="en-US"/>
              </w:rPr>
            </w:pPr>
          </w:p>
        </w:tc>
        <w:tc>
          <w:tcPr>
            <w:tcW w:w="1644" w:type="dxa"/>
            <w:vMerge w:val="restart"/>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Наименование КБК доходов (расходов)</w:t>
            </w:r>
          </w:p>
          <w:p w:rsidR="003E43E7" w:rsidRPr="003E43E7" w:rsidRDefault="003E43E7" w:rsidP="003E43E7">
            <w:pPr>
              <w:adjustRightInd w:val="0"/>
              <w:jc w:val="center"/>
              <w:rPr>
                <w:rFonts w:eastAsia="Calibri"/>
                <w:bCs/>
                <w:sz w:val="22"/>
                <w:szCs w:val="24"/>
                <w:lang w:eastAsia="en-US"/>
              </w:rPr>
            </w:pPr>
          </w:p>
          <w:p w:rsidR="003E43E7" w:rsidRPr="003E43E7" w:rsidRDefault="003E43E7" w:rsidP="003E43E7">
            <w:pPr>
              <w:adjustRightInd w:val="0"/>
              <w:jc w:val="center"/>
              <w:rPr>
                <w:rFonts w:eastAsia="Calibri"/>
                <w:bCs/>
                <w:sz w:val="22"/>
                <w:szCs w:val="24"/>
                <w:lang w:eastAsia="en-US"/>
              </w:rPr>
            </w:pPr>
          </w:p>
          <w:p w:rsidR="003E43E7" w:rsidRPr="003E43E7" w:rsidRDefault="003E43E7" w:rsidP="003E43E7">
            <w:pPr>
              <w:adjustRightInd w:val="0"/>
              <w:jc w:val="center"/>
              <w:rPr>
                <w:rFonts w:eastAsia="Calibri"/>
                <w:bCs/>
                <w:sz w:val="22"/>
                <w:szCs w:val="24"/>
                <w:lang w:eastAsia="en-US"/>
              </w:rPr>
            </w:pPr>
          </w:p>
        </w:tc>
        <w:tc>
          <w:tcPr>
            <w:tcW w:w="1871" w:type="dxa"/>
            <w:vMerge w:val="restart"/>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Дата начала и дата окончания образования задолженности (период образования задолженности)</w:t>
            </w:r>
          </w:p>
        </w:tc>
        <w:tc>
          <w:tcPr>
            <w:tcW w:w="3589" w:type="dxa"/>
            <w:gridSpan w:val="3"/>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Сведения (реквизиты) документа-основания возникновения задолженности</w:t>
            </w:r>
          </w:p>
        </w:tc>
        <w:tc>
          <w:tcPr>
            <w:tcW w:w="1134" w:type="dxa"/>
            <w:vMerge w:val="restart"/>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Сумма задолженности (руб.)</w:t>
            </w:r>
          </w:p>
        </w:tc>
      </w:tr>
      <w:tr w:rsidR="003E43E7" w:rsidRPr="003E43E7" w:rsidTr="00EB0214">
        <w:tc>
          <w:tcPr>
            <w:tcW w:w="580" w:type="dxa"/>
            <w:vMerge/>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ind w:firstLine="540"/>
              <w:jc w:val="both"/>
              <w:rPr>
                <w:rFonts w:eastAsia="Calibri"/>
                <w:bCs/>
                <w:sz w:val="22"/>
                <w:szCs w:val="24"/>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ind w:firstLine="540"/>
              <w:jc w:val="both"/>
              <w:rPr>
                <w:rFonts w:eastAsia="Calibri"/>
                <w:bCs/>
                <w:sz w:val="22"/>
                <w:szCs w:val="24"/>
                <w:lang w:eastAsia="en-US"/>
              </w:rPr>
            </w:pPr>
          </w:p>
        </w:tc>
        <w:tc>
          <w:tcPr>
            <w:tcW w:w="1644" w:type="dxa"/>
            <w:vMerge/>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ind w:firstLine="540"/>
              <w:jc w:val="both"/>
              <w:rPr>
                <w:rFonts w:eastAsia="Calibri"/>
                <w:bCs/>
                <w:sz w:val="22"/>
                <w:szCs w:val="24"/>
                <w:lang w:eastAsia="en-US"/>
              </w:rPr>
            </w:pPr>
          </w:p>
        </w:tc>
        <w:tc>
          <w:tcPr>
            <w:tcW w:w="1871" w:type="dxa"/>
            <w:vMerge/>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ind w:firstLine="540"/>
              <w:jc w:val="both"/>
              <w:rPr>
                <w:rFonts w:eastAsia="Calibri"/>
                <w:bCs/>
                <w:sz w:val="22"/>
                <w:szCs w:val="24"/>
                <w:lang w:eastAsia="en-US"/>
              </w:rPr>
            </w:pPr>
          </w:p>
        </w:tc>
        <w:tc>
          <w:tcPr>
            <w:tcW w:w="1605"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Дата</w:t>
            </w:r>
          </w:p>
        </w:tc>
        <w:tc>
          <w:tcPr>
            <w:tcW w:w="85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w:t>
            </w:r>
          </w:p>
        </w:tc>
        <w:tc>
          <w:tcPr>
            <w:tcW w:w="1134" w:type="dxa"/>
            <w:vMerge/>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p>
        </w:tc>
      </w:tr>
      <w:tr w:rsidR="003E43E7" w:rsidRPr="003E43E7" w:rsidTr="00EB0214">
        <w:trPr>
          <w:trHeight w:val="169"/>
        </w:trPr>
        <w:tc>
          <w:tcPr>
            <w:tcW w:w="58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2</w:t>
            </w:r>
          </w:p>
        </w:tc>
        <w:tc>
          <w:tcPr>
            <w:tcW w:w="164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3</w:t>
            </w:r>
          </w:p>
        </w:tc>
        <w:tc>
          <w:tcPr>
            <w:tcW w:w="1871"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4</w:t>
            </w:r>
          </w:p>
        </w:tc>
        <w:tc>
          <w:tcPr>
            <w:tcW w:w="1605"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5</w:t>
            </w: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6</w:t>
            </w:r>
          </w:p>
        </w:tc>
        <w:tc>
          <w:tcPr>
            <w:tcW w:w="85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7</w:t>
            </w: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2"/>
                <w:szCs w:val="24"/>
                <w:lang w:eastAsia="en-US"/>
              </w:rPr>
            </w:pPr>
            <w:r w:rsidRPr="003E43E7">
              <w:rPr>
                <w:rFonts w:eastAsia="Calibri"/>
                <w:bCs/>
                <w:sz w:val="22"/>
                <w:szCs w:val="24"/>
                <w:lang w:eastAsia="en-US"/>
              </w:rPr>
              <w:t>8</w:t>
            </w:r>
          </w:p>
        </w:tc>
      </w:tr>
      <w:tr w:rsidR="003E43E7" w:rsidRPr="003E43E7" w:rsidTr="00EB0214">
        <w:tc>
          <w:tcPr>
            <w:tcW w:w="58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605"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Cs/>
                <w:sz w:val="24"/>
                <w:szCs w:val="24"/>
                <w:lang w:eastAsia="en-US"/>
              </w:rPr>
            </w:pPr>
          </w:p>
        </w:tc>
      </w:tr>
      <w:tr w:rsidR="003E43E7" w:rsidRPr="003E43E7" w:rsidTr="00EB0214">
        <w:tc>
          <w:tcPr>
            <w:tcW w:w="580"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
                <w:bCs/>
                <w:sz w:val="24"/>
                <w:szCs w:val="24"/>
                <w:lang w:eastAsia="en-US"/>
              </w:rPr>
            </w:pPr>
          </w:p>
        </w:tc>
        <w:tc>
          <w:tcPr>
            <w:tcW w:w="8351" w:type="dxa"/>
            <w:gridSpan w:val="6"/>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rPr>
                <w:rFonts w:eastAsia="Calibri"/>
                <w:bCs/>
                <w:sz w:val="24"/>
                <w:szCs w:val="24"/>
                <w:lang w:eastAsia="en-US"/>
              </w:rPr>
            </w:pPr>
            <w:r w:rsidRPr="003E43E7">
              <w:rPr>
                <w:rFonts w:eastAsia="Calibri"/>
                <w:bCs/>
                <w:sz w:val="24"/>
                <w:szCs w:val="24"/>
                <w:lang w:eastAsia="en-US"/>
              </w:rPr>
              <w:t xml:space="preserve">Итого сумма задолженности </w:t>
            </w:r>
          </w:p>
        </w:tc>
        <w:tc>
          <w:tcPr>
            <w:tcW w:w="1134" w:type="dxa"/>
            <w:tcBorders>
              <w:top w:val="single" w:sz="4" w:space="0" w:color="auto"/>
              <w:left w:val="single" w:sz="4" w:space="0" w:color="auto"/>
              <w:bottom w:val="single" w:sz="4" w:space="0" w:color="auto"/>
              <w:right w:val="single" w:sz="4" w:space="0" w:color="auto"/>
            </w:tcBorders>
          </w:tcPr>
          <w:p w:rsidR="003E43E7" w:rsidRPr="003E43E7" w:rsidRDefault="003E43E7" w:rsidP="003E43E7">
            <w:pPr>
              <w:adjustRightInd w:val="0"/>
              <w:jc w:val="center"/>
              <w:rPr>
                <w:rFonts w:eastAsia="Calibri"/>
                <w:b/>
                <w:bCs/>
                <w:sz w:val="24"/>
                <w:szCs w:val="24"/>
                <w:lang w:eastAsia="en-US"/>
              </w:rPr>
            </w:pPr>
          </w:p>
        </w:tc>
      </w:tr>
    </w:tbl>
    <w:p w:rsidR="003E43E7" w:rsidRPr="003E43E7" w:rsidRDefault="003E43E7" w:rsidP="003E43E7">
      <w:pPr>
        <w:adjustRightInd w:val="0"/>
        <w:jc w:val="both"/>
        <w:rPr>
          <w:rFonts w:eastAsia="Calibri"/>
          <w:sz w:val="28"/>
          <w:szCs w:val="28"/>
          <w:lang w:eastAsia="en-US"/>
        </w:rPr>
      </w:pP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Исполнитель:</w:t>
      </w:r>
    </w:p>
    <w:p w:rsidR="003E43E7" w:rsidRPr="003E43E7" w:rsidRDefault="003E43E7" w:rsidP="003E43E7">
      <w:pPr>
        <w:widowControl w:val="0"/>
        <w:adjustRightInd w:val="0"/>
        <w:jc w:val="both"/>
        <w:rPr>
          <w:rFonts w:eastAsia="Calibri"/>
          <w:bCs/>
          <w:sz w:val="28"/>
          <w:szCs w:val="28"/>
          <w:lang w:eastAsia="en-US"/>
        </w:rPr>
      </w:pPr>
      <w:r w:rsidRPr="003E43E7">
        <w:rPr>
          <w:rFonts w:eastAsia="Calibri"/>
          <w:bCs/>
          <w:sz w:val="28"/>
          <w:szCs w:val="28"/>
          <w:lang w:eastAsia="en-US"/>
        </w:rPr>
        <w:t>__________________                 ________________________________________</w:t>
      </w:r>
    </w:p>
    <w:p w:rsidR="003E43E7" w:rsidRPr="003E43E7" w:rsidRDefault="003E43E7" w:rsidP="003E43E7">
      <w:pPr>
        <w:widowControl w:val="0"/>
        <w:adjustRightInd w:val="0"/>
        <w:jc w:val="both"/>
        <w:rPr>
          <w:rFonts w:eastAsia="Calibri"/>
          <w:bCs/>
          <w:sz w:val="18"/>
          <w:szCs w:val="18"/>
          <w:lang w:eastAsia="en-US"/>
        </w:rPr>
      </w:pPr>
      <w:r w:rsidRPr="003E43E7">
        <w:rPr>
          <w:rFonts w:eastAsia="Calibri"/>
          <w:bCs/>
          <w:sz w:val="18"/>
          <w:szCs w:val="18"/>
          <w:lang w:eastAsia="en-US"/>
        </w:rPr>
        <w:t xml:space="preserve">               (подпись)                                                                                             (расшифровка подписи)</w:t>
      </w:r>
    </w:p>
    <w:p w:rsidR="003E43E7" w:rsidRPr="003E43E7" w:rsidRDefault="003E43E7" w:rsidP="003E43E7">
      <w:pPr>
        <w:adjustRightInd w:val="0"/>
        <w:jc w:val="both"/>
        <w:rPr>
          <w:rFonts w:eastAsia="Calibri"/>
          <w:lang w:eastAsia="en-US"/>
        </w:rPr>
      </w:pP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 xml:space="preserve">Начальник управления </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бухгалтерского учёта</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и консолидированной отчётности         ______________/___________________</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 xml:space="preserve">                                                                           </w:t>
      </w:r>
      <w:r w:rsidRPr="003E43E7">
        <w:rPr>
          <w:rFonts w:eastAsia="Calibri"/>
          <w:lang w:eastAsia="en-US"/>
        </w:rPr>
        <w:t>(подпись)                     (</w:t>
      </w:r>
      <w:r w:rsidRPr="003E43E7">
        <w:rPr>
          <w:rFonts w:eastAsia="Calibri"/>
          <w:bCs/>
          <w:lang w:eastAsia="en-US"/>
        </w:rPr>
        <w:t>расшифровка подписи</w:t>
      </w:r>
      <w:r w:rsidRPr="003E43E7">
        <w:rPr>
          <w:rFonts w:eastAsia="Calibri"/>
          <w:lang w:eastAsia="en-US"/>
        </w:rPr>
        <w:t>)</w:t>
      </w:r>
      <w:r w:rsidRPr="003E43E7">
        <w:rPr>
          <w:rFonts w:eastAsia="Calibri"/>
          <w:sz w:val="28"/>
          <w:szCs w:val="28"/>
          <w:lang w:eastAsia="en-US"/>
        </w:rPr>
        <w:t xml:space="preserve"> </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«__» ___________ 20__ г.</w:t>
      </w:r>
    </w:p>
    <w:p w:rsidR="003E43E7" w:rsidRPr="003E43E7" w:rsidRDefault="003E43E7" w:rsidP="003E43E7">
      <w:pPr>
        <w:adjustRightInd w:val="0"/>
        <w:jc w:val="both"/>
        <w:rPr>
          <w:rFonts w:eastAsia="Calibri"/>
          <w:sz w:val="28"/>
          <w:szCs w:val="28"/>
          <w:lang w:eastAsia="en-US"/>
        </w:rPr>
      </w:pPr>
    </w:p>
    <w:p w:rsidR="003E43E7" w:rsidRPr="003E43E7" w:rsidRDefault="003E43E7" w:rsidP="003E43E7">
      <w:pPr>
        <w:widowControl w:val="0"/>
        <w:adjustRightInd w:val="0"/>
        <w:ind w:left="7371" w:hanging="7371"/>
        <w:jc w:val="center"/>
        <w:rPr>
          <w:rFonts w:eastAsia="Calibri"/>
          <w:bCs/>
          <w:sz w:val="28"/>
          <w:szCs w:val="28"/>
          <w:lang w:eastAsia="en-US"/>
        </w:rPr>
      </w:pPr>
      <w:r w:rsidRPr="003E43E7">
        <w:rPr>
          <w:rFonts w:eastAsia="Calibri"/>
          <w:bCs/>
          <w:sz w:val="28"/>
          <w:szCs w:val="28"/>
          <w:lang w:eastAsia="en-US"/>
        </w:rPr>
        <w:t>_________</w:t>
      </w:r>
    </w:p>
    <w:p w:rsidR="003E43E7" w:rsidRDefault="003E43E7" w:rsidP="003E43E7">
      <w:pPr>
        <w:adjustRightInd w:val="0"/>
        <w:jc w:val="both"/>
        <w:rPr>
          <w:rFonts w:eastAsia="Calibri"/>
          <w:bCs/>
          <w:sz w:val="28"/>
          <w:szCs w:val="28"/>
          <w:lang w:eastAsia="en-US"/>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widowControl w:val="0"/>
        <w:tabs>
          <w:tab w:val="center" w:pos="4536"/>
        </w:tabs>
        <w:adjustRightInd w:val="0"/>
        <w:ind w:left="5103"/>
        <w:outlineLvl w:val="0"/>
        <w:rPr>
          <w:rFonts w:eastAsia="Calibri"/>
          <w:bCs/>
          <w:sz w:val="28"/>
          <w:szCs w:val="28"/>
          <w:lang w:eastAsia="en-US"/>
        </w:rPr>
      </w:pPr>
      <w:r w:rsidRPr="003E43E7">
        <w:rPr>
          <w:rFonts w:eastAsia="Calibri"/>
          <w:bCs/>
          <w:sz w:val="28"/>
          <w:szCs w:val="28"/>
          <w:lang w:eastAsia="en-US"/>
        </w:rPr>
        <w:lastRenderedPageBreak/>
        <w:t>Приложение 3</w:t>
      </w:r>
    </w:p>
    <w:p w:rsidR="003E43E7" w:rsidRPr="003E43E7" w:rsidRDefault="003E43E7" w:rsidP="003E43E7">
      <w:pPr>
        <w:widowControl w:val="0"/>
        <w:tabs>
          <w:tab w:val="center" w:pos="4536"/>
        </w:tabs>
        <w:adjustRightInd w:val="0"/>
        <w:ind w:left="5103"/>
        <w:outlineLvl w:val="0"/>
        <w:rPr>
          <w:rFonts w:eastAsia="Calibri"/>
          <w:b/>
          <w:sz w:val="28"/>
          <w:szCs w:val="28"/>
          <w:lang w:eastAsia="en-US"/>
        </w:rPr>
      </w:pPr>
      <w:r w:rsidRPr="003E43E7">
        <w:rPr>
          <w:rFonts w:eastAsia="Calibri"/>
          <w:bCs/>
          <w:sz w:val="28"/>
          <w:szCs w:val="28"/>
          <w:lang w:eastAsia="en-US"/>
        </w:rPr>
        <w:t xml:space="preserve">к Порядку </w:t>
      </w:r>
      <w:r w:rsidRPr="003E43E7">
        <w:rPr>
          <w:rFonts w:eastAsia="Calibri"/>
          <w:sz w:val="28"/>
          <w:szCs w:val="28"/>
          <w:lang w:eastAsia="en-US"/>
        </w:rPr>
        <w:t>принятия</w:t>
      </w:r>
      <w:r w:rsidRPr="003E43E7">
        <w:rPr>
          <w:rFonts w:eastAsia="Calibri"/>
          <w:b/>
          <w:sz w:val="28"/>
          <w:szCs w:val="28"/>
          <w:lang w:eastAsia="en-US"/>
        </w:rPr>
        <w:t xml:space="preserve"> </w:t>
      </w:r>
      <w:r w:rsidRPr="003E43E7">
        <w:rPr>
          <w:rFonts w:eastAsia="Calibri"/>
          <w:sz w:val="28"/>
          <w:szCs w:val="28"/>
          <w:lang w:eastAsia="en-US"/>
        </w:rPr>
        <w:t>Министерством социальной политики и труда Удмуртской Республики решений о признании дебиторский задолженности нереальной к взысканию и о её списании</w:t>
      </w:r>
    </w:p>
    <w:p w:rsidR="003E43E7" w:rsidRPr="003E43E7" w:rsidRDefault="003E43E7" w:rsidP="003E43E7">
      <w:pPr>
        <w:widowControl w:val="0"/>
        <w:adjustRightInd w:val="0"/>
        <w:ind w:left="7371" w:hanging="7371"/>
        <w:jc w:val="both"/>
        <w:rPr>
          <w:rFonts w:eastAsia="Calibri"/>
          <w:bCs/>
          <w:sz w:val="28"/>
          <w:szCs w:val="28"/>
          <w:lang w:eastAsia="en-US"/>
        </w:rPr>
      </w:pPr>
    </w:p>
    <w:p w:rsidR="003E43E7" w:rsidRPr="003E43E7" w:rsidRDefault="003E43E7" w:rsidP="003E43E7">
      <w:pPr>
        <w:widowControl w:val="0"/>
        <w:adjustRightInd w:val="0"/>
        <w:ind w:left="7371" w:hanging="7371"/>
        <w:jc w:val="both"/>
        <w:rPr>
          <w:rFonts w:eastAsia="Calibri"/>
          <w:bCs/>
          <w:sz w:val="28"/>
          <w:szCs w:val="28"/>
          <w:lang w:eastAsia="en-US"/>
        </w:rPr>
      </w:pPr>
    </w:p>
    <w:p w:rsidR="003E43E7" w:rsidRPr="003E43E7" w:rsidRDefault="003E43E7" w:rsidP="003E43E7">
      <w:pPr>
        <w:widowControl w:val="0"/>
        <w:adjustRightInd w:val="0"/>
        <w:ind w:left="7371" w:hanging="7371"/>
        <w:jc w:val="right"/>
        <w:rPr>
          <w:rFonts w:eastAsia="Calibri"/>
          <w:bCs/>
          <w:sz w:val="28"/>
          <w:szCs w:val="28"/>
          <w:lang w:eastAsia="en-US"/>
        </w:rPr>
      </w:pPr>
      <w:r w:rsidRPr="003E43E7">
        <w:rPr>
          <w:rFonts w:eastAsia="Calibri"/>
          <w:bCs/>
          <w:sz w:val="28"/>
          <w:szCs w:val="28"/>
          <w:lang w:eastAsia="en-US"/>
        </w:rPr>
        <w:t>Форма</w:t>
      </w:r>
    </w:p>
    <w:p w:rsidR="003E43E7" w:rsidRPr="003E43E7" w:rsidRDefault="003E43E7" w:rsidP="003E43E7">
      <w:pPr>
        <w:widowControl w:val="0"/>
        <w:adjustRightInd w:val="0"/>
        <w:ind w:left="7371" w:hanging="7371"/>
        <w:jc w:val="both"/>
        <w:rPr>
          <w:rFonts w:eastAsia="Calibri"/>
          <w:bCs/>
          <w:sz w:val="28"/>
          <w:szCs w:val="28"/>
          <w:lang w:eastAsia="en-US"/>
        </w:rPr>
      </w:pPr>
    </w:p>
    <w:p w:rsidR="003E43E7" w:rsidRPr="003E43E7" w:rsidRDefault="003E43E7" w:rsidP="003E43E7">
      <w:pPr>
        <w:widowControl w:val="0"/>
        <w:adjustRightInd w:val="0"/>
        <w:ind w:left="7371" w:hanging="7371"/>
        <w:jc w:val="both"/>
        <w:rPr>
          <w:rFonts w:eastAsia="Calibri"/>
          <w:bCs/>
          <w:sz w:val="28"/>
          <w:szCs w:val="28"/>
          <w:lang w:eastAsia="en-US"/>
        </w:rPr>
      </w:pPr>
    </w:p>
    <w:p w:rsidR="003E43E7" w:rsidRPr="003E43E7" w:rsidRDefault="003E43E7" w:rsidP="003E43E7">
      <w:pPr>
        <w:widowControl w:val="0"/>
        <w:jc w:val="center"/>
        <w:rPr>
          <w:b/>
          <w:sz w:val="28"/>
          <w:szCs w:val="28"/>
        </w:rPr>
      </w:pPr>
      <w:r w:rsidRPr="003E43E7">
        <w:rPr>
          <w:b/>
          <w:sz w:val="28"/>
          <w:szCs w:val="28"/>
        </w:rPr>
        <w:t>СПРАВКА</w:t>
      </w:r>
    </w:p>
    <w:p w:rsidR="003E43E7" w:rsidRPr="003E43E7" w:rsidRDefault="003E43E7" w:rsidP="003E43E7">
      <w:pPr>
        <w:widowControl w:val="0"/>
        <w:jc w:val="center"/>
        <w:rPr>
          <w:b/>
          <w:sz w:val="28"/>
          <w:szCs w:val="28"/>
        </w:rPr>
      </w:pPr>
      <w:r w:rsidRPr="003E43E7">
        <w:rPr>
          <w:b/>
          <w:sz w:val="28"/>
          <w:szCs w:val="28"/>
        </w:rPr>
        <w:t>Министерства социальной политики и труда Удмуртской Республики о принятых мерах по обеспечению взыскания дебиторской задолженности</w:t>
      </w:r>
    </w:p>
    <w:p w:rsidR="003E43E7" w:rsidRPr="003E43E7" w:rsidRDefault="003E43E7" w:rsidP="003E43E7">
      <w:pPr>
        <w:widowControl w:val="0"/>
        <w:ind w:firstLine="540"/>
        <w:jc w:val="center"/>
        <w:rPr>
          <w:sz w:val="28"/>
          <w:szCs w:val="28"/>
        </w:rPr>
      </w:pPr>
    </w:p>
    <w:p w:rsidR="003E43E7" w:rsidRPr="003E43E7" w:rsidRDefault="003E43E7" w:rsidP="003E43E7">
      <w:pPr>
        <w:widowControl w:val="0"/>
        <w:jc w:val="center"/>
        <w:rPr>
          <w:sz w:val="28"/>
          <w:szCs w:val="28"/>
        </w:rPr>
      </w:pPr>
      <w:r w:rsidRPr="003E43E7">
        <w:rPr>
          <w:sz w:val="28"/>
          <w:szCs w:val="28"/>
        </w:rPr>
        <w:t>по состоянию на «__» ________20__года</w:t>
      </w:r>
    </w:p>
    <w:p w:rsidR="003E43E7" w:rsidRPr="003E43E7" w:rsidRDefault="003E43E7" w:rsidP="003E43E7">
      <w:pPr>
        <w:widowControl w:val="0"/>
        <w:ind w:firstLine="540"/>
        <w:rPr>
          <w:sz w:val="28"/>
          <w:szCs w:val="28"/>
        </w:rPr>
      </w:pPr>
    </w:p>
    <w:p w:rsidR="003E43E7" w:rsidRPr="003E43E7" w:rsidRDefault="003E43E7" w:rsidP="003E43E7">
      <w:pPr>
        <w:widowControl w:val="0"/>
        <w:rPr>
          <w:sz w:val="28"/>
          <w:szCs w:val="28"/>
        </w:rPr>
      </w:pPr>
      <w:r w:rsidRPr="003E43E7">
        <w:rPr>
          <w:sz w:val="28"/>
          <w:szCs w:val="28"/>
        </w:rPr>
        <w:t xml:space="preserve">Наименование должника ___________________________________________                 </w:t>
      </w:r>
    </w:p>
    <w:p w:rsidR="003E43E7" w:rsidRPr="003E43E7" w:rsidRDefault="003E43E7" w:rsidP="003E43E7">
      <w:pPr>
        <w:widowControl w:val="0"/>
        <w:rPr>
          <w:sz w:val="28"/>
          <w:szCs w:val="28"/>
        </w:rPr>
      </w:pPr>
      <w:r w:rsidRPr="003E43E7">
        <w:rPr>
          <w:sz w:val="28"/>
          <w:szCs w:val="28"/>
        </w:rPr>
        <w:t xml:space="preserve">                                                                 </w:t>
      </w:r>
      <w:r w:rsidRPr="003E43E7">
        <w:t xml:space="preserve">(организационно-правовая форма, </w:t>
      </w:r>
      <w:r w:rsidRPr="003E43E7">
        <w:rPr>
          <w:sz w:val="28"/>
          <w:szCs w:val="28"/>
        </w:rPr>
        <w:t>__________________________________________________________________</w:t>
      </w:r>
    </w:p>
    <w:p w:rsidR="003E43E7" w:rsidRPr="003E43E7" w:rsidRDefault="003E43E7" w:rsidP="003E43E7">
      <w:pPr>
        <w:widowControl w:val="0"/>
        <w:ind w:firstLine="540"/>
        <w:jc w:val="center"/>
      </w:pPr>
      <w:r w:rsidRPr="003E43E7">
        <w:t xml:space="preserve">полное наименование организации-должника, фамилия, имя, отчество, дата рождения </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jc w:val="center"/>
      </w:pPr>
      <w:r w:rsidRPr="003E43E7">
        <w:t>физического лица, ИНН/ОГРН/КПП)</w:t>
      </w:r>
    </w:p>
    <w:p w:rsidR="003E43E7" w:rsidRPr="003E43E7" w:rsidRDefault="003E43E7" w:rsidP="003E43E7">
      <w:pPr>
        <w:widowControl w:val="0"/>
        <w:jc w:val="center"/>
        <w:rPr>
          <w:sz w:val="28"/>
          <w:szCs w:val="28"/>
        </w:rPr>
      </w:pPr>
      <w:r w:rsidRPr="003E43E7">
        <w:rPr>
          <w:sz w:val="28"/>
          <w:szCs w:val="28"/>
        </w:rPr>
        <w:t>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widowControl w:val="0"/>
        <w:rPr>
          <w:sz w:val="28"/>
          <w:szCs w:val="28"/>
        </w:rPr>
      </w:pPr>
      <w:r w:rsidRPr="003E43E7">
        <w:rPr>
          <w:sz w:val="28"/>
          <w:szCs w:val="28"/>
        </w:rPr>
        <w:t>__________________________________________________________________</w:t>
      </w:r>
    </w:p>
    <w:p w:rsidR="003E43E7" w:rsidRPr="003E43E7" w:rsidRDefault="003E43E7" w:rsidP="003E43E7">
      <w:pPr>
        <w:adjustRightInd w:val="0"/>
        <w:jc w:val="both"/>
        <w:rPr>
          <w:rFonts w:eastAsia="Calibri"/>
          <w:sz w:val="28"/>
          <w:szCs w:val="28"/>
          <w:lang w:eastAsia="en-US"/>
        </w:rPr>
      </w:pPr>
      <w:r w:rsidRPr="003E43E7">
        <w:rPr>
          <w:rFonts w:eastAsia="Calibri"/>
          <w:sz w:val="28"/>
          <w:szCs w:val="28"/>
          <w:lang w:eastAsia="en-US"/>
        </w:rPr>
        <w:t>__________________________________________________________________</w:t>
      </w:r>
    </w:p>
    <w:p w:rsidR="003E43E7" w:rsidRPr="003E43E7" w:rsidRDefault="003E43E7" w:rsidP="003E43E7">
      <w:pPr>
        <w:widowControl w:val="0"/>
        <w:ind w:firstLine="540"/>
        <w:rPr>
          <w:sz w:val="28"/>
          <w:szCs w:val="28"/>
        </w:rPr>
      </w:pPr>
    </w:p>
    <w:p w:rsidR="003E43E7" w:rsidRPr="003E43E7" w:rsidRDefault="003E43E7" w:rsidP="003E43E7">
      <w:pPr>
        <w:widowControl w:val="0"/>
        <w:ind w:firstLine="540"/>
        <w:rPr>
          <w:sz w:val="28"/>
          <w:szCs w:val="28"/>
        </w:rPr>
      </w:pPr>
    </w:p>
    <w:p w:rsidR="003E43E7" w:rsidRPr="003E43E7" w:rsidRDefault="003E43E7" w:rsidP="003E43E7">
      <w:pPr>
        <w:widowControl w:val="0"/>
        <w:rPr>
          <w:sz w:val="28"/>
          <w:szCs w:val="28"/>
        </w:rPr>
      </w:pPr>
      <w:r w:rsidRPr="003E43E7">
        <w:rPr>
          <w:sz w:val="28"/>
          <w:szCs w:val="28"/>
        </w:rPr>
        <w:t>Исполнитель                                  __________________/____________________</w:t>
      </w:r>
    </w:p>
    <w:p w:rsidR="003E43E7" w:rsidRPr="003E43E7" w:rsidRDefault="003E43E7" w:rsidP="003E43E7">
      <w:pPr>
        <w:widowControl w:val="0"/>
      </w:pPr>
      <w:r w:rsidRPr="003E43E7">
        <w:t xml:space="preserve">                                                                                                (подпись)                         (фамилия, инициалы)</w:t>
      </w:r>
    </w:p>
    <w:p w:rsidR="003E43E7" w:rsidRPr="003E43E7" w:rsidRDefault="003E43E7" w:rsidP="003E43E7">
      <w:pPr>
        <w:widowControl w:val="0"/>
        <w:rPr>
          <w:sz w:val="28"/>
          <w:szCs w:val="28"/>
        </w:rPr>
      </w:pPr>
      <w:r w:rsidRPr="003E43E7">
        <w:rPr>
          <w:sz w:val="28"/>
          <w:szCs w:val="28"/>
        </w:rPr>
        <w:t>Начальник структурного</w:t>
      </w:r>
    </w:p>
    <w:p w:rsidR="003E43E7" w:rsidRPr="003E43E7" w:rsidRDefault="003E43E7" w:rsidP="003E43E7">
      <w:pPr>
        <w:widowControl w:val="0"/>
        <w:rPr>
          <w:sz w:val="28"/>
          <w:szCs w:val="28"/>
        </w:rPr>
      </w:pPr>
      <w:r w:rsidRPr="003E43E7">
        <w:rPr>
          <w:sz w:val="28"/>
          <w:szCs w:val="28"/>
        </w:rPr>
        <w:t xml:space="preserve">подразделения, ответственного   </w:t>
      </w:r>
    </w:p>
    <w:p w:rsidR="003E43E7" w:rsidRPr="003E43E7" w:rsidRDefault="003E43E7" w:rsidP="003E43E7">
      <w:pPr>
        <w:widowControl w:val="0"/>
        <w:rPr>
          <w:sz w:val="28"/>
          <w:szCs w:val="28"/>
        </w:rPr>
      </w:pPr>
      <w:r w:rsidRPr="003E43E7">
        <w:rPr>
          <w:sz w:val="28"/>
          <w:szCs w:val="28"/>
        </w:rPr>
        <w:t xml:space="preserve">за исполнение государственного </w:t>
      </w:r>
    </w:p>
    <w:p w:rsidR="003E43E7" w:rsidRPr="003E43E7" w:rsidRDefault="003E43E7" w:rsidP="003E43E7">
      <w:pPr>
        <w:widowControl w:val="0"/>
        <w:rPr>
          <w:sz w:val="28"/>
          <w:szCs w:val="28"/>
        </w:rPr>
      </w:pPr>
      <w:r w:rsidRPr="003E43E7">
        <w:rPr>
          <w:sz w:val="28"/>
          <w:szCs w:val="28"/>
        </w:rPr>
        <w:t>контракта (договора)                    __________________/____________________</w:t>
      </w:r>
    </w:p>
    <w:p w:rsidR="003E43E7" w:rsidRPr="003E43E7" w:rsidRDefault="003E43E7" w:rsidP="003E43E7">
      <w:pPr>
        <w:widowControl w:val="0"/>
        <w:rPr>
          <w:sz w:val="28"/>
          <w:szCs w:val="28"/>
        </w:rPr>
      </w:pPr>
      <w:r w:rsidRPr="003E43E7">
        <w:rPr>
          <w:sz w:val="28"/>
          <w:szCs w:val="28"/>
        </w:rPr>
        <w:t xml:space="preserve">                                                                     </w:t>
      </w:r>
      <w:r w:rsidRPr="003E43E7">
        <w:t>(подпись)                       (фамилия, инициалы)</w:t>
      </w:r>
    </w:p>
    <w:p w:rsidR="003E43E7" w:rsidRPr="003E43E7" w:rsidRDefault="003E43E7" w:rsidP="003E43E7">
      <w:pPr>
        <w:widowControl w:val="0"/>
        <w:rPr>
          <w:sz w:val="28"/>
          <w:szCs w:val="28"/>
        </w:rPr>
      </w:pPr>
      <w:r w:rsidRPr="003E43E7">
        <w:rPr>
          <w:sz w:val="28"/>
          <w:szCs w:val="28"/>
        </w:rPr>
        <w:t xml:space="preserve">Начальник </w:t>
      </w:r>
    </w:p>
    <w:p w:rsidR="003E43E7" w:rsidRPr="003E43E7" w:rsidRDefault="003E43E7" w:rsidP="003E43E7">
      <w:pPr>
        <w:widowControl w:val="0"/>
        <w:rPr>
          <w:sz w:val="28"/>
          <w:szCs w:val="28"/>
        </w:rPr>
      </w:pPr>
      <w:r w:rsidRPr="003E43E7">
        <w:rPr>
          <w:sz w:val="28"/>
          <w:szCs w:val="28"/>
        </w:rPr>
        <w:t>юридического отдела                   __________________/____________________</w:t>
      </w:r>
    </w:p>
    <w:p w:rsidR="003E43E7" w:rsidRPr="003E43E7" w:rsidRDefault="003E43E7" w:rsidP="003E43E7">
      <w:pPr>
        <w:widowControl w:val="0"/>
      </w:pPr>
      <w:r w:rsidRPr="003E43E7">
        <w:t xml:space="preserve">                                                                                                (подпись)                       (фамилия, инициалы)</w:t>
      </w:r>
    </w:p>
    <w:p w:rsidR="003E43E7" w:rsidRPr="003E43E7" w:rsidRDefault="003E43E7" w:rsidP="003E43E7">
      <w:pPr>
        <w:widowControl w:val="0"/>
        <w:rPr>
          <w:sz w:val="28"/>
          <w:szCs w:val="28"/>
        </w:rPr>
      </w:pPr>
      <w:r w:rsidRPr="003E43E7">
        <w:rPr>
          <w:sz w:val="28"/>
          <w:szCs w:val="28"/>
        </w:rPr>
        <w:t>«__» ___________ 20__ г.</w:t>
      </w:r>
    </w:p>
    <w:p w:rsidR="003E43E7" w:rsidRPr="003E43E7" w:rsidRDefault="003E43E7" w:rsidP="003E43E7">
      <w:pPr>
        <w:widowControl w:val="0"/>
        <w:ind w:firstLine="540"/>
        <w:jc w:val="center"/>
        <w:rPr>
          <w:sz w:val="28"/>
          <w:szCs w:val="28"/>
        </w:rPr>
      </w:pPr>
    </w:p>
    <w:p w:rsidR="003E43E7" w:rsidRPr="003E43E7" w:rsidRDefault="003E43E7" w:rsidP="003E43E7">
      <w:pPr>
        <w:widowControl w:val="0"/>
        <w:ind w:firstLine="540"/>
        <w:jc w:val="center"/>
        <w:rPr>
          <w:sz w:val="28"/>
          <w:szCs w:val="28"/>
        </w:rPr>
      </w:pPr>
      <w:r w:rsidRPr="003E43E7">
        <w:rPr>
          <w:sz w:val="28"/>
          <w:szCs w:val="28"/>
        </w:rPr>
        <w:t>_________</w:t>
      </w:r>
    </w:p>
    <w:p w:rsidR="003E43E7" w:rsidRDefault="003E43E7" w:rsidP="003E43E7">
      <w:pPr>
        <w:widowControl w:val="0"/>
        <w:ind w:firstLine="540"/>
        <w:jc w:val="center"/>
        <w:rPr>
          <w:sz w:val="28"/>
          <w:szCs w:val="28"/>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autoSpaceDE/>
        <w:autoSpaceDN/>
        <w:ind w:left="5103"/>
        <w:rPr>
          <w:sz w:val="28"/>
          <w:szCs w:val="28"/>
        </w:rPr>
      </w:pPr>
      <w:r w:rsidRPr="003E43E7">
        <w:rPr>
          <w:sz w:val="28"/>
          <w:szCs w:val="28"/>
        </w:rPr>
        <w:lastRenderedPageBreak/>
        <w:t>Приложение 30</w:t>
      </w:r>
    </w:p>
    <w:p w:rsidR="003E43E7" w:rsidRPr="003E43E7" w:rsidRDefault="003E43E7" w:rsidP="003E43E7">
      <w:pPr>
        <w:tabs>
          <w:tab w:val="left" w:pos="0"/>
          <w:tab w:val="left" w:pos="5267"/>
        </w:tabs>
        <w:autoSpaceDE/>
        <w:autoSpaceDN/>
        <w:ind w:left="5103"/>
        <w:rPr>
          <w:sz w:val="28"/>
          <w:szCs w:val="28"/>
        </w:rPr>
      </w:pPr>
      <w:r w:rsidRPr="003E43E7">
        <w:rPr>
          <w:sz w:val="28"/>
          <w:szCs w:val="28"/>
        </w:rPr>
        <w:t>к учётной политике Министерства социальной политики и труда Удмуртской Республики</w:t>
      </w:r>
    </w:p>
    <w:p w:rsidR="003E43E7" w:rsidRPr="003E43E7" w:rsidRDefault="003E43E7" w:rsidP="003E43E7">
      <w:pPr>
        <w:tabs>
          <w:tab w:val="left" w:pos="0"/>
          <w:tab w:val="left" w:pos="5267"/>
        </w:tabs>
        <w:autoSpaceDE/>
        <w:autoSpaceDN/>
        <w:ind w:left="5103"/>
        <w:rPr>
          <w:b/>
          <w:sz w:val="28"/>
          <w:szCs w:val="28"/>
        </w:rPr>
      </w:pPr>
    </w:p>
    <w:p w:rsidR="003E43E7" w:rsidRPr="003E43E7" w:rsidRDefault="003E43E7" w:rsidP="003E43E7">
      <w:pPr>
        <w:widowControl w:val="0"/>
        <w:adjustRightInd w:val="0"/>
        <w:ind w:left="-142" w:firstLine="142"/>
        <w:jc w:val="center"/>
        <w:rPr>
          <w:rFonts w:eastAsia="Calibri"/>
          <w:b/>
          <w:bCs/>
          <w:sz w:val="28"/>
          <w:szCs w:val="28"/>
          <w:lang w:eastAsia="en-US"/>
        </w:rPr>
      </w:pPr>
    </w:p>
    <w:p w:rsidR="003E43E7" w:rsidRPr="003E43E7" w:rsidRDefault="003E43E7" w:rsidP="003E43E7">
      <w:pPr>
        <w:widowControl w:val="0"/>
        <w:adjustRightInd w:val="0"/>
        <w:ind w:left="-142" w:firstLine="142"/>
        <w:jc w:val="center"/>
        <w:rPr>
          <w:rFonts w:eastAsia="Calibri"/>
          <w:b/>
          <w:bCs/>
          <w:sz w:val="28"/>
          <w:szCs w:val="28"/>
          <w:lang w:eastAsia="en-US"/>
        </w:rPr>
      </w:pPr>
    </w:p>
    <w:p w:rsidR="003E43E7" w:rsidRPr="003E43E7" w:rsidRDefault="003E43E7" w:rsidP="003E43E7">
      <w:pPr>
        <w:widowControl w:val="0"/>
        <w:adjustRightInd w:val="0"/>
        <w:jc w:val="center"/>
        <w:rPr>
          <w:rFonts w:eastAsia="Calibri"/>
          <w:b/>
          <w:bCs/>
          <w:sz w:val="28"/>
          <w:szCs w:val="28"/>
          <w:lang w:eastAsia="en-US"/>
        </w:rPr>
      </w:pPr>
      <w:r w:rsidRPr="003E43E7">
        <w:rPr>
          <w:rFonts w:eastAsia="Calibri"/>
          <w:b/>
          <w:bCs/>
          <w:sz w:val="28"/>
          <w:szCs w:val="28"/>
          <w:lang w:eastAsia="en-US"/>
        </w:rPr>
        <w:t>ПОЛОЖЕНИЕ</w:t>
      </w:r>
    </w:p>
    <w:p w:rsidR="003E43E7" w:rsidRPr="003E43E7" w:rsidRDefault="003E43E7" w:rsidP="003E43E7">
      <w:pPr>
        <w:widowControl w:val="0"/>
        <w:adjustRightInd w:val="0"/>
        <w:jc w:val="center"/>
        <w:rPr>
          <w:rFonts w:eastAsia="Calibri"/>
          <w:b/>
          <w:bCs/>
          <w:sz w:val="28"/>
          <w:szCs w:val="28"/>
          <w:lang w:eastAsia="en-US"/>
        </w:rPr>
      </w:pPr>
      <w:r w:rsidRPr="003E43E7">
        <w:rPr>
          <w:rFonts w:eastAsia="Calibri"/>
          <w:b/>
          <w:bCs/>
          <w:sz w:val="28"/>
          <w:szCs w:val="28"/>
          <w:lang w:eastAsia="en-US"/>
        </w:rPr>
        <w:t xml:space="preserve">о комиссии по поступлению и выбытию активов </w:t>
      </w:r>
    </w:p>
    <w:p w:rsidR="003E43E7" w:rsidRPr="003E43E7" w:rsidRDefault="003E43E7" w:rsidP="003E43E7">
      <w:pPr>
        <w:widowControl w:val="0"/>
        <w:adjustRightInd w:val="0"/>
        <w:ind w:left="-142" w:firstLine="142"/>
        <w:contextualSpacing/>
        <w:rPr>
          <w:rFonts w:eastAsia="Calibri"/>
          <w:bCs/>
          <w:sz w:val="28"/>
          <w:szCs w:val="28"/>
          <w:lang w:eastAsia="en-US"/>
        </w:rPr>
      </w:pPr>
    </w:p>
    <w:p w:rsidR="003E43E7" w:rsidRPr="003E43E7" w:rsidRDefault="003E43E7" w:rsidP="003E43E7">
      <w:pPr>
        <w:widowControl w:val="0"/>
        <w:adjustRightInd w:val="0"/>
        <w:contextualSpacing/>
        <w:jc w:val="center"/>
        <w:rPr>
          <w:rFonts w:eastAsia="Calibri"/>
          <w:b/>
          <w:bCs/>
          <w:sz w:val="28"/>
          <w:szCs w:val="28"/>
          <w:lang w:eastAsia="en-US"/>
        </w:rPr>
      </w:pPr>
      <w:r w:rsidRPr="003E43E7">
        <w:rPr>
          <w:rFonts w:eastAsia="Calibri"/>
          <w:b/>
          <w:bCs/>
          <w:sz w:val="28"/>
          <w:szCs w:val="28"/>
          <w:lang w:val="en-US" w:eastAsia="en-US"/>
        </w:rPr>
        <w:t>I</w:t>
      </w:r>
      <w:r w:rsidRPr="003E43E7">
        <w:rPr>
          <w:rFonts w:eastAsia="Calibri"/>
          <w:b/>
          <w:bCs/>
          <w:sz w:val="28"/>
          <w:szCs w:val="28"/>
          <w:lang w:eastAsia="en-US"/>
        </w:rPr>
        <w:t>. Общие положения</w:t>
      </w:r>
    </w:p>
    <w:p w:rsidR="003E43E7" w:rsidRPr="003E43E7" w:rsidRDefault="003E43E7" w:rsidP="003E43E7">
      <w:pPr>
        <w:widowControl w:val="0"/>
        <w:adjustRightInd w:val="0"/>
        <w:ind w:left="-142" w:firstLine="142"/>
        <w:jc w:val="center"/>
        <w:rPr>
          <w:rFonts w:eastAsia="Calibri"/>
          <w:bCs/>
          <w:sz w:val="28"/>
          <w:szCs w:val="28"/>
          <w:lang w:eastAsia="en-US"/>
        </w:rPr>
      </w:pP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t>Комиссия по поступлению и выбытию активов является постоянно действующим органом, созданным в Министерстве социальной политики и труда Удмуртской Республики (далее соответственно – Комиссия, Министерство) в соответствии с приказом Министерства финансов Российской Федерации от 1 декабря 2010 №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в целях организации работы по поступлению и выбытию активов.</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sz w:val="28"/>
          <w:szCs w:val="28"/>
          <w:lang w:eastAsia="en-US"/>
        </w:rPr>
        <w:t>Задачами Комиссии являются:</w:t>
      </w:r>
    </w:p>
    <w:p w:rsidR="003E43E7" w:rsidRPr="003E43E7" w:rsidRDefault="003E43E7" w:rsidP="003E43E7">
      <w:pPr>
        <w:widowControl w:val="0"/>
        <w:tabs>
          <w:tab w:val="left" w:pos="1276"/>
        </w:tabs>
        <w:adjustRightInd w:val="0"/>
        <w:ind w:firstLine="709"/>
        <w:contextualSpacing/>
        <w:jc w:val="both"/>
        <w:rPr>
          <w:rFonts w:eastAsia="Calibri"/>
          <w:sz w:val="28"/>
          <w:szCs w:val="28"/>
          <w:lang w:eastAsia="en-US"/>
        </w:rPr>
      </w:pPr>
      <w:r w:rsidRPr="003E43E7">
        <w:rPr>
          <w:rFonts w:eastAsia="Calibri"/>
          <w:sz w:val="28"/>
          <w:szCs w:val="28"/>
          <w:lang w:eastAsia="en-US"/>
        </w:rPr>
        <w:t>принятие коллегиальных решений по вопросам поступления, выбытия, внутреннего перемещения движимого и недвижимого имущества, закреплённого за Министерством на праве оперативного управления, нематериальных активов;</w:t>
      </w:r>
    </w:p>
    <w:p w:rsidR="003E43E7" w:rsidRPr="003E43E7" w:rsidRDefault="003E43E7" w:rsidP="003E43E7">
      <w:pPr>
        <w:widowControl w:val="0"/>
        <w:tabs>
          <w:tab w:val="left" w:pos="1276"/>
        </w:tabs>
        <w:adjustRightInd w:val="0"/>
        <w:ind w:firstLine="709"/>
        <w:contextualSpacing/>
        <w:jc w:val="both"/>
        <w:rPr>
          <w:rFonts w:eastAsia="Calibri"/>
          <w:sz w:val="28"/>
          <w:szCs w:val="28"/>
          <w:lang w:eastAsia="en-US"/>
        </w:rPr>
      </w:pPr>
      <w:r w:rsidRPr="003E43E7">
        <w:rPr>
          <w:rFonts w:eastAsia="Calibri"/>
          <w:sz w:val="28"/>
          <w:szCs w:val="28"/>
          <w:lang w:eastAsia="en-US"/>
        </w:rPr>
        <w:t>списание материальных запасов;</w:t>
      </w:r>
    </w:p>
    <w:p w:rsidR="003E43E7" w:rsidRPr="003E43E7" w:rsidRDefault="003E43E7" w:rsidP="003E43E7">
      <w:pPr>
        <w:widowControl w:val="0"/>
        <w:tabs>
          <w:tab w:val="left" w:pos="1276"/>
        </w:tabs>
        <w:adjustRightInd w:val="0"/>
        <w:ind w:firstLine="709"/>
        <w:contextualSpacing/>
        <w:jc w:val="both"/>
        <w:rPr>
          <w:rFonts w:eastAsia="Calibri"/>
          <w:bCs/>
          <w:sz w:val="28"/>
          <w:szCs w:val="28"/>
          <w:lang w:eastAsia="en-US"/>
        </w:rPr>
      </w:pPr>
      <w:r w:rsidRPr="003E43E7">
        <w:rPr>
          <w:rFonts w:eastAsia="Calibri"/>
          <w:sz w:val="28"/>
          <w:szCs w:val="28"/>
          <w:lang w:eastAsia="en-US"/>
        </w:rPr>
        <w:t xml:space="preserve">признание безнадёжной к взысканию (нереальной к взысканию) дебиторской задолженности. </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t>Комиссия создаётся приказом Министерства. В целях принятия эффективных решений в Министерстве может быть создано несколько Комиссий с учетом различных категорий активов.</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t xml:space="preserve">Персональный состав Комиссии утверждается приказом Министерства. </w:t>
      </w:r>
    </w:p>
    <w:p w:rsidR="003E43E7" w:rsidRPr="003E43E7" w:rsidRDefault="003E43E7" w:rsidP="003E43E7">
      <w:pPr>
        <w:widowControl w:val="0"/>
        <w:tabs>
          <w:tab w:val="left" w:pos="1276"/>
        </w:tabs>
        <w:adjustRightInd w:val="0"/>
        <w:ind w:firstLine="709"/>
        <w:contextualSpacing/>
        <w:jc w:val="both"/>
        <w:rPr>
          <w:rFonts w:eastAsia="Calibri"/>
          <w:bCs/>
          <w:sz w:val="28"/>
          <w:szCs w:val="28"/>
          <w:lang w:eastAsia="en-US"/>
        </w:rPr>
      </w:pPr>
      <w:r w:rsidRPr="003E43E7">
        <w:rPr>
          <w:rFonts w:eastAsia="Calibri"/>
          <w:bCs/>
          <w:sz w:val="28"/>
          <w:szCs w:val="28"/>
          <w:lang w:eastAsia="en-US"/>
        </w:rPr>
        <w:t>Комиссию возглавляет председатель, который осуществляет общее руководство деятельностью Комиссии, распределяет обязанности и даёт поручения членам Комиссии.</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t>Комиссия проводит заседания по мере необходимости.</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t>Срок рассмотрения Комиссией представленных документов не должен превышать 14 рабочих дней со дня их получения.</w:t>
      </w:r>
    </w:p>
    <w:p w:rsidR="003E43E7" w:rsidRPr="003E43E7" w:rsidRDefault="003E43E7" w:rsidP="003E43E7">
      <w:pPr>
        <w:widowControl w:val="0"/>
        <w:tabs>
          <w:tab w:val="left" w:pos="1276"/>
        </w:tabs>
        <w:adjustRightInd w:val="0"/>
        <w:ind w:firstLine="709"/>
        <w:contextualSpacing/>
        <w:jc w:val="both"/>
        <w:rPr>
          <w:rFonts w:eastAsia="Calibri"/>
          <w:bCs/>
          <w:sz w:val="28"/>
          <w:szCs w:val="28"/>
          <w:lang w:eastAsia="en-US"/>
        </w:rPr>
      </w:pPr>
      <w:r w:rsidRPr="003E43E7">
        <w:rPr>
          <w:rFonts w:eastAsia="Calibri"/>
          <w:sz w:val="28"/>
          <w:szCs w:val="28"/>
          <w:lang w:eastAsia="en-US"/>
        </w:rPr>
        <w:t>Срок рассмотрения Комиссией представленных документов, подтверждающих наличие оснований о признании дебиторской задолженности безнадёжной к взысканию, нереальной к взысканию, не должен превышать 10 рабочих дней со дня их получения.</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contextualSpacing/>
        <w:jc w:val="both"/>
        <w:rPr>
          <w:rFonts w:eastAsia="Calibri"/>
          <w:bCs/>
          <w:sz w:val="28"/>
          <w:szCs w:val="28"/>
          <w:lang w:eastAsia="en-US"/>
        </w:rPr>
      </w:pPr>
      <w:r w:rsidRPr="003E43E7">
        <w:rPr>
          <w:rFonts w:eastAsia="Calibri"/>
          <w:bCs/>
          <w:sz w:val="28"/>
          <w:szCs w:val="28"/>
          <w:lang w:eastAsia="en-US"/>
        </w:rPr>
        <w:lastRenderedPageBreak/>
        <w:t>Результат работы Комиссии оформляется протоколом. Протокол подписывается председателем и членами Комиссии.</w:t>
      </w:r>
    </w:p>
    <w:p w:rsidR="003E43E7" w:rsidRPr="003E43E7" w:rsidRDefault="003E43E7" w:rsidP="003E43E7">
      <w:pPr>
        <w:widowControl w:val="0"/>
        <w:adjustRightInd w:val="0"/>
        <w:ind w:left="-142" w:firstLine="851"/>
        <w:jc w:val="center"/>
        <w:rPr>
          <w:rFonts w:eastAsia="Calibri"/>
          <w:sz w:val="28"/>
          <w:szCs w:val="28"/>
          <w:lang w:eastAsia="en-US"/>
        </w:rPr>
      </w:pPr>
    </w:p>
    <w:p w:rsidR="003E43E7" w:rsidRPr="003E43E7" w:rsidRDefault="003E43E7" w:rsidP="003E43E7">
      <w:pPr>
        <w:widowControl w:val="0"/>
        <w:adjustRightInd w:val="0"/>
        <w:jc w:val="center"/>
        <w:rPr>
          <w:rFonts w:eastAsia="Calibri"/>
          <w:b/>
          <w:sz w:val="28"/>
          <w:szCs w:val="28"/>
          <w:lang w:eastAsia="en-US"/>
        </w:rPr>
      </w:pPr>
      <w:r w:rsidRPr="003E43E7">
        <w:rPr>
          <w:rFonts w:eastAsia="Calibri"/>
          <w:b/>
          <w:sz w:val="28"/>
          <w:szCs w:val="28"/>
          <w:lang w:eastAsia="en-US"/>
        </w:rPr>
        <w:t>II. Полномочия Комиссии</w:t>
      </w:r>
    </w:p>
    <w:p w:rsidR="003E43E7" w:rsidRPr="003E43E7" w:rsidRDefault="003E43E7" w:rsidP="003E43E7">
      <w:pPr>
        <w:widowControl w:val="0"/>
        <w:adjustRightInd w:val="0"/>
        <w:ind w:left="-142" w:firstLine="851"/>
        <w:jc w:val="center"/>
        <w:rPr>
          <w:rFonts w:eastAsia="Calibri"/>
          <w:sz w:val="28"/>
          <w:szCs w:val="28"/>
          <w:lang w:eastAsia="en-US"/>
        </w:rPr>
      </w:pP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Комиссия принимает решения по следующим вопросам:</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1) принятие к учёту объектов основных средств, нематериальных, непроизведённых активов, материальных запасов, в отношении которых установлен срок эксплуатации;</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2) выявление при приёмке нефинансовых активов ненадлежащего качества;</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3) определение категории поступающих нефинансовых активов (основные средства, нематериальные активы или материальные запасы);</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4) определение кода основного средства и нематериального актива по коду ОКОФ в целях принятия к учёту и начисления амортизации;</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5) определение срока полезного использования объекта основных средств, нематериальных активов в целях принятия к учёту в составе основных средств и начисления амортизации в случаях отсутствия в законодательстве Российской Федерации норм, устанавливающих сроки полезного использования имущества;</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6) пересмотр срока полезного использования объекта основных средств в случаях изменения первоначально принятых нормативных показателей функционирования объекта основных средств, в том числе в результате проведённой достройки, дооборудования, реконструкции или модернизации;</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7) определение текущей рыночной стоимости в целях принятия к бухгалтерскому учёту объекта нефинансового актива в следующих случаях:</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оприходование объектов нефинансовых активов, полученных Министерством безвозмездно, в том числе по договору дарения, за исключением передачи государственного (муниципального) имущества от органов государственной власти (органов местного самоуправления);</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оприходование материальных запасов, остающихся в Министерстве в результате разборки, утилизации (ликвидации), основных средств или иного имущества;</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оприходование неучтённых объектов нефинансовых активов, выявленных при проведении проверок и (или) инвентаризаций активов;</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иные случаи, установленные законодательством;</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 xml:space="preserve">8) определение текущей восстановительной стоимости материальных ценностей на день обнаружения ущерба при определении размера ущерба, причинённого недостачами, хищениями; </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9) принятие к учёту поступивших основных средств, нематериальных активов стоимостью до 10 000 руб. включительно, учитываемых на забалансовом учёте;</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10) 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 xml:space="preserve">11) списание (выбытие) основных средств, нематериальных активов в установленном порядке, стоимостью до 10 000 руб. включительно, </w:t>
      </w:r>
      <w:r w:rsidRPr="003E43E7">
        <w:rPr>
          <w:rFonts w:eastAsia="Calibri"/>
          <w:sz w:val="28"/>
          <w:szCs w:val="28"/>
          <w:lang w:eastAsia="en-US"/>
        </w:rPr>
        <w:lastRenderedPageBreak/>
        <w:t>учитываемых на забалансовом учёте;</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12) списание (выбытие) материальных запасов, за исключением выбытия в результате их потребления на нужды Министерства;</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 xml:space="preserve">13) признание дебиторской задолженности безнадёжной к взысканию (нереальной к взысканию). </w:t>
      </w:r>
    </w:p>
    <w:p w:rsidR="003E43E7" w:rsidRPr="003E43E7" w:rsidRDefault="003E43E7" w:rsidP="003E43E7">
      <w:pPr>
        <w:widowControl w:val="0"/>
        <w:adjustRightInd w:val="0"/>
        <w:ind w:left="-142" w:firstLine="851"/>
        <w:jc w:val="both"/>
        <w:rPr>
          <w:rFonts w:eastAsia="Calibri"/>
          <w:sz w:val="28"/>
          <w:szCs w:val="28"/>
          <w:lang w:eastAsia="en-US"/>
        </w:rPr>
      </w:pPr>
    </w:p>
    <w:p w:rsidR="003E43E7" w:rsidRPr="003E43E7" w:rsidRDefault="003E43E7" w:rsidP="003E43E7">
      <w:pPr>
        <w:widowControl w:val="0"/>
        <w:adjustRightInd w:val="0"/>
        <w:jc w:val="center"/>
        <w:rPr>
          <w:rFonts w:eastAsia="Calibri"/>
          <w:b/>
          <w:sz w:val="28"/>
          <w:szCs w:val="28"/>
          <w:lang w:eastAsia="en-US"/>
        </w:rPr>
      </w:pPr>
      <w:r w:rsidRPr="003E43E7">
        <w:rPr>
          <w:rFonts w:eastAsia="Calibri"/>
          <w:b/>
          <w:sz w:val="28"/>
          <w:szCs w:val="28"/>
          <w:lang w:val="en-US" w:eastAsia="en-US"/>
        </w:rPr>
        <w:t>III</w:t>
      </w:r>
      <w:r w:rsidRPr="003E43E7">
        <w:rPr>
          <w:rFonts w:eastAsia="Calibri"/>
          <w:b/>
          <w:sz w:val="28"/>
          <w:szCs w:val="28"/>
          <w:lang w:eastAsia="en-US"/>
        </w:rPr>
        <w:t>. Порядок принятия решений Комиссией</w:t>
      </w:r>
    </w:p>
    <w:p w:rsidR="003E43E7" w:rsidRPr="003E43E7" w:rsidRDefault="003E43E7" w:rsidP="003E43E7">
      <w:pPr>
        <w:widowControl w:val="0"/>
        <w:adjustRightInd w:val="0"/>
        <w:ind w:left="-142" w:firstLine="851"/>
        <w:jc w:val="center"/>
        <w:rPr>
          <w:rFonts w:eastAsia="Calibri"/>
          <w:sz w:val="28"/>
          <w:szCs w:val="28"/>
          <w:lang w:eastAsia="en-US"/>
        </w:rPr>
      </w:pP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об отнесении объекта имущества к основным средствам, нематериальным активам, материальным запасам осуществляется на основании Инструкции № 157н, иных нормативных правовых актов и учётной политики Министерства.</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 сроке их полезного использования, об отнесении к соответствующей группе аналитического учёта и определении кода ОКОФ принимается в соответствии с законодательством Российской Федерации, устанавливающим сроки полезного использования имущества в целях начисления амортизации.</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 первоначальной (фактической) стоимости поступающих основных средств и нематериальных активов принимается на основании:</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1) сопроводительной и технической документации (государственных контрактов, договоров, накладных поставщика, счетов-фактур, актов о приёмке выполненных работ (услуг), паспортов, гарантийных талонов и т. п.), которая представляется материально ответственным лицом в копиях либо по требованию Комиссии в подлинниках;</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2) документов, представленных предыдущим балансодержателем (по безвозмездно полученным основным средствам и нематериальным активам);</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3) отчётов об оценке независимых оценщиков (по основным средствам и нематериальным активам, принимаемым в соответствии с Инструкцией 157н, по оценочной стоимости на дату принятия к учёту);</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 xml:space="preserve">Решение Комиссии о принятии к учёту основных средств, материальных запасов и нематериальных активов при их приобретении (изготовлении), по которым сформирована первоначальная (фактическая) стоимость, принимается на основании оформленных первичных учётных документов, составленных по унифицированным формам в соответствии с приказом Министерства финансов Российской Федерации </w:t>
      </w:r>
      <w:r w:rsidRPr="003E43E7">
        <w:rPr>
          <w:rFonts w:eastAsia="Calibri"/>
          <w:sz w:val="28"/>
          <w:szCs w:val="28"/>
          <w:lang w:eastAsia="en-US"/>
        </w:rPr>
        <w:br/>
        <w:t>от 30 марта 2015 года № 52н «Об утверждении форм первичных учётных документов и регистров бухгалтерского учёта,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Российской Федерации № 52н).</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lastRenderedPageBreak/>
        <w:t>Решение Комиссии о списании (выбытии) основных средств, нематериальных активов, материальных запасов принимается после выполнения следующих мероприятий:</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 xml:space="preserve">1) непосредственный осмотр основных средств (при их наличии), определение их технического состояния и возможности дальнейшего применения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 п.), данных бухгалтерского учёта и установление непригодности их к восстановлению и дальнейшему использованию либо нецелесообразности дальнейшего восстановления и (или) использования; </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2) рассмотрение документов, подтверждающих преждевременное выбытие имущества из владения, пользования и распоряжения вследствие его гибели или уничтожения;</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3) установление конкретных причин списания (выбытия) (износ физический, моральный, авария, нарушение условий эксплуатации, ликвидация при реконструкции, другие причины);</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4) выявление лиц, по вине которых произошло преждевременное выбытие, и внесение предложений о привлечении этих лиц к ответственности, установленной законодательством;</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 списании (выбытии) основных средств, нематериальных активов принимается с учётом:</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1) наличия технического заключения эксперта о состоянии основных средств, подлежащих списанию, или дефектной ведомости на оборудование, находящееся в эксплуатации;</w:t>
      </w:r>
    </w:p>
    <w:p w:rsidR="003E43E7" w:rsidRPr="003E43E7" w:rsidRDefault="003E43E7" w:rsidP="003E43E7">
      <w:pPr>
        <w:widowControl w:val="0"/>
        <w:adjustRightInd w:val="0"/>
        <w:ind w:left="-142" w:firstLine="851"/>
        <w:jc w:val="both"/>
        <w:rPr>
          <w:rFonts w:eastAsia="Calibri"/>
          <w:sz w:val="28"/>
          <w:szCs w:val="28"/>
          <w:lang w:eastAsia="en-US"/>
        </w:rPr>
      </w:pPr>
      <w:r w:rsidRPr="003E43E7">
        <w:rPr>
          <w:rFonts w:eastAsia="Calibri"/>
          <w:sz w:val="28"/>
          <w:szCs w:val="28"/>
          <w:lang w:eastAsia="en-US"/>
        </w:rPr>
        <w:t>2) наличия акта об аварии или заверенной его копии, а также пояснений причастных лиц о причинах, вызвавших аварию (при списании основных средств, выбывших вследствие аварий);</w:t>
      </w:r>
    </w:p>
    <w:p w:rsidR="003E43E7" w:rsidRPr="003E43E7" w:rsidRDefault="003E43E7" w:rsidP="003E43E7">
      <w:pPr>
        <w:widowControl w:val="0"/>
        <w:tabs>
          <w:tab w:val="left" w:pos="993"/>
          <w:tab w:val="left" w:pos="1134"/>
        </w:tabs>
        <w:adjustRightInd w:val="0"/>
        <w:ind w:left="-142" w:firstLine="851"/>
        <w:jc w:val="both"/>
        <w:rPr>
          <w:rFonts w:eastAsia="Calibri"/>
          <w:sz w:val="28"/>
          <w:szCs w:val="28"/>
          <w:lang w:eastAsia="en-US"/>
        </w:rPr>
      </w:pPr>
      <w:r w:rsidRPr="003E43E7">
        <w:rPr>
          <w:rFonts w:eastAsia="Calibri"/>
          <w:sz w:val="28"/>
          <w:szCs w:val="28"/>
          <w:lang w:eastAsia="en-US"/>
        </w:rPr>
        <w:t>3) наличия иных документов, подтверждающих факт преждевременного выбытия имущества из владения, пользования и распоряжения.</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 списании (выбытии) основных средств, нематериальных активов, материальных запасов оформляется по унифицированным формам первичной учётной документации в соответствии с приказом Минфина РФ № 52н.</w:t>
      </w:r>
    </w:p>
    <w:p w:rsidR="003E43E7" w:rsidRPr="003E43E7" w:rsidRDefault="003E43E7" w:rsidP="00717C12">
      <w:pPr>
        <w:widowControl w:val="0"/>
        <w:numPr>
          <w:ilvl w:val="0"/>
          <w:numId w:val="44"/>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Решение Комиссии о признании дебиторской задолженности безнадёжной к взысканию (нереальной к взысканию) принимается в соответствии с порядком, утверждённым приказом Министерства.</w:t>
      </w:r>
    </w:p>
    <w:p w:rsidR="003E43E7" w:rsidRPr="003E43E7" w:rsidRDefault="003E43E7" w:rsidP="003E43E7">
      <w:pPr>
        <w:widowControl w:val="0"/>
        <w:adjustRightInd w:val="0"/>
        <w:ind w:left="-142" w:firstLine="851"/>
        <w:jc w:val="both"/>
        <w:rPr>
          <w:rFonts w:eastAsia="Calibri"/>
          <w:sz w:val="28"/>
          <w:szCs w:val="28"/>
          <w:lang w:eastAsia="en-US"/>
        </w:rPr>
      </w:pPr>
    </w:p>
    <w:p w:rsidR="003E43E7" w:rsidRPr="003E43E7" w:rsidRDefault="003E43E7" w:rsidP="003E43E7">
      <w:pPr>
        <w:widowControl w:val="0"/>
        <w:adjustRightInd w:val="0"/>
        <w:ind w:left="-142" w:firstLine="851"/>
        <w:jc w:val="both"/>
        <w:rPr>
          <w:rFonts w:eastAsia="Calibri"/>
          <w:sz w:val="28"/>
          <w:szCs w:val="28"/>
          <w:lang w:eastAsia="en-US"/>
        </w:rPr>
      </w:pPr>
    </w:p>
    <w:p w:rsidR="003E43E7" w:rsidRPr="003E43E7" w:rsidRDefault="003E43E7" w:rsidP="003E43E7">
      <w:pPr>
        <w:widowControl w:val="0"/>
        <w:adjustRightInd w:val="0"/>
        <w:jc w:val="center"/>
        <w:rPr>
          <w:rFonts w:eastAsia="Calibri"/>
          <w:bCs/>
          <w:sz w:val="28"/>
          <w:szCs w:val="28"/>
          <w:lang w:eastAsia="en-US"/>
        </w:rPr>
      </w:pPr>
      <w:r w:rsidRPr="003E43E7">
        <w:rPr>
          <w:rFonts w:eastAsia="Calibri"/>
          <w:sz w:val="28"/>
          <w:szCs w:val="28"/>
          <w:lang w:eastAsia="en-US"/>
        </w:rPr>
        <w:t>_________</w:t>
      </w:r>
    </w:p>
    <w:p w:rsidR="003E43E7" w:rsidRDefault="003E43E7" w:rsidP="003E43E7">
      <w:pPr>
        <w:widowControl w:val="0"/>
        <w:ind w:firstLine="540"/>
        <w:jc w:val="center"/>
        <w:rPr>
          <w:sz w:val="28"/>
          <w:szCs w:val="28"/>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autoSpaceDE/>
        <w:autoSpaceDN/>
        <w:ind w:left="5103"/>
        <w:rPr>
          <w:sz w:val="28"/>
          <w:szCs w:val="28"/>
        </w:rPr>
      </w:pPr>
      <w:r w:rsidRPr="003E43E7">
        <w:rPr>
          <w:sz w:val="28"/>
          <w:szCs w:val="28"/>
        </w:rPr>
        <w:lastRenderedPageBreak/>
        <w:t>Приложение 31</w:t>
      </w:r>
    </w:p>
    <w:p w:rsidR="003E43E7" w:rsidRPr="003E43E7" w:rsidRDefault="003E43E7" w:rsidP="003E43E7">
      <w:pPr>
        <w:tabs>
          <w:tab w:val="left" w:pos="0"/>
          <w:tab w:val="left" w:pos="5267"/>
        </w:tabs>
        <w:autoSpaceDE/>
        <w:autoSpaceDN/>
        <w:ind w:left="5103"/>
        <w:rPr>
          <w:sz w:val="28"/>
          <w:szCs w:val="28"/>
        </w:rPr>
      </w:pPr>
      <w:r w:rsidRPr="003E43E7">
        <w:rPr>
          <w:sz w:val="28"/>
          <w:szCs w:val="28"/>
        </w:rPr>
        <w:t>к учётной политике Министерства социальной политики и труда Удмуртской Республики</w:t>
      </w:r>
    </w:p>
    <w:p w:rsidR="003E43E7" w:rsidRPr="003E43E7" w:rsidRDefault="003E43E7" w:rsidP="003E43E7">
      <w:pPr>
        <w:tabs>
          <w:tab w:val="left" w:pos="0"/>
          <w:tab w:val="left" w:pos="5267"/>
        </w:tabs>
        <w:autoSpaceDE/>
        <w:autoSpaceDN/>
        <w:ind w:left="5103"/>
        <w:rPr>
          <w:sz w:val="28"/>
          <w:szCs w:val="28"/>
        </w:rPr>
      </w:pPr>
    </w:p>
    <w:p w:rsidR="003E43E7" w:rsidRPr="003E43E7" w:rsidRDefault="003E43E7" w:rsidP="003E43E7">
      <w:pPr>
        <w:tabs>
          <w:tab w:val="left" w:pos="0"/>
          <w:tab w:val="left" w:pos="5267"/>
        </w:tabs>
        <w:autoSpaceDE/>
        <w:autoSpaceDN/>
        <w:ind w:left="5103"/>
        <w:rPr>
          <w:sz w:val="28"/>
          <w:szCs w:val="28"/>
        </w:rPr>
      </w:pPr>
    </w:p>
    <w:p w:rsidR="003E43E7" w:rsidRPr="003E43E7" w:rsidRDefault="003E43E7" w:rsidP="003E43E7">
      <w:pPr>
        <w:tabs>
          <w:tab w:val="left" w:pos="0"/>
          <w:tab w:val="left" w:pos="5267"/>
        </w:tabs>
        <w:autoSpaceDE/>
        <w:autoSpaceDN/>
        <w:ind w:left="5103"/>
        <w:rPr>
          <w:sz w:val="28"/>
          <w:szCs w:val="28"/>
        </w:rPr>
      </w:pPr>
    </w:p>
    <w:p w:rsidR="003E43E7" w:rsidRPr="003E43E7" w:rsidRDefault="003E43E7" w:rsidP="003E43E7">
      <w:pPr>
        <w:widowControl w:val="0"/>
        <w:adjustRightInd w:val="0"/>
        <w:ind w:left="-142" w:firstLine="142"/>
        <w:jc w:val="center"/>
        <w:rPr>
          <w:rFonts w:eastAsia="Calibri"/>
          <w:b/>
          <w:bCs/>
          <w:sz w:val="28"/>
          <w:szCs w:val="28"/>
          <w:lang w:eastAsia="en-US"/>
        </w:rPr>
      </w:pPr>
      <w:r w:rsidRPr="003E43E7">
        <w:rPr>
          <w:rFonts w:eastAsia="Calibri"/>
          <w:b/>
          <w:bCs/>
          <w:sz w:val="28"/>
          <w:szCs w:val="28"/>
          <w:lang w:eastAsia="en-US"/>
        </w:rPr>
        <w:t>ПОРЯДОК</w:t>
      </w:r>
    </w:p>
    <w:p w:rsidR="003E43E7" w:rsidRPr="003E43E7" w:rsidRDefault="003E43E7" w:rsidP="003E43E7">
      <w:pPr>
        <w:widowControl w:val="0"/>
        <w:adjustRightInd w:val="0"/>
        <w:ind w:left="-142" w:firstLine="142"/>
        <w:jc w:val="center"/>
        <w:rPr>
          <w:rFonts w:eastAsia="Calibri"/>
          <w:b/>
          <w:bCs/>
          <w:sz w:val="28"/>
          <w:szCs w:val="28"/>
          <w:lang w:eastAsia="en-US"/>
        </w:rPr>
      </w:pPr>
      <w:r w:rsidRPr="003E43E7">
        <w:rPr>
          <w:rFonts w:eastAsia="Calibri"/>
          <w:b/>
          <w:bCs/>
          <w:sz w:val="28"/>
          <w:szCs w:val="28"/>
          <w:lang w:eastAsia="en-US"/>
        </w:rPr>
        <w:t>расчёта резервов предстоящих расходов</w:t>
      </w:r>
    </w:p>
    <w:p w:rsidR="003E43E7" w:rsidRPr="003E43E7" w:rsidRDefault="003E43E7" w:rsidP="003E43E7">
      <w:pPr>
        <w:widowControl w:val="0"/>
        <w:adjustRightInd w:val="0"/>
        <w:ind w:left="-142" w:firstLine="142"/>
        <w:contextualSpacing/>
        <w:rPr>
          <w:rFonts w:eastAsia="Calibri"/>
          <w:bCs/>
          <w:sz w:val="28"/>
          <w:szCs w:val="28"/>
          <w:lang w:eastAsia="en-US"/>
        </w:rPr>
      </w:pP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bCs/>
          <w:sz w:val="28"/>
          <w:szCs w:val="28"/>
          <w:lang w:eastAsia="en-US"/>
        </w:rPr>
        <w:t xml:space="preserve">Настоящий Порядок устанавливает правила расчёта резервов предстоящих расходов в </w:t>
      </w:r>
      <w:r w:rsidRPr="003E43E7">
        <w:rPr>
          <w:rFonts w:eastAsia="Calibri"/>
          <w:sz w:val="28"/>
          <w:szCs w:val="28"/>
          <w:lang w:eastAsia="en-US"/>
        </w:rPr>
        <w:t xml:space="preserve">Министерстве социальной политики и труда Удмуртской Республики </w:t>
      </w:r>
      <w:r w:rsidRPr="003E43E7">
        <w:rPr>
          <w:rFonts w:eastAsia="Calibri"/>
          <w:bCs/>
          <w:sz w:val="28"/>
          <w:szCs w:val="28"/>
          <w:lang w:eastAsia="en-US"/>
        </w:rPr>
        <w:t>(далее – Министерство) в целях равномерного включения расходов на финансовый результат Министерства по обязательствам, не определённым по величине и (или) времени исполнения</w:t>
      </w:r>
      <w:r w:rsidRPr="003E43E7">
        <w:rPr>
          <w:rFonts w:eastAsia="Calibri"/>
          <w:sz w:val="28"/>
          <w:szCs w:val="28"/>
          <w:lang w:eastAsia="en-US"/>
        </w:rPr>
        <w:t>.</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Резервы предстоящих расходов формируются по расходам на предстоящую оплату отпусков за фактически отработанное время (основной ежегодный оплачиваемый отпуск, дополнительный ежегодный оплачиваемый отпуск, дополнительный оплачиваемый отпуск за выслугу лет), выплату компенсаций за неиспользованные отпуска, в том числе при увольнении, включая платежи на обязательное социальное страхование сотрудников Министерства.</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Резерв предстоящих расходов должен использоваться только на покрытие тех затрат, в отношении которых этот резерв был изначально создан. При его формировании и выборе статей (подстатей) расходов учитываются положения Указаний о порядке применения бюджетной классификации Российской Федерации, утверждённых приказом Министерства финансов Российской Федерации от 1 июля 2013 года № 65н.</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Признание в учёте расходов, в отношении которых сформирован резерв предстоящих расходов, осуществляется за счёт суммы созданного резерва.</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Аналитический учёт по счёту ведётся в многографной карточке или в карточке учёта средств и расчётов по видам создаваемых резервов.</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Оценочное обязательство в виде резерва расходов на оплату отпусков за фактически отработанное время определяется ежегодно на последний день года.</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 xml:space="preserve">Отдел государственной службы и кадров управления правовой и кадровой работы представляет информацию о количестве неиспользованных сотрудником Министерства дней отпуска за период с начала работы </w:t>
      </w:r>
      <w:r w:rsidRPr="003E43E7">
        <w:rPr>
          <w:rFonts w:eastAsia="Calibri"/>
          <w:sz w:val="28"/>
          <w:szCs w:val="28"/>
          <w:lang w:eastAsia="en-US"/>
        </w:rPr>
        <w:br/>
        <w:t>до 31 декабря текущего года исходя из количества дней неиспользованного отпуска по всем сотрудникам Министерства на 31 декабря текущего года.</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lastRenderedPageBreak/>
        <w:t>Сумма предстоящих расходов на оплату отпусков определяется по методике расчёта средней заработной платы индивидуально по каждому сотруднику Министерства.</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Резерв предстоящих расходов рассчитывается ежегодно как сумма оплаты отпусков сотрудников Министерства за фактически отработанное ими время на дату расчёта и страховых взносов во внебюджетные фонды.</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Величина резерва предстоящих расходов на оплату отпусков определяется по следующей формуле:</w:t>
      </w:r>
    </w:p>
    <w:p w:rsidR="003E43E7" w:rsidRPr="003E43E7" w:rsidRDefault="003E43E7" w:rsidP="003E43E7">
      <w:pPr>
        <w:adjustRightInd w:val="0"/>
        <w:ind w:firstLine="709"/>
        <w:jc w:val="both"/>
        <w:rPr>
          <w:rFonts w:eastAsia="Calibri"/>
          <w:sz w:val="28"/>
          <w:szCs w:val="28"/>
          <w:lang w:eastAsia="en-US"/>
        </w:rPr>
      </w:pPr>
    </w:p>
    <w:p w:rsidR="003E43E7" w:rsidRPr="003E43E7" w:rsidRDefault="003E43E7" w:rsidP="003E43E7">
      <w:pPr>
        <w:adjustRightInd w:val="0"/>
        <w:ind w:firstLine="709"/>
        <w:jc w:val="center"/>
        <w:rPr>
          <w:rFonts w:eastAsia="Calibri"/>
          <w:sz w:val="28"/>
          <w:szCs w:val="28"/>
          <w:lang w:eastAsia="en-US"/>
        </w:rPr>
      </w:pPr>
      <w:r w:rsidRPr="003E43E7">
        <w:rPr>
          <w:rFonts w:eastAsia="Calibri"/>
          <w:sz w:val="28"/>
          <w:szCs w:val="28"/>
          <w:lang w:eastAsia="en-US"/>
        </w:rPr>
        <w:t>Резерв на оплату отпусков = К x ЗП, где</w:t>
      </w:r>
    </w:p>
    <w:p w:rsidR="003E43E7" w:rsidRPr="003E43E7" w:rsidRDefault="003E43E7" w:rsidP="003E43E7">
      <w:pPr>
        <w:adjustRightInd w:val="0"/>
        <w:ind w:firstLine="709"/>
        <w:jc w:val="both"/>
        <w:rPr>
          <w:rFonts w:eastAsia="Calibri"/>
          <w:sz w:val="28"/>
          <w:szCs w:val="28"/>
          <w:lang w:eastAsia="en-US"/>
        </w:rPr>
      </w:pP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К – количество неиспользованных сотрудником Министерства дней отпуска за период с начала работы до 31 декабря текущего года;</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ЗП – среднедневной заработок сотрудника Министерства, исчисленный по правилам расчёта среднего заработка для оплаты отпусков на 31 декабря текущего года.</w:t>
      </w:r>
    </w:p>
    <w:p w:rsidR="003E43E7" w:rsidRPr="003E43E7" w:rsidRDefault="003E43E7" w:rsidP="00717C12">
      <w:pPr>
        <w:numPr>
          <w:ilvl w:val="0"/>
          <w:numId w:val="45"/>
        </w:numPr>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 xml:space="preserve">Среднедневной заработок сотрудника Министерства исчисляется в соответствии с постановлением Правительства Российской Федерации </w:t>
      </w:r>
      <w:r w:rsidRPr="003E43E7">
        <w:rPr>
          <w:rFonts w:eastAsia="Calibri"/>
          <w:sz w:val="28"/>
          <w:szCs w:val="28"/>
          <w:lang w:eastAsia="en-US"/>
        </w:rPr>
        <w:br/>
        <w:t xml:space="preserve">от 24 декабря 2007 года № 922 «Об особенностях порядка исчисления средней заработной платы» и по правилам расчёта среднего заработка для оплаты отпусков. Согласно </w:t>
      </w:r>
      <w:hyperlink r:id="rId32" w:history="1">
        <w:r w:rsidRPr="003E43E7">
          <w:rPr>
            <w:rFonts w:eastAsia="Calibri"/>
            <w:sz w:val="28"/>
            <w:szCs w:val="28"/>
            <w:lang w:eastAsia="en-US"/>
          </w:rPr>
          <w:t>статье 139</w:t>
        </w:r>
      </w:hyperlink>
      <w:r w:rsidRPr="003E43E7">
        <w:rPr>
          <w:rFonts w:eastAsia="Calibri"/>
          <w:sz w:val="28"/>
          <w:szCs w:val="28"/>
          <w:lang w:eastAsia="en-US"/>
        </w:rPr>
        <w:t xml:space="preserve"> Трудового кодекса Российской Федерации при любом режиме работы расчёт средней заработной платы сотрудника Министерства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ним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3E43E7" w:rsidRPr="003E43E7" w:rsidRDefault="003E43E7" w:rsidP="00717C12">
      <w:pPr>
        <w:numPr>
          <w:ilvl w:val="0"/>
          <w:numId w:val="45"/>
        </w:numPr>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Средний дневной заработок для оплаты отпусков и выплаты компенсации за неиспользованный отпуск исчисляется за последние 12 календарных месяцев путём деления суммы начисленной заработной платы на 12 и на 29,3 (среднемесячное число календарных дней).</w:t>
      </w:r>
    </w:p>
    <w:p w:rsidR="003E43E7" w:rsidRPr="003E43E7" w:rsidRDefault="003E43E7" w:rsidP="00717C12">
      <w:pPr>
        <w:numPr>
          <w:ilvl w:val="0"/>
          <w:numId w:val="45"/>
        </w:numPr>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Резерв предстоящих расходов на уплату страховых взносов определяется с учётом методики расчёта резерва расходов на оплату отпусков – сумма страховых взносов при формировании резерва рассчитывается по каждому сотруднику Министерства индивидуально.</w:t>
      </w:r>
    </w:p>
    <w:p w:rsidR="003E43E7" w:rsidRPr="003E43E7" w:rsidRDefault="003E43E7" w:rsidP="00717C12">
      <w:pPr>
        <w:numPr>
          <w:ilvl w:val="0"/>
          <w:numId w:val="45"/>
        </w:numPr>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 xml:space="preserve">Величина резерва предстоящих расходов на уплату страховых взносов определяется по следующей формуле: </w:t>
      </w:r>
    </w:p>
    <w:p w:rsidR="003E43E7" w:rsidRPr="003E43E7" w:rsidRDefault="003E43E7" w:rsidP="003E43E7">
      <w:pPr>
        <w:adjustRightInd w:val="0"/>
        <w:ind w:left="709"/>
        <w:jc w:val="both"/>
        <w:rPr>
          <w:rFonts w:eastAsia="Calibri"/>
          <w:sz w:val="28"/>
          <w:szCs w:val="28"/>
          <w:lang w:eastAsia="en-US"/>
        </w:rPr>
      </w:pPr>
    </w:p>
    <w:p w:rsidR="003E43E7" w:rsidRPr="003E43E7" w:rsidRDefault="003E43E7" w:rsidP="003E43E7">
      <w:pPr>
        <w:adjustRightInd w:val="0"/>
        <w:jc w:val="center"/>
        <w:rPr>
          <w:rFonts w:eastAsia="Calibri"/>
          <w:sz w:val="28"/>
          <w:szCs w:val="28"/>
          <w:lang w:eastAsia="en-US"/>
        </w:rPr>
      </w:pPr>
      <w:r w:rsidRPr="003E43E7">
        <w:rPr>
          <w:rFonts w:eastAsia="Calibri"/>
          <w:sz w:val="28"/>
          <w:szCs w:val="28"/>
          <w:lang w:eastAsia="en-US"/>
        </w:rPr>
        <w:t>Резерв на уплату страховых взносов = К x ЗП x С, где</w:t>
      </w:r>
    </w:p>
    <w:p w:rsidR="003E43E7" w:rsidRPr="003E43E7" w:rsidRDefault="003E43E7" w:rsidP="003E43E7">
      <w:pPr>
        <w:adjustRightInd w:val="0"/>
        <w:ind w:firstLine="709"/>
        <w:jc w:val="both"/>
        <w:rPr>
          <w:rFonts w:eastAsia="Calibri"/>
          <w:sz w:val="28"/>
          <w:szCs w:val="28"/>
          <w:lang w:eastAsia="en-US"/>
        </w:rPr>
      </w:pP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lastRenderedPageBreak/>
        <w:t>К – количество неиспользованных сотрудником Министерства дней отпуска за период с начала работы до 31 декабря текущего года;</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ЗП – среднедневной заработок сотрудника Министерства, исчисленный по правилам расчёта среднего заработка для оплаты отпусков на 31 декабря текущего года;</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С – ставка страховых взносов.</w:t>
      </w:r>
    </w:p>
    <w:p w:rsidR="003E43E7" w:rsidRPr="003E43E7" w:rsidRDefault="003E43E7" w:rsidP="00717C12">
      <w:pPr>
        <w:numPr>
          <w:ilvl w:val="0"/>
          <w:numId w:val="45"/>
        </w:numPr>
        <w:tabs>
          <w:tab w:val="left" w:pos="1276"/>
        </w:tabs>
        <w:autoSpaceDE/>
        <w:autoSpaceDN/>
        <w:adjustRightInd w:val="0"/>
        <w:spacing w:after="160" w:line="259" w:lineRule="auto"/>
        <w:ind w:left="0" w:firstLine="709"/>
        <w:jc w:val="both"/>
        <w:rPr>
          <w:rFonts w:eastAsia="Calibri"/>
          <w:sz w:val="28"/>
          <w:szCs w:val="28"/>
          <w:lang w:eastAsia="en-US"/>
        </w:rPr>
      </w:pPr>
      <w:r w:rsidRPr="003E43E7">
        <w:rPr>
          <w:rFonts w:eastAsia="Calibri"/>
          <w:sz w:val="28"/>
          <w:szCs w:val="28"/>
          <w:lang w:eastAsia="en-US"/>
        </w:rPr>
        <w:t>Для формирования резерва предстоящих расходов на оплату отпусков или выплату компенсаций за неиспользованные отпуска применяется счёт 0 401 60 000 «Резервы предстоящих расходов»:</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0 401 60 200 «Резерв предстоящих расходов»;</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0 401 61 210 «Резерв на оплату отпусков за фактически отработанное время»;</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0 401 61 211 «Резерв на оплату отпусков за фактически отработанное время в части выплат персоналу»;</w:t>
      </w:r>
    </w:p>
    <w:p w:rsidR="003E43E7" w:rsidRPr="003E43E7" w:rsidRDefault="003E43E7" w:rsidP="003E43E7">
      <w:pPr>
        <w:adjustRightInd w:val="0"/>
        <w:ind w:firstLine="709"/>
        <w:jc w:val="both"/>
        <w:rPr>
          <w:rFonts w:eastAsia="Calibri"/>
          <w:sz w:val="28"/>
          <w:szCs w:val="28"/>
          <w:lang w:eastAsia="en-US"/>
        </w:rPr>
      </w:pPr>
      <w:r w:rsidRPr="003E43E7">
        <w:rPr>
          <w:rFonts w:eastAsia="Calibri"/>
          <w:sz w:val="28"/>
          <w:szCs w:val="28"/>
          <w:lang w:eastAsia="en-US"/>
        </w:rPr>
        <w:t>0 401 61 213 «Резерв на оплату отпусков за фактически отработанное время в части оплаты страховых взносов».</w:t>
      </w:r>
    </w:p>
    <w:p w:rsidR="003E43E7" w:rsidRPr="003E43E7" w:rsidRDefault="003E43E7" w:rsidP="003E43E7">
      <w:pPr>
        <w:widowControl w:val="0"/>
        <w:adjustRightInd w:val="0"/>
        <w:ind w:left="-142"/>
        <w:jc w:val="center"/>
        <w:rPr>
          <w:rFonts w:eastAsia="Calibri"/>
          <w:sz w:val="28"/>
          <w:szCs w:val="28"/>
          <w:lang w:eastAsia="en-US"/>
        </w:rPr>
      </w:pPr>
    </w:p>
    <w:p w:rsidR="003E43E7" w:rsidRPr="003E43E7" w:rsidRDefault="003E43E7" w:rsidP="003E43E7">
      <w:pPr>
        <w:widowControl w:val="0"/>
        <w:adjustRightInd w:val="0"/>
        <w:ind w:left="-142"/>
        <w:jc w:val="center"/>
        <w:rPr>
          <w:rFonts w:eastAsia="Calibri"/>
          <w:bCs/>
          <w:sz w:val="28"/>
          <w:szCs w:val="28"/>
          <w:lang w:eastAsia="en-US"/>
        </w:rPr>
      </w:pPr>
      <w:r w:rsidRPr="003E43E7">
        <w:rPr>
          <w:rFonts w:eastAsia="Calibri"/>
          <w:sz w:val="28"/>
          <w:szCs w:val="28"/>
          <w:lang w:eastAsia="en-US"/>
        </w:rPr>
        <w:t>_________</w:t>
      </w:r>
    </w:p>
    <w:p w:rsidR="003E43E7" w:rsidRDefault="003E43E7" w:rsidP="003E43E7">
      <w:pPr>
        <w:widowControl w:val="0"/>
        <w:ind w:firstLine="540"/>
        <w:jc w:val="center"/>
        <w:rPr>
          <w:sz w:val="28"/>
          <w:szCs w:val="28"/>
        </w:rPr>
        <w:sectPr w:rsidR="003E43E7" w:rsidSect="003E43E7">
          <w:pgSz w:w="11906" w:h="16838"/>
          <w:pgMar w:top="1134" w:right="851" w:bottom="284" w:left="1701" w:header="568" w:footer="709" w:gutter="0"/>
          <w:pgNumType w:start="1"/>
          <w:cols w:space="708"/>
          <w:titlePg/>
          <w:docGrid w:linePitch="360"/>
        </w:sectPr>
      </w:pPr>
    </w:p>
    <w:p w:rsidR="003E43E7" w:rsidRPr="003E43E7" w:rsidRDefault="003E43E7" w:rsidP="003E43E7">
      <w:pPr>
        <w:autoSpaceDE/>
        <w:autoSpaceDN/>
        <w:ind w:left="5103"/>
        <w:jc w:val="both"/>
        <w:rPr>
          <w:sz w:val="28"/>
          <w:szCs w:val="28"/>
        </w:rPr>
      </w:pPr>
      <w:r w:rsidRPr="003E43E7">
        <w:rPr>
          <w:sz w:val="28"/>
          <w:szCs w:val="28"/>
        </w:rPr>
        <w:lastRenderedPageBreak/>
        <w:t>Приложение 32</w:t>
      </w:r>
    </w:p>
    <w:p w:rsidR="003E43E7" w:rsidRPr="003E43E7" w:rsidRDefault="003E43E7" w:rsidP="003E43E7">
      <w:pPr>
        <w:autoSpaceDE/>
        <w:autoSpaceDN/>
        <w:ind w:left="5103"/>
        <w:rPr>
          <w:sz w:val="22"/>
          <w:szCs w:val="22"/>
        </w:rPr>
      </w:pPr>
      <w:r w:rsidRPr="003E43E7">
        <w:rPr>
          <w:sz w:val="28"/>
          <w:szCs w:val="28"/>
        </w:rPr>
        <w:t>к учётной политике Министерства социальной политики и труда Удмуртской Республики</w:t>
      </w:r>
    </w:p>
    <w:p w:rsidR="003E43E7" w:rsidRPr="003E43E7" w:rsidRDefault="003E43E7" w:rsidP="003E43E7">
      <w:pPr>
        <w:tabs>
          <w:tab w:val="left" w:pos="0"/>
          <w:tab w:val="left" w:pos="5267"/>
        </w:tabs>
        <w:autoSpaceDE/>
        <w:autoSpaceDN/>
        <w:rPr>
          <w:b/>
          <w:sz w:val="28"/>
          <w:szCs w:val="28"/>
        </w:rPr>
      </w:pPr>
      <w:r w:rsidRPr="003E43E7">
        <w:rPr>
          <w:b/>
          <w:sz w:val="28"/>
          <w:szCs w:val="28"/>
        </w:rPr>
        <w:tab/>
      </w:r>
    </w:p>
    <w:p w:rsidR="003E43E7" w:rsidRPr="003E43E7" w:rsidRDefault="003E43E7" w:rsidP="003E43E7">
      <w:pPr>
        <w:tabs>
          <w:tab w:val="left" w:pos="0"/>
          <w:tab w:val="left" w:pos="5267"/>
        </w:tabs>
        <w:autoSpaceDE/>
        <w:autoSpaceDN/>
        <w:rPr>
          <w:b/>
          <w:sz w:val="28"/>
          <w:szCs w:val="28"/>
        </w:rPr>
      </w:pPr>
    </w:p>
    <w:p w:rsidR="003E43E7" w:rsidRPr="003E43E7" w:rsidRDefault="003E43E7" w:rsidP="003E43E7">
      <w:pPr>
        <w:tabs>
          <w:tab w:val="left" w:pos="0"/>
        </w:tabs>
        <w:autoSpaceDE/>
        <w:autoSpaceDN/>
        <w:jc w:val="center"/>
        <w:rPr>
          <w:b/>
          <w:sz w:val="28"/>
          <w:szCs w:val="28"/>
        </w:rPr>
      </w:pPr>
    </w:p>
    <w:p w:rsidR="003E43E7" w:rsidRPr="003E43E7" w:rsidRDefault="003E43E7" w:rsidP="003E43E7">
      <w:pPr>
        <w:tabs>
          <w:tab w:val="left" w:pos="0"/>
        </w:tabs>
        <w:autoSpaceDE/>
        <w:autoSpaceDN/>
        <w:jc w:val="center"/>
        <w:rPr>
          <w:b/>
          <w:sz w:val="28"/>
          <w:szCs w:val="28"/>
        </w:rPr>
      </w:pPr>
      <w:r w:rsidRPr="003E43E7">
        <w:rPr>
          <w:b/>
          <w:sz w:val="28"/>
          <w:szCs w:val="28"/>
        </w:rPr>
        <w:t>ПОРЯДОК</w:t>
      </w:r>
    </w:p>
    <w:p w:rsidR="003E43E7" w:rsidRPr="003E43E7" w:rsidRDefault="003E43E7" w:rsidP="003E43E7">
      <w:pPr>
        <w:tabs>
          <w:tab w:val="left" w:pos="0"/>
        </w:tabs>
        <w:autoSpaceDE/>
        <w:autoSpaceDN/>
        <w:jc w:val="center"/>
        <w:rPr>
          <w:sz w:val="28"/>
          <w:szCs w:val="28"/>
        </w:rPr>
      </w:pPr>
      <w:r w:rsidRPr="003E43E7">
        <w:rPr>
          <w:b/>
          <w:sz w:val="28"/>
          <w:szCs w:val="28"/>
        </w:rPr>
        <w:t xml:space="preserve">признания в бухгалтерском учёте и раскрытия в бухгалтерской (финансовой) отчётности событий после отчётной даты </w:t>
      </w:r>
    </w:p>
    <w:p w:rsidR="003E43E7" w:rsidRPr="003E43E7" w:rsidRDefault="003E43E7" w:rsidP="003E43E7">
      <w:pPr>
        <w:autoSpaceDE/>
        <w:autoSpaceDN/>
        <w:ind w:left="284"/>
        <w:jc w:val="both"/>
        <w:rPr>
          <w:sz w:val="28"/>
          <w:szCs w:val="28"/>
        </w:rPr>
      </w:pPr>
      <w:r w:rsidRPr="003E43E7">
        <w:rPr>
          <w:sz w:val="28"/>
          <w:szCs w:val="28"/>
        </w:rPr>
        <w:tab/>
      </w:r>
      <w:r w:rsidRPr="003E43E7">
        <w:rPr>
          <w:sz w:val="28"/>
          <w:szCs w:val="28"/>
        </w:rPr>
        <w:tab/>
      </w:r>
      <w:r w:rsidRPr="003E43E7">
        <w:rPr>
          <w:sz w:val="28"/>
          <w:szCs w:val="28"/>
        </w:rPr>
        <w:tab/>
      </w:r>
      <w:r w:rsidRPr="003E43E7">
        <w:rPr>
          <w:sz w:val="28"/>
          <w:szCs w:val="28"/>
        </w:rPr>
        <w:tab/>
      </w:r>
      <w:r w:rsidRPr="003E43E7">
        <w:rPr>
          <w:sz w:val="28"/>
          <w:szCs w:val="28"/>
        </w:rPr>
        <w:tab/>
      </w:r>
    </w:p>
    <w:p w:rsidR="003E43E7" w:rsidRPr="003E43E7" w:rsidRDefault="003E43E7" w:rsidP="00717C12">
      <w:pPr>
        <w:numPr>
          <w:ilvl w:val="0"/>
          <w:numId w:val="47"/>
        </w:numPr>
        <w:tabs>
          <w:tab w:val="left" w:pos="284"/>
        </w:tabs>
        <w:autoSpaceDE/>
        <w:autoSpaceDN/>
        <w:spacing w:after="200" w:line="276" w:lineRule="auto"/>
        <w:ind w:left="0" w:firstLine="0"/>
        <w:contextualSpacing/>
        <w:jc w:val="center"/>
        <w:rPr>
          <w:b/>
          <w:sz w:val="28"/>
          <w:szCs w:val="28"/>
        </w:rPr>
      </w:pPr>
      <w:r w:rsidRPr="003E43E7">
        <w:rPr>
          <w:b/>
          <w:sz w:val="28"/>
          <w:szCs w:val="28"/>
        </w:rPr>
        <w:t>Общие положения</w:t>
      </w:r>
    </w:p>
    <w:p w:rsidR="003E43E7" w:rsidRPr="003E43E7" w:rsidRDefault="003E43E7" w:rsidP="003E43E7">
      <w:pPr>
        <w:autoSpaceDE/>
        <w:autoSpaceDN/>
        <w:ind w:firstLine="709"/>
        <w:jc w:val="center"/>
        <w:rPr>
          <w:sz w:val="28"/>
          <w:szCs w:val="28"/>
        </w:rPr>
      </w:pP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Событием после отчётной даты признаётся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Министерства социальной политики и труда Удмуртской Республики (далее – Министерство), имевший место в период между отчётной датой и датой подписания бухгалтерской (финансовой) отчётности за отчётный год (далее – отчётность).</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К событиям после отчётной даты относятся:</w:t>
      </w:r>
    </w:p>
    <w:p w:rsidR="003E43E7" w:rsidRPr="003E43E7" w:rsidRDefault="003E43E7" w:rsidP="003E43E7">
      <w:pPr>
        <w:tabs>
          <w:tab w:val="left" w:pos="1276"/>
        </w:tabs>
        <w:autoSpaceDE/>
        <w:autoSpaceDN/>
        <w:ind w:firstLine="709"/>
        <w:jc w:val="both"/>
        <w:rPr>
          <w:sz w:val="28"/>
          <w:szCs w:val="28"/>
        </w:rPr>
      </w:pPr>
      <w:r w:rsidRPr="003E43E7">
        <w:rPr>
          <w:sz w:val="28"/>
          <w:szCs w:val="28"/>
        </w:rPr>
        <w:t>события, подтверждающие существовавшие на отчётную дату хозяйственные условия, в которых Министерство вело свою деятельность;</w:t>
      </w:r>
    </w:p>
    <w:p w:rsidR="003E43E7" w:rsidRPr="003E43E7" w:rsidRDefault="003E43E7" w:rsidP="003E43E7">
      <w:pPr>
        <w:tabs>
          <w:tab w:val="left" w:pos="1276"/>
        </w:tabs>
        <w:autoSpaceDE/>
        <w:autoSpaceDN/>
        <w:ind w:firstLine="709"/>
        <w:jc w:val="both"/>
        <w:rPr>
          <w:sz w:val="28"/>
          <w:szCs w:val="28"/>
        </w:rPr>
      </w:pPr>
      <w:r w:rsidRPr="003E43E7">
        <w:rPr>
          <w:sz w:val="28"/>
          <w:szCs w:val="28"/>
        </w:rPr>
        <w:t>события, свидетельствующие о возникновении после отчётной даты, но до даты подписания отчётности хозяйственных условий, в которых Министерство вело свою деятельность и которые оказывают существенное влияние на показатели, отражаемые в отчётных формах.</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Датой подписания отчётности считается фактическая дата её подписания министром социальной политики и труда Удмуртской Республики.</w:t>
      </w:r>
    </w:p>
    <w:p w:rsidR="003E43E7" w:rsidRPr="003E43E7" w:rsidRDefault="003E43E7" w:rsidP="003E43E7">
      <w:pPr>
        <w:tabs>
          <w:tab w:val="left" w:pos="1276"/>
        </w:tabs>
        <w:autoSpaceDE/>
        <w:autoSpaceDN/>
        <w:ind w:left="709"/>
        <w:contextualSpacing/>
        <w:jc w:val="both"/>
        <w:rPr>
          <w:sz w:val="28"/>
          <w:szCs w:val="28"/>
        </w:rPr>
      </w:pPr>
    </w:p>
    <w:p w:rsidR="003E43E7" w:rsidRPr="003E43E7" w:rsidRDefault="003E43E7" w:rsidP="00717C12">
      <w:pPr>
        <w:numPr>
          <w:ilvl w:val="0"/>
          <w:numId w:val="47"/>
        </w:numPr>
        <w:tabs>
          <w:tab w:val="left" w:pos="426"/>
        </w:tabs>
        <w:autoSpaceDE/>
        <w:autoSpaceDN/>
        <w:spacing w:after="200" w:line="276" w:lineRule="auto"/>
        <w:ind w:left="0" w:firstLine="0"/>
        <w:contextualSpacing/>
        <w:jc w:val="center"/>
        <w:rPr>
          <w:b/>
          <w:sz w:val="28"/>
          <w:szCs w:val="28"/>
        </w:rPr>
      </w:pPr>
      <w:r w:rsidRPr="003E43E7">
        <w:rPr>
          <w:b/>
          <w:sz w:val="28"/>
          <w:szCs w:val="28"/>
        </w:rPr>
        <w:t>Факты хозяйственной жизни, признаваемые</w:t>
      </w:r>
    </w:p>
    <w:p w:rsidR="003E43E7" w:rsidRPr="003E43E7" w:rsidRDefault="003E43E7" w:rsidP="003E43E7">
      <w:pPr>
        <w:tabs>
          <w:tab w:val="left" w:pos="426"/>
        </w:tabs>
        <w:autoSpaceDE/>
        <w:autoSpaceDN/>
        <w:contextualSpacing/>
        <w:jc w:val="center"/>
        <w:rPr>
          <w:b/>
          <w:sz w:val="28"/>
          <w:szCs w:val="28"/>
        </w:rPr>
      </w:pPr>
      <w:r w:rsidRPr="003E43E7">
        <w:rPr>
          <w:b/>
          <w:sz w:val="28"/>
          <w:szCs w:val="28"/>
        </w:rPr>
        <w:t>событиями после отчётной даты</w:t>
      </w:r>
    </w:p>
    <w:p w:rsidR="003E43E7" w:rsidRPr="003E43E7" w:rsidRDefault="003E43E7" w:rsidP="003E43E7">
      <w:pPr>
        <w:tabs>
          <w:tab w:val="left" w:pos="567"/>
          <w:tab w:val="left" w:pos="1134"/>
        </w:tabs>
        <w:autoSpaceDE/>
        <w:autoSpaceDN/>
        <w:ind w:left="1140"/>
        <w:contextualSpacing/>
        <w:jc w:val="center"/>
        <w:rPr>
          <w:sz w:val="28"/>
          <w:szCs w:val="28"/>
        </w:rPr>
      </w:pP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Событиями, подтверждающими существование на отчётную дату (но до даты подписания отчётности) хозяйственных условий, в которых Министерство вело свою деятельность, являются:</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объявление в установленном порядке дебитора организации банкротом, если по состоянию на отчётную дату в отношении этого дебитора уже осуществлялась процедура банкротства;</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 xml:space="preserve">признание в установленном порядке неплатёжеспособным физического лица, являющегося дебитором Министерства, или его гибель (смерть); </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погашение (в том числе частичное погашение) дебитором задолженности перед Министерством, числящейся на конец отчётного года;</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lastRenderedPageBreak/>
        <w:t>произведённая после отчётной даты оценка активов, результаты которой свидетельствуют об устойчивом и существенном снижении их стоимости, определённой по состоянию на отчётную дату;</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получение от страховой организации материалов по уточнению размеров страхового возмещения, по которому по состоянию на отчётную дату велись переговоры;</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обнаружение после отчётной даты существенной ошибки в бухгалтерском учёте или факта нарушения законодательства при осуществлении Министерством деятельности, которые ведут к искажению отчётности за отчётный период.</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 xml:space="preserve">Событиями, свидетельствующими о возникновении после отчётной даты (но до даты подписания отчётности) хозяйственных условий, в которых Министерство вело свою деятельность, являются: </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принятие решения о реорганизации;</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реконструкция или планируемая реконструкция;</w:t>
      </w:r>
    </w:p>
    <w:p w:rsidR="003E43E7" w:rsidRPr="003E43E7" w:rsidRDefault="003E43E7" w:rsidP="003E43E7">
      <w:pPr>
        <w:tabs>
          <w:tab w:val="left" w:pos="1276"/>
        </w:tabs>
        <w:autoSpaceDE/>
        <w:autoSpaceDN/>
        <w:ind w:firstLine="709"/>
        <w:contextualSpacing/>
        <w:jc w:val="both"/>
        <w:rPr>
          <w:sz w:val="28"/>
          <w:szCs w:val="28"/>
        </w:rPr>
      </w:pPr>
      <w:r w:rsidRPr="003E43E7">
        <w:rPr>
          <w:sz w:val="28"/>
          <w:szCs w:val="28"/>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3E43E7" w:rsidRPr="003E43E7" w:rsidRDefault="003E43E7" w:rsidP="003E43E7">
      <w:pPr>
        <w:tabs>
          <w:tab w:val="left" w:pos="0"/>
          <w:tab w:val="left" w:pos="1276"/>
        </w:tabs>
        <w:autoSpaceDE/>
        <w:autoSpaceDN/>
        <w:ind w:firstLine="709"/>
        <w:contextualSpacing/>
        <w:jc w:val="both"/>
        <w:rPr>
          <w:sz w:val="28"/>
          <w:szCs w:val="28"/>
        </w:rPr>
      </w:pPr>
      <w:r w:rsidRPr="003E43E7">
        <w:rPr>
          <w:sz w:val="28"/>
          <w:szCs w:val="28"/>
        </w:rPr>
        <w:t>существенное снижение стоимости основных средств, если это снижение имело место после отчётной даты.</w:t>
      </w:r>
    </w:p>
    <w:p w:rsidR="003E43E7" w:rsidRPr="003E43E7" w:rsidRDefault="003E43E7" w:rsidP="003E43E7">
      <w:pPr>
        <w:tabs>
          <w:tab w:val="left" w:pos="1276"/>
        </w:tabs>
        <w:autoSpaceDE/>
        <w:autoSpaceDN/>
        <w:ind w:left="709"/>
        <w:contextualSpacing/>
        <w:jc w:val="both"/>
        <w:rPr>
          <w:sz w:val="28"/>
          <w:szCs w:val="28"/>
        </w:rPr>
      </w:pPr>
    </w:p>
    <w:p w:rsidR="003E43E7" w:rsidRPr="003E43E7" w:rsidRDefault="003E43E7" w:rsidP="00717C12">
      <w:pPr>
        <w:numPr>
          <w:ilvl w:val="0"/>
          <w:numId w:val="47"/>
        </w:numPr>
        <w:tabs>
          <w:tab w:val="left" w:pos="567"/>
        </w:tabs>
        <w:autoSpaceDE/>
        <w:autoSpaceDN/>
        <w:spacing w:after="200" w:line="276" w:lineRule="auto"/>
        <w:ind w:left="0" w:firstLine="0"/>
        <w:contextualSpacing/>
        <w:jc w:val="center"/>
        <w:rPr>
          <w:b/>
          <w:sz w:val="28"/>
          <w:szCs w:val="28"/>
        </w:rPr>
      </w:pPr>
      <w:r w:rsidRPr="003E43E7">
        <w:rPr>
          <w:b/>
          <w:sz w:val="28"/>
          <w:szCs w:val="28"/>
        </w:rPr>
        <w:t>Отражение событий после отчётной даты</w:t>
      </w:r>
    </w:p>
    <w:p w:rsidR="003E43E7" w:rsidRPr="003E43E7" w:rsidRDefault="003E43E7" w:rsidP="003E43E7">
      <w:pPr>
        <w:autoSpaceDE/>
        <w:autoSpaceDN/>
        <w:contextualSpacing/>
        <w:jc w:val="center"/>
        <w:rPr>
          <w:b/>
          <w:sz w:val="28"/>
          <w:szCs w:val="28"/>
        </w:rPr>
      </w:pPr>
      <w:r w:rsidRPr="003E43E7">
        <w:rPr>
          <w:b/>
          <w:sz w:val="28"/>
          <w:szCs w:val="28"/>
        </w:rPr>
        <w:t>в бухгалтерском учёте Министерства</w:t>
      </w:r>
    </w:p>
    <w:p w:rsidR="003E43E7" w:rsidRPr="003E43E7" w:rsidRDefault="003E43E7" w:rsidP="003E43E7">
      <w:pPr>
        <w:tabs>
          <w:tab w:val="left" w:pos="567"/>
          <w:tab w:val="left" w:pos="1134"/>
          <w:tab w:val="left" w:pos="1843"/>
          <w:tab w:val="left" w:pos="1985"/>
          <w:tab w:val="left" w:pos="2127"/>
          <w:tab w:val="left" w:pos="2410"/>
        </w:tabs>
        <w:autoSpaceDE/>
        <w:autoSpaceDN/>
        <w:ind w:left="1140"/>
        <w:contextualSpacing/>
        <w:jc w:val="center"/>
        <w:rPr>
          <w:sz w:val="28"/>
          <w:szCs w:val="28"/>
        </w:rPr>
      </w:pP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Существенное событие после отчётной даты подлежит отражению в отчётности за отчётный год независимо от его положительного или отрицательного характера для Министерства.</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Событие, наступившее после отчётной даты, признаётся существенным если без знания о нём пользователями отчётности невозможна достоверная оценка финансового состояния, движения денежных средств или результатов деятельности Министерства.</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Последствия события после отчётной даты отражаются в отчётности путём уточнения данных о соответствующих активах, обязательствах, доходах и расходах Министерства на счетах бухгалтерского учёта либо путём раскрытия соответствующей информации в пояснительной записке (форма 0503160).</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Данные об активах, обязательствах, доходах и расходах Министерства отражаются в отчётности с учётом событий после отчётной даты, подтверждающих существовавшие на отчётную дату хозяйственные условия, в которых Министерство вело свою деятельность, или свидетельствующих о возникших после отчётной даты хозяйственных условий, в которых оно осуществляет свою деятельность.</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 xml:space="preserve">События, указанные в пункте 4 настоящего Порядка, отражаются в учёте заключительными оборотами отчётного периода (посредством счёта </w:t>
      </w:r>
      <w:r w:rsidRPr="003E43E7">
        <w:rPr>
          <w:sz w:val="28"/>
          <w:szCs w:val="28"/>
        </w:rPr>
        <w:br/>
        <w:t xml:space="preserve">0 401 30 000 «Финансовый результат прошлых отчётных периодов») до даты </w:t>
      </w:r>
      <w:r w:rsidRPr="003E43E7">
        <w:rPr>
          <w:sz w:val="28"/>
          <w:szCs w:val="28"/>
        </w:rPr>
        <w:lastRenderedPageBreak/>
        <w:t>подписания годовых форм отчётности на 31 декабря года отчётного периода. Операция оформляется бухгалтерской справкой (форма 0504833). После составления отчётных форм в учёте производится сторнировочная (или обратная) запись, произведённая для отражения события после отчётной даты (операция оформляется бухгалтерской справкой (форма 0504833).</w:t>
      </w:r>
    </w:p>
    <w:p w:rsidR="003E43E7" w:rsidRPr="003E43E7" w:rsidRDefault="003E43E7" w:rsidP="00717C12">
      <w:pPr>
        <w:numPr>
          <w:ilvl w:val="1"/>
          <w:numId w:val="46"/>
        </w:numPr>
        <w:tabs>
          <w:tab w:val="left" w:pos="1276"/>
        </w:tabs>
        <w:autoSpaceDE/>
        <w:autoSpaceDN/>
        <w:spacing w:after="200" w:line="276" w:lineRule="auto"/>
        <w:ind w:left="0" w:firstLine="709"/>
        <w:contextualSpacing/>
        <w:jc w:val="both"/>
        <w:rPr>
          <w:sz w:val="28"/>
          <w:szCs w:val="28"/>
        </w:rPr>
      </w:pPr>
      <w:r w:rsidRPr="003E43E7">
        <w:rPr>
          <w:sz w:val="28"/>
          <w:szCs w:val="28"/>
        </w:rPr>
        <w:t>События, указанные в пункте 5 настоящего Порядка, раскрываются в текстовой части пояснительной записки (форма 0503160). При этом на счетах бухгалтерского учёта в отчётном периоде никакие записи в бухгалтерском учёте не производятся. Информация, раскрываемая в пояснительной записке (форма 0503160), должна включать краткое описание характера события после отчётной даты и оценку его последствий в денежном выражении. Если возможность оценить последствия события после отчётной даты в денежном выражении отсутствует, Министерство должно указать это.</w:t>
      </w:r>
    </w:p>
    <w:p w:rsidR="003E43E7" w:rsidRPr="003E43E7" w:rsidRDefault="003E43E7" w:rsidP="003E43E7">
      <w:pPr>
        <w:widowControl w:val="0"/>
        <w:adjustRightInd w:val="0"/>
        <w:ind w:firstLine="540"/>
        <w:jc w:val="both"/>
        <w:rPr>
          <w:sz w:val="28"/>
          <w:szCs w:val="28"/>
        </w:rPr>
      </w:pPr>
    </w:p>
    <w:p w:rsidR="003E43E7" w:rsidRPr="003E43E7" w:rsidRDefault="003E43E7" w:rsidP="003E43E7">
      <w:pPr>
        <w:widowControl w:val="0"/>
        <w:adjustRightInd w:val="0"/>
        <w:ind w:firstLine="540"/>
        <w:jc w:val="center"/>
        <w:rPr>
          <w:b/>
          <w:i/>
          <w:sz w:val="28"/>
          <w:szCs w:val="28"/>
        </w:rPr>
      </w:pPr>
      <w:r w:rsidRPr="003E43E7">
        <w:rPr>
          <w:sz w:val="28"/>
          <w:szCs w:val="28"/>
        </w:rPr>
        <w:t>__________</w:t>
      </w:r>
    </w:p>
    <w:p w:rsidR="003E43E7" w:rsidRPr="003E43E7" w:rsidRDefault="003E43E7" w:rsidP="003E43E7">
      <w:pPr>
        <w:widowControl w:val="0"/>
        <w:ind w:firstLine="540"/>
        <w:jc w:val="center"/>
        <w:rPr>
          <w:sz w:val="28"/>
          <w:szCs w:val="28"/>
        </w:rPr>
      </w:pPr>
    </w:p>
    <w:p w:rsidR="003E43E7" w:rsidRPr="003E43E7" w:rsidRDefault="003E43E7" w:rsidP="003E43E7">
      <w:pPr>
        <w:adjustRightInd w:val="0"/>
        <w:jc w:val="both"/>
        <w:rPr>
          <w:rFonts w:eastAsia="Calibri"/>
          <w:bCs/>
          <w:sz w:val="28"/>
          <w:szCs w:val="28"/>
          <w:lang w:eastAsia="en-US"/>
        </w:rPr>
      </w:pP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3E43E7" w:rsidRPr="003E43E7" w:rsidRDefault="003E43E7" w:rsidP="003E43E7">
      <w:pPr>
        <w:widowControl w:val="0"/>
        <w:tabs>
          <w:tab w:val="left" w:pos="6379"/>
        </w:tabs>
        <w:adjustRightInd w:val="0"/>
        <w:ind w:left="7371" w:hanging="7371"/>
        <w:jc w:val="both"/>
        <w:rPr>
          <w:rFonts w:eastAsia="Calibri"/>
          <w:bCs/>
          <w:sz w:val="28"/>
          <w:szCs w:val="28"/>
          <w:lang w:eastAsia="en-US"/>
        </w:rPr>
      </w:pPr>
    </w:p>
    <w:p w:rsidR="00900509" w:rsidRPr="00900509" w:rsidRDefault="00900509" w:rsidP="00900509">
      <w:pPr>
        <w:widowControl w:val="0"/>
        <w:ind w:firstLine="540"/>
        <w:jc w:val="center"/>
        <w:rPr>
          <w:sz w:val="28"/>
          <w:szCs w:val="28"/>
        </w:rPr>
      </w:pPr>
    </w:p>
    <w:p w:rsidR="00900509" w:rsidRPr="00900509" w:rsidRDefault="00900509" w:rsidP="00900509">
      <w:pPr>
        <w:adjustRightInd w:val="0"/>
        <w:jc w:val="both"/>
        <w:rPr>
          <w:rFonts w:eastAsia="Calibri"/>
          <w:bCs/>
          <w:sz w:val="28"/>
          <w:szCs w:val="28"/>
          <w:lang w:eastAsia="en-US"/>
        </w:rPr>
      </w:pPr>
    </w:p>
    <w:p w:rsidR="00902ADC" w:rsidRPr="00902ADC" w:rsidRDefault="00902ADC" w:rsidP="00902ADC">
      <w:pPr>
        <w:keepNext/>
        <w:jc w:val="center"/>
        <w:outlineLvl w:val="1"/>
        <w:rPr>
          <w:rFonts w:ascii="Cambria" w:hAnsi="Cambria"/>
          <w:bCs/>
          <w:iCs/>
          <w:sz w:val="28"/>
          <w:szCs w:val="28"/>
          <w:lang w:eastAsia="x-none"/>
        </w:rPr>
      </w:pPr>
    </w:p>
    <w:sectPr w:rsidR="00902ADC" w:rsidRPr="00902ADC" w:rsidSect="003E43E7">
      <w:pgSz w:w="11906" w:h="16838"/>
      <w:pgMar w:top="1134" w:right="851" w:bottom="284" w:left="1701" w:header="568"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214" w:rsidRDefault="00EB0214">
      <w:r>
        <w:separator/>
      </w:r>
    </w:p>
  </w:endnote>
  <w:endnote w:type="continuationSeparator" w:id="0">
    <w:p w:rsidR="00EB0214" w:rsidRDefault="00EB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214" w:rsidRDefault="00EB0214">
      <w:r>
        <w:separator/>
      </w:r>
    </w:p>
  </w:footnote>
  <w:footnote w:type="continuationSeparator" w:id="0">
    <w:p w:rsidR="00EB0214" w:rsidRDefault="00EB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Pr="007E5D02" w:rsidRDefault="007D1F26">
    <w:pPr>
      <w:pStyle w:val="a5"/>
      <w:jc w:val="center"/>
      <w:rPr>
        <w:sz w:val="24"/>
      </w:rPr>
    </w:pPr>
    <w:r w:rsidRPr="007E5D02">
      <w:rPr>
        <w:sz w:val="24"/>
      </w:rPr>
      <w:fldChar w:fldCharType="begin"/>
    </w:r>
    <w:r w:rsidR="006C1627" w:rsidRPr="007E5D02">
      <w:rPr>
        <w:sz w:val="24"/>
      </w:rPr>
      <w:instrText xml:space="preserve"> PAGE   \* MERGEFORMAT </w:instrText>
    </w:r>
    <w:r w:rsidRPr="007E5D02">
      <w:rPr>
        <w:sz w:val="24"/>
      </w:rPr>
      <w:fldChar w:fldCharType="separate"/>
    </w:r>
    <w:r w:rsidR="009E513F">
      <w:rPr>
        <w:noProof/>
        <w:sz w:val="24"/>
      </w:rPr>
      <w:t>3</w:t>
    </w:r>
    <w:r w:rsidRPr="007E5D02">
      <w:rPr>
        <w:sz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2D" w:rsidRDefault="007D1F26">
    <w:pPr>
      <w:pStyle w:val="a5"/>
      <w:jc w:val="center"/>
    </w:pPr>
    <w:r>
      <w:fldChar w:fldCharType="begin"/>
    </w:r>
    <w:r w:rsidR="009D542D">
      <w:instrText>PAGE   \* MERGEFORMAT</w:instrText>
    </w:r>
    <w:r>
      <w:fldChar w:fldCharType="separate"/>
    </w:r>
    <w:r w:rsidR="009E513F">
      <w:rPr>
        <w:noProof/>
      </w:rPr>
      <w:t>24</w:t>
    </w:r>
    <w:r>
      <w:fldChar w:fldCharType="end"/>
    </w:r>
  </w:p>
  <w:p w:rsidR="006C1627" w:rsidRPr="002A0618" w:rsidRDefault="006C1627" w:rsidP="006C1627">
    <w:pPr>
      <w:pStyle w:val="a5"/>
      <w:jc w:val="center"/>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2D" w:rsidRDefault="007D1F26">
    <w:pPr>
      <w:pStyle w:val="a5"/>
      <w:jc w:val="center"/>
    </w:pPr>
    <w:r>
      <w:fldChar w:fldCharType="begin"/>
    </w:r>
    <w:r w:rsidR="009D542D">
      <w:instrText>PAGE   \* MERGEFORMAT</w:instrText>
    </w:r>
    <w:r>
      <w:fldChar w:fldCharType="separate"/>
    </w:r>
    <w:r w:rsidR="009E513F">
      <w:rPr>
        <w:noProof/>
      </w:rPr>
      <w:t>4</w:t>
    </w:r>
    <w:r>
      <w:fldChar w:fldCharType="end"/>
    </w:r>
  </w:p>
  <w:p w:rsidR="00EB0214" w:rsidRDefault="00EB0214">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646559" w:rsidRDefault="007D1F26">
    <w:pPr>
      <w:pStyle w:val="a5"/>
      <w:jc w:val="center"/>
      <w:rPr>
        <w:sz w:val="24"/>
      </w:rPr>
    </w:pPr>
    <w:r w:rsidRPr="00646559">
      <w:rPr>
        <w:sz w:val="24"/>
      </w:rPr>
      <w:fldChar w:fldCharType="begin"/>
    </w:r>
    <w:r w:rsidR="00717C12" w:rsidRPr="00646559">
      <w:rPr>
        <w:sz w:val="24"/>
      </w:rPr>
      <w:instrText>PAGE   \* MERGEFORMAT</w:instrText>
    </w:r>
    <w:r w:rsidRPr="00646559">
      <w:rPr>
        <w:sz w:val="24"/>
      </w:rPr>
      <w:fldChar w:fldCharType="separate"/>
    </w:r>
    <w:r w:rsidR="009E513F">
      <w:rPr>
        <w:noProof/>
        <w:sz w:val="24"/>
      </w:rPr>
      <w:t>3</w:t>
    </w:r>
    <w:r w:rsidRPr="00646559">
      <w:rPr>
        <w:sz w:val="24"/>
      </w:rPr>
      <w:fldChar w:fldCharType="end"/>
    </w:r>
  </w:p>
  <w:p w:rsidR="00EB0214" w:rsidRDefault="00EB0214">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E467CC" w:rsidRDefault="007D1F26">
    <w:pPr>
      <w:pStyle w:val="a5"/>
      <w:jc w:val="center"/>
      <w:rPr>
        <w:sz w:val="24"/>
      </w:rPr>
    </w:pPr>
    <w:r w:rsidRPr="00E467CC">
      <w:rPr>
        <w:sz w:val="24"/>
      </w:rPr>
      <w:fldChar w:fldCharType="begin"/>
    </w:r>
    <w:r w:rsidR="00717C12" w:rsidRPr="00E467CC">
      <w:rPr>
        <w:sz w:val="24"/>
      </w:rPr>
      <w:instrText>PAGE   \* MERGEFORMAT</w:instrText>
    </w:r>
    <w:r w:rsidRPr="00E467CC">
      <w:rPr>
        <w:sz w:val="24"/>
      </w:rPr>
      <w:fldChar w:fldCharType="separate"/>
    </w:r>
    <w:r w:rsidR="009E513F">
      <w:rPr>
        <w:noProof/>
        <w:sz w:val="24"/>
      </w:rPr>
      <w:t>11</w:t>
    </w:r>
    <w:r w:rsidRPr="00E467CC">
      <w:rPr>
        <w:sz w:val="24"/>
      </w:rPr>
      <w:fldChar w:fldCharType="end"/>
    </w:r>
  </w:p>
  <w:p w:rsidR="00EB0214" w:rsidRDefault="00EB0214">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A6446B" w:rsidRDefault="007D1F26">
    <w:pPr>
      <w:pStyle w:val="a5"/>
      <w:jc w:val="center"/>
      <w:rPr>
        <w:sz w:val="24"/>
      </w:rPr>
    </w:pPr>
    <w:r w:rsidRPr="00A6446B">
      <w:rPr>
        <w:sz w:val="24"/>
      </w:rPr>
      <w:fldChar w:fldCharType="begin"/>
    </w:r>
    <w:r w:rsidR="00717C12" w:rsidRPr="00A6446B">
      <w:rPr>
        <w:sz w:val="24"/>
      </w:rPr>
      <w:instrText>PAGE   \* MERGEFORMAT</w:instrText>
    </w:r>
    <w:r w:rsidRPr="00A6446B">
      <w:rPr>
        <w:sz w:val="24"/>
      </w:rPr>
      <w:fldChar w:fldCharType="separate"/>
    </w:r>
    <w:r w:rsidR="009E513F">
      <w:rPr>
        <w:noProof/>
        <w:sz w:val="24"/>
      </w:rPr>
      <w:t>2</w:t>
    </w:r>
    <w:r w:rsidRPr="00A6446B">
      <w:rPr>
        <w:sz w:val="24"/>
      </w:rPr>
      <w:fldChar w:fldCharType="end"/>
    </w:r>
  </w:p>
  <w:p w:rsidR="00EB0214" w:rsidRDefault="00EB0214">
    <w:pPr>
      <w:pStyle w:val="a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C0174A" w:rsidRDefault="007D1F26">
    <w:pPr>
      <w:pStyle w:val="a5"/>
      <w:jc w:val="center"/>
      <w:rPr>
        <w:sz w:val="24"/>
        <w:szCs w:val="24"/>
      </w:rPr>
    </w:pPr>
    <w:r w:rsidRPr="00C0174A">
      <w:rPr>
        <w:sz w:val="24"/>
        <w:szCs w:val="24"/>
      </w:rPr>
      <w:fldChar w:fldCharType="begin"/>
    </w:r>
    <w:r w:rsidR="00717C12" w:rsidRPr="00C0174A">
      <w:rPr>
        <w:sz w:val="24"/>
        <w:szCs w:val="24"/>
      </w:rPr>
      <w:instrText xml:space="preserve"> PAGE   \* MERGEFORMAT </w:instrText>
    </w:r>
    <w:r w:rsidRPr="00C0174A">
      <w:rPr>
        <w:sz w:val="24"/>
        <w:szCs w:val="24"/>
      </w:rPr>
      <w:fldChar w:fldCharType="separate"/>
    </w:r>
    <w:r w:rsidR="009E513F">
      <w:rPr>
        <w:noProof/>
        <w:sz w:val="24"/>
        <w:szCs w:val="24"/>
      </w:rPr>
      <w:t>3</w:t>
    </w:r>
    <w:r w:rsidRPr="00C0174A">
      <w:rPr>
        <w:noProof/>
        <w:sz w:val="24"/>
        <w:szCs w:val="24"/>
      </w:rPr>
      <w:fldChar w:fldCharType="end"/>
    </w:r>
  </w:p>
  <w:p w:rsidR="00EB0214" w:rsidRDefault="00EB0214" w:rsidP="00EB0214">
    <w:pPr>
      <w:pStyle w:val="a5"/>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480616" w:rsidRDefault="007D1F26">
    <w:pPr>
      <w:pStyle w:val="a5"/>
      <w:jc w:val="center"/>
    </w:pPr>
    <w:r w:rsidRPr="00480616">
      <w:fldChar w:fldCharType="begin"/>
    </w:r>
    <w:r w:rsidR="00717C12" w:rsidRPr="00480616">
      <w:instrText>PAGE   \* MERGEFORMAT</w:instrText>
    </w:r>
    <w:r w:rsidRPr="00480616">
      <w:fldChar w:fldCharType="separate"/>
    </w:r>
    <w:r w:rsidR="009E513F">
      <w:rPr>
        <w:noProof/>
      </w:rPr>
      <w:t>3</w:t>
    </w:r>
    <w:r w:rsidRPr="00480616">
      <w:fldChar w:fldCharType="end"/>
    </w:r>
  </w:p>
  <w:p w:rsidR="00EB0214" w:rsidRDefault="00EB0214">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791E35" w:rsidRDefault="007D1F26">
    <w:pPr>
      <w:pStyle w:val="a5"/>
      <w:jc w:val="center"/>
      <w:rPr>
        <w:sz w:val="24"/>
      </w:rPr>
    </w:pPr>
    <w:r w:rsidRPr="00791E35">
      <w:rPr>
        <w:sz w:val="24"/>
      </w:rPr>
      <w:fldChar w:fldCharType="begin"/>
    </w:r>
    <w:r w:rsidR="00717C12" w:rsidRPr="00791E35">
      <w:rPr>
        <w:sz w:val="24"/>
      </w:rPr>
      <w:instrText>PAGE   \* MERGEFORMAT</w:instrText>
    </w:r>
    <w:r w:rsidRPr="00791E35">
      <w:rPr>
        <w:sz w:val="24"/>
      </w:rPr>
      <w:fldChar w:fldCharType="separate"/>
    </w:r>
    <w:r w:rsidR="009E513F">
      <w:rPr>
        <w:noProof/>
        <w:sz w:val="24"/>
      </w:rPr>
      <w:t>2</w:t>
    </w:r>
    <w:r w:rsidRPr="00791E35">
      <w:rPr>
        <w:sz w:val="24"/>
      </w:rPr>
      <w:fldChar w:fldCharType="end"/>
    </w:r>
  </w:p>
  <w:p w:rsidR="00EB0214" w:rsidRDefault="00EB0214">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214" w:rsidRPr="006D5514" w:rsidRDefault="007D1F26">
    <w:pPr>
      <w:pStyle w:val="a5"/>
      <w:jc w:val="center"/>
      <w:rPr>
        <w:sz w:val="24"/>
      </w:rPr>
    </w:pPr>
    <w:r w:rsidRPr="006D5514">
      <w:rPr>
        <w:sz w:val="24"/>
      </w:rPr>
      <w:fldChar w:fldCharType="begin"/>
    </w:r>
    <w:r w:rsidR="00717C12" w:rsidRPr="006D5514">
      <w:rPr>
        <w:sz w:val="24"/>
      </w:rPr>
      <w:instrText>PAGE   \* MERGEFORMAT</w:instrText>
    </w:r>
    <w:r w:rsidRPr="006D5514">
      <w:rPr>
        <w:sz w:val="24"/>
      </w:rPr>
      <w:fldChar w:fldCharType="separate"/>
    </w:r>
    <w:r w:rsidR="009E513F">
      <w:rPr>
        <w:noProof/>
        <w:sz w:val="24"/>
      </w:rPr>
      <w:t>3</w:t>
    </w:r>
    <w:r w:rsidRPr="006D5514">
      <w:rPr>
        <w:sz w:val="24"/>
      </w:rPr>
      <w:fldChar w:fldCharType="end"/>
    </w:r>
  </w:p>
  <w:p w:rsidR="00EB0214" w:rsidRDefault="00EB02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2D" w:rsidRDefault="009D542D">
    <w:pPr>
      <w:pStyle w:val="a5"/>
      <w:jc w:val="center"/>
    </w:pPr>
  </w:p>
  <w:p w:rsidR="009D542D" w:rsidRDefault="009D542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Default="007D1F26">
    <w:pPr>
      <w:pStyle w:val="a5"/>
      <w:framePr w:wrap="around" w:vAnchor="text" w:hAnchor="margin" w:xAlign="center" w:y="1"/>
      <w:rPr>
        <w:rStyle w:val="ab"/>
      </w:rPr>
    </w:pPr>
    <w:r>
      <w:rPr>
        <w:rStyle w:val="ab"/>
      </w:rPr>
      <w:fldChar w:fldCharType="begin"/>
    </w:r>
    <w:r w:rsidR="006C1627">
      <w:rPr>
        <w:rStyle w:val="ab"/>
      </w:rPr>
      <w:instrText xml:space="preserve">PAGE  </w:instrText>
    </w:r>
    <w:r>
      <w:rPr>
        <w:rStyle w:val="ab"/>
      </w:rPr>
      <w:fldChar w:fldCharType="separate"/>
    </w:r>
    <w:r w:rsidR="006C1627">
      <w:rPr>
        <w:rStyle w:val="ab"/>
        <w:noProof/>
      </w:rPr>
      <w:t>1</w:t>
    </w:r>
    <w:r>
      <w:rPr>
        <w:rStyle w:val="ab"/>
      </w:rPr>
      <w:fldChar w:fldCharType="end"/>
    </w:r>
  </w:p>
  <w:p w:rsidR="006C1627" w:rsidRDefault="006C1627">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Default="007D1F26">
    <w:pPr>
      <w:pStyle w:val="a5"/>
      <w:jc w:val="center"/>
    </w:pPr>
    <w:r>
      <w:fldChar w:fldCharType="begin"/>
    </w:r>
    <w:r w:rsidR="006C1627">
      <w:instrText>PAGE   \* MERGEFORMAT</w:instrText>
    </w:r>
    <w:r>
      <w:fldChar w:fldCharType="separate"/>
    </w:r>
    <w:r w:rsidR="009E513F">
      <w:rPr>
        <w:noProof/>
      </w:rPr>
      <w:t>8</w:t>
    </w:r>
    <w:r>
      <w:fldChar w:fldCharType="end"/>
    </w:r>
  </w:p>
  <w:p w:rsidR="006C1627" w:rsidRPr="00E866DB" w:rsidRDefault="006C1627">
    <w:pPr>
      <w:pStyle w:val="a5"/>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Default="007D1F26">
    <w:pPr>
      <w:pStyle w:val="a5"/>
      <w:jc w:val="center"/>
    </w:pPr>
    <w:r>
      <w:fldChar w:fldCharType="begin"/>
    </w:r>
    <w:r w:rsidR="006C1627">
      <w:instrText>PAGE   \* MERGEFORMAT</w:instrText>
    </w:r>
    <w:r>
      <w:fldChar w:fldCharType="separate"/>
    </w:r>
    <w:r w:rsidR="009E513F">
      <w:rPr>
        <w:noProof/>
      </w:rPr>
      <w:t>10</w:t>
    </w:r>
    <w:r>
      <w:fldChar w:fldCharType="end"/>
    </w:r>
  </w:p>
  <w:p w:rsidR="006C1627" w:rsidRDefault="006C162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Pr="008442E9" w:rsidRDefault="007D1F26">
    <w:pPr>
      <w:pStyle w:val="a5"/>
      <w:jc w:val="center"/>
      <w:rPr>
        <w:sz w:val="24"/>
      </w:rPr>
    </w:pPr>
    <w:r w:rsidRPr="008442E9">
      <w:rPr>
        <w:sz w:val="24"/>
      </w:rPr>
      <w:fldChar w:fldCharType="begin"/>
    </w:r>
    <w:r w:rsidR="006C1627" w:rsidRPr="008442E9">
      <w:rPr>
        <w:sz w:val="24"/>
      </w:rPr>
      <w:instrText>PAGE   \* MERGEFORMAT</w:instrText>
    </w:r>
    <w:r w:rsidRPr="008442E9">
      <w:rPr>
        <w:sz w:val="24"/>
      </w:rPr>
      <w:fldChar w:fldCharType="separate"/>
    </w:r>
    <w:r w:rsidR="009E513F">
      <w:rPr>
        <w:noProof/>
        <w:sz w:val="24"/>
      </w:rPr>
      <w:t>5</w:t>
    </w:r>
    <w:r w:rsidRPr="008442E9">
      <w:rPr>
        <w:sz w:val="24"/>
      </w:rPr>
      <w:fldChar w:fldCharType="end"/>
    </w:r>
  </w:p>
  <w:p w:rsidR="006C1627" w:rsidRDefault="006C162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Default="007D1F26">
    <w:pPr>
      <w:pStyle w:val="a5"/>
      <w:jc w:val="center"/>
    </w:pPr>
    <w:r>
      <w:fldChar w:fldCharType="begin"/>
    </w:r>
    <w:r w:rsidR="006C1627">
      <w:instrText>PAGE   \* MERGEFORMAT</w:instrText>
    </w:r>
    <w:r>
      <w:fldChar w:fldCharType="separate"/>
    </w:r>
    <w:r w:rsidR="009E513F">
      <w:rPr>
        <w:noProof/>
      </w:rPr>
      <w:t>5</w:t>
    </w:r>
    <w:r>
      <w:fldChar w:fldCharType="end"/>
    </w:r>
  </w:p>
  <w:p w:rsidR="006C1627" w:rsidRDefault="006C1627">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Pr="00D454C8" w:rsidRDefault="007D1F26">
    <w:pPr>
      <w:pStyle w:val="a5"/>
      <w:jc w:val="center"/>
      <w:rPr>
        <w:sz w:val="24"/>
      </w:rPr>
    </w:pPr>
    <w:r w:rsidRPr="00D454C8">
      <w:rPr>
        <w:sz w:val="24"/>
      </w:rPr>
      <w:fldChar w:fldCharType="begin"/>
    </w:r>
    <w:r w:rsidR="006C1627" w:rsidRPr="00D454C8">
      <w:rPr>
        <w:sz w:val="24"/>
      </w:rPr>
      <w:instrText>PAGE   \* MERGEFORMAT</w:instrText>
    </w:r>
    <w:r w:rsidRPr="00D454C8">
      <w:rPr>
        <w:sz w:val="24"/>
      </w:rPr>
      <w:fldChar w:fldCharType="separate"/>
    </w:r>
    <w:r w:rsidR="009E513F">
      <w:rPr>
        <w:noProof/>
        <w:sz w:val="24"/>
      </w:rPr>
      <w:t>4</w:t>
    </w:r>
    <w:r w:rsidRPr="00D454C8">
      <w:rPr>
        <w:sz w:val="24"/>
      </w:rPr>
      <w:fldChar w:fldCharType="end"/>
    </w:r>
  </w:p>
  <w:p w:rsidR="006C1627" w:rsidRDefault="006C1627">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627" w:rsidRPr="00813BBC" w:rsidRDefault="007D1F26">
    <w:pPr>
      <w:pStyle w:val="a5"/>
      <w:jc w:val="center"/>
      <w:rPr>
        <w:sz w:val="24"/>
      </w:rPr>
    </w:pPr>
    <w:r w:rsidRPr="00813BBC">
      <w:rPr>
        <w:sz w:val="24"/>
      </w:rPr>
      <w:fldChar w:fldCharType="begin"/>
    </w:r>
    <w:r w:rsidR="006C1627" w:rsidRPr="00813BBC">
      <w:rPr>
        <w:sz w:val="24"/>
      </w:rPr>
      <w:instrText>PAGE   \* MERGEFORMAT</w:instrText>
    </w:r>
    <w:r w:rsidRPr="00813BBC">
      <w:rPr>
        <w:sz w:val="24"/>
      </w:rPr>
      <w:fldChar w:fldCharType="separate"/>
    </w:r>
    <w:r w:rsidR="009E513F">
      <w:rPr>
        <w:noProof/>
        <w:sz w:val="24"/>
      </w:rPr>
      <w:t>3</w:t>
    </w:r>
    <w:r w:rsidRPr="00813BBC">
      <w:rPr>
        <w:sz w:val="24"/>
      </w:rPr>
      <w:fldChar w:fldCharType="end"/>
    </w:r>
  </w:p>
  <w:p w:rsidR="006C1627" w:rsidRDefault="006C16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CB1"/>
    <w:multiLevelType w:val="hybridMultilevel"/>
    <w:tmpl w:val="0F744244"/>
    <w:lvl w:ilvl="0" w:tplc="BB32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12A82"/>
    <w:multiLevelType w:val="hybridMultilevel"/>
    <w:tmpl w:val="EDCC3230"/>
    <w:lvl w:ilvl="0" w:tplc="1A6882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6028EB"/>
    <w:multiLevelType w:val="hybridMultilevel"/>
    <w:tmpl w:val="222A283C"/>
    <w:lvl w:ilvl="0" w:tplc="5AE8E0EA">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F61E10"/>
    <w:multiLevelType w:val="hybridMultilevel"/>
    <w:tmpl w:val="EE3888BA"/>
    <w:lvl w:ilvl="0" w:tplc="8A2E69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62C12"/>
    <w:multiLevelType w:val="hybridMultilevel"/>
    <w:tmpl w:val="5B88EF4C"/>
    <w:lvl w:ilvl="0" w:tplc="53C28950">
      <w:start w:val="1"/>
      <w:numFmt w:val="upperRoman"/>
      <w:lvlText w:val="%1."/>
      <w:lvlJc w:val="left"/>
      <w:pPr>
        <w:ind w:left="6393" w:hanging="720"/>
      </w:pPr>
      <w:rPr>
        <w:rFonts w:hint="default"/>
      </w:rPr>
    </w:lvl>
    <w:lvl w:ilvl="1" w:tplc="04190019" w:tentative="1">
      <w:start w:val="1"/>
      <w:numFmt w:val="lowerLetter"/>
      <w:lvlText w:val="%2."/>
      <w:lvlJc w:val="left"/>
      <w:pPr>
        <w:ind w:left="6753" w:hanging="360"/>
      </w:pPr>
    </w:lvl>
    <w:lvl w:ilvl="2" w:tplc="0419001B" w:tentative="1">
      <w:start w:val="1"/>
      <w:numFmt w:val="lowerRoman"/>
      <w:lvlText w:val="%3."/>
      <w:lvlJc w:val="right"/>
      <w:pPr>
        <w:ind w:left="7473" w:hanging="180"/>
      </w:pPr>
    </w:lvl>
    <w:lvl w:ilvl="3" w:tplc="0419000F" w:tentative="1">
      <w:start w:val="1"/>
      <w:numFmt w:val="decimal"/>
      <w:lvlText w:val="%4."/>
      <w:lvlJc w:val="left"/>
      <w:pPr>
        <w:ind w:left="8193" w:hanging="360"/>
      </w:pPr>
    </w:lvl>
    <w:lvl w:ilvl="4" w:tplc="04190019" w:tentative="1">
      <w:start w:val="1"/>
      <w:numFmt w:val="lowerLetter"/>
      <w:lvlText w:val="%5."/>
      <w:lvlJc w:val="left"/>
      <w:pPr>
        <w:ind w:left="8913" w:hanging="360"/>
      </w:pPr>
    </w:lvl>
    <w:lvl w:ilvl="5" w:tplc="0419001B" w:tentative="1">
      <w:start w:val="1"/>
      <w:numFmt w:val="lowerRoman"/>
      <w:lvlText w:val="%6."/>
      <w:lvlJc w:val="right"/>
      <w:pPr>
        <w:ind w:left="9633" w:hanging="180"/>
      </w:pPr>
    </w:lvl>
    <w:lvl w:ilvl="6" w:tplc="0419000F" w:tentative="1">
      <w:start w:val="1"/>
      <w:numFmt w:val="decimal"/>
      <w:lvlText w:val="%7."/>
      <w:lvlJc w:val="left"/>
      <w:pPr>
        <w:ind w:left="10353" w:hanging="360"/>
      </w:pPr>
    </w:lvl>
    <w:lvl w:ilvl="7" w:tplc="04190019" w:tentative="1">
      <w:start w:val="1"/>
      <w:numFmt w:val="lowerLetter"/>
      <w:lvlText w:val="%8."/>
      <w:lvlJc w:val="left"/>
      <w:pPr>
        <w:ind w:left="11073" w:hanging="360"/>
      </w:pPr>
    </w:lvl>
    <w:lvl w:ilvl="8" w:tplc="0419001B" w:tentative="1">
      <w:start w:val="1"/>
      <w:numFmt w:val="lowerRoman"/>
      <w:lvlText w:val="%9."/>
      <w:lvlJc w:val="right"/>
      <w:pPr>
        <w:ind w:left="11793" w:hanging="180"/>
      </w:pPr>
    </w:lvl>
  </w:abstractNum>
  <w:abstractNum w:abstractNumId="5">
    <w:nsid w:val="0D802343"/>
    <w:multiLevelType w:val="hybridMultilevel"/>
    <w:tmpl w:val="378C807C"/>
    <w:lvl w:ilvl="0" w:tplc="0D68902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A85957"/>
    <w:multiLevelType w:val="hybridMultilevel"/>
    <w:tmpl w:val="49BC0B5E"/>
    <w:lvl w:ilvl="0" w:tplc="A9FEF2DC">
      <w:start w:val="1"/>
      <w:numFmt w:val="decimal"/>
      <w:lvlText w:val="%1."/>
      <w:lvlJc w:val="left"/>
      <w:pPr>
        <w:ind w:left="1141" w:hanging="4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DD3639"/>
    <w:multiLevelType w:val="hybridMultilevel"/>
    <w:tmpl w:val="D1C4DA08"/>
    <w:lvl w:ilvl="0" w:tplc="EB04B86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3FD7858"/>
    <w:multiLevelType w:val="hybridMultilevel"/>
    <w:tmpl w:val="6AAA6344"/>
    <w:lvl w:ilvl="0" w:tplc="8EB2AFA2">
      <w:start w:val="1"/>
      <w:numFmt w:val="decimal"/>
      <w:lvlText w:val="%1)"/>
      <w:lvlJc w:val="left"/>
      <w:pPr>
        <w:ind w:left="1759" w:hanging="1050"/>
      </w:pPr>
      <w:rPr>
        <w:rFonts w:hint="default"/>
      </w:rPr>
    </w:lvl>
    <w:lvl w:ilvl="1" w:tplc="3A8C5F88">
      <w:start w:val="1"/>
      <w:numFmt w:val="upperRoman"/>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672718"/>
    <w:multiLevelType w:val="hybridMultilevel"/>
    <w:tmpl w:val="44B6900A"/>
    <w:lvl w:ilvl="0" w:tplc="9CDC2650">
      <w:start w:val="1"/>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DD404EE"/>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1FDA1D86"/>
    <w:multiLevelType w:val="hybridMultilevel"/>
    <w:tmpl w:val="E4D441DE"/>
    <w:lvl w:ilvl="0" w:tplc="DE921DFE">
      <w:start w:val="1"/>
      <w:numFmt w:val="decimal"/>
      <w:lvlText w:val="%1)"/>
      <w:lvlJc w:val="left"/>
      <w:pPr>
        <w:ind w:left="1080" w:hanging="360"/>
      </w:pPr>
      <w:rPr>
        <w:rFonts w:hint="default"/>
        <w:b w:val="0"/>
      </w:rPr>
    </w:lvl>
    <w:lvl w:ilvl="1" w:tplc="769259B4">
      <w:start w:val="1"/>
      <w:numFmt w:val="decimal"/>
      <w:lvlText w:val="%2."/>
      <w:lvlJc w:val="left"/>
      <w:pPr>
        <w:ind w:left="2850" w:hanging="141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B45B78"/>
    <w:multiLevelType w:val="hybridMultilevel"/>
    <w:tmpl w:val="4DF8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143373"/>
    <w:multiLevelType w:val="multilevel"/>
    <w:tmpl w:val="4DBC7390"/>
    <w:lvl w:ilvl="0">
      <w:start w:val="1"/>
      <w:numFmt w:val="decimal"/>
      <w:lvlText w:val="%1."/>
      <w:lvlJc w:val="left"/>
      <w:pPr>
        <w:ind w:left="786" w:hanging="360"/>
      </w:pPr>
      <w:rPr>
        <w:rFonts w:hint="default"/>
      </w:rPr>
    </w:lvl>
    <w:lvl w:ilvl="1">
      <w:start w:val="1"/>
      <w:numFmt w:val="decimal"/>
      <w:isLgl/>
      <w:lvlText w:val="%2."/>
      <w:lvlJc w:val="left"/>
      <w:pPr>
        <w:ind w:left="1211"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84405A"/>
    <w:multiLevelType w:val="hybridMultilevel"/>
    <w:tmpl w:val="9E221418"/>
    <w:lvl w:ilvl="0" w:tplc="83A00808">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5D73746"/>
    <w:multiLevelType w:val="hybridMultilevel"/>
    <w:tmpl w:val="078E38E2"/>
    <w:lvl w:ilvl="0" w:tplc="7960BBB0">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2B5D65"/>
    <w:multiLevelType w:val="hybridMultilevel"/>
    <w:tmpl w:val="E6DAD8A6"/>
    <w:lvl w:ilvl="0" w:tplc="04190019">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514BF8"/>
    <w:multiLevelType w:val="hybridMultilevel"/>
    <w:tmpl w:val="8054B27C"/>
    <w:lvl w:ilvl="0" w:tplc="9CE204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98695B"/>
    <w:multiLevelType w:val="hybridMultilevel"/>
    <w:tmpl w:val="5600CC0C"/>
    <w:lvl w:ilvl="0" w:tplc="E4CC19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CE422F"/>
    <w:multiLevelType w:val="hybridMultilevel"/>
    <w:tmpl w:val="A7167DBA"/>
    <w:lvl w:ilvl="0" w:tplc="2DDE06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AAF05F3"/>
    <w:multiLevelType w:val="hybridMultilevel"/>
    <w:tmpl w:val="F4225A9C"/>
    <w:lvl w:ilvl="0" w:tplc="16BCA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982123"/>
    <w:multiLevelType w:val="hybridMultilevel"/>
    <w:tmpl w:val="45846548"/>
    <w:lvl w:ilvl="0" w:tplc="6B40FD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49A0BF4"/>
    <w:multiLevelType w:val="hybridMultilevel"/>
    <w:tmpl w:val="8314FE26"/>
    <w:lvl w:ilvl="0" w:tplc="769259B4">
      <w:start w:val="1"/>
      <w:numFmt w:val="decimal"/>
      <w:lvlText w:val="%1."/>
      <w:lvlJc w:val="left"/>
      <w:pPr>
        <w:ind w:left="2850"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E00EFC"/>
    <w:multiLevelType w:val="hybridMultilevel"/>
    <w:tmpl w:val="FE0CA486"/>
    <w:lvl w:ilvl="0" w:tplc="C8089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5D3FB9"/>
    <w:multiLevelType w:val="hybridMultilevel"/>
    <w:tmpl w:val="2ADCBE7A"/>
    <w:lvl w:ilvl="0" w:tplc="D6EA8E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1067BE"/>
    <w:multiLevelType w:val="hybridMultilevel"/>
    <w:tmpl w:val="B9581BA0"/>
    <w:lvl w:ilvl="0" w:tplc="D6201B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FC73AC2"/>
    <w:multiLevelType w:val="hybridMultilevel"/>
    <w:tmpl w:val="0E22B012"/>
    <w:lvl w:ilvl="0" w:tplc="B0867084">
      <w:start w:val="1"/>
      <w:numFmt w:val="decimal"/>
      <w:lvlText w:val="%1."/>
      <w:lvlJc w:val="left"/>
      <w:pPr>
        <w:ind w:left="1177" w:hanging="4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4993A86"/>
    <w:multiLevelType w:val="hybridMultilevel"/>
    <w:tmpl w:val="6EDEC79A"/>
    <w:lvl w:ilvl="0" w:tplc="16BCA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3F364F"/>
    <w:multiLevelType w:val="hybridMultilevel"/>
    <w:tmpl w:val="77E2992E"/>
    <w:lvl w:ilvl="0" w:tplc="02B4F5E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C8C1E1B"/>
    <w:multiLevelType w:val="hybridMultilevel"/>
    <w:tmpl w:val="C25CD640"/>
    <w:lvl w:ilvl="0" w:tplc="73841B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9467F0"/>
    <w:multiLevelType w:val="hybridMultilevel"/>
    <w:tmpl w:val="CA02600C"/>
    <w:lvl w:ilvl="0" w:tplc="2B98BD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57100E"/>
    <w:multiLevelType w:val="hybridMultilevel"/>
    <w:tmpl w:val="5B6E0DD8"/>
    <w:lvl w:ilvl="0" w:tplc="E79279DA">
      <w:start w:val="2"/>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360" w:hanging="360"/>
      </w:pPr>
    </w:lvl>
    <w:lvl w:ilvl="7" w:tplc="04190019">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nsid w:val="64641FF5"/>
    <w:multiLevelType w:val="hybridMultilevel"/>
    <w:tmpl w:val="D6AE5126"/>
    <w:lvl w:ilvl="0" w:tplc="5A585BD0">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936CC9"/>
    <w:multiLevelType w:val="hybridMultilevel"/>
    <w:tmpl w:val="686EA55C"/>
    <w:lvl w:ilvl="0" w:tplc="0D2476F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7253DD9"/>
    <w:multiLevelType w:val="hybridMultilevel"/>
    <w:tmpl w:val="164A9286"/>
    <w:lvl w:ilvl="0" w:tplc="DAFEC7D6">
      <w:start w:val="1"/>
      <w:numFmt w:val="decimal"/>
      <w:lvlText w:val="%1)"/>
      <w:lvlJc w:val="left"/>
      <w:pPr>
        <w:ind w:left="1850" w:hanging="114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6D313CBD"/>
    <w:multiLevelType w:val="hybridMultilevel"/>
    <w:tmpl w:val="EDB280FE"/>
    <w:lvl w:ilvl="0" w:tplc="47D669B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EA33910"/>
    <w:multiLevelType w:val="hybridMultilevel"/>
    <w:tmpl w:val="40989B8C"/>
    <w:lvl w:ilvl="0" w:tplc="E9FCE4C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274532"/>
    <w:multiLevelType w:val="hybridMultilevel"/>
    <w:tmpl w:val="A12EEFDA"/>
    <w:lvl w:ilvl="0" w:tplc="8E5AA864">
      <w:start w:val="1"/>
      <w:numFmt w:val="decimal"/>
      <w:lvlText w:val="%1)"/>
      <w:lvlJc w:val="left"/>
      <w:pPr>
        <w:ind w:left="1680" w:hanging="11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6E92C7F"/>
    <w:multiLevelType w:val="multilevel"/>
    <w:tmpl w:val="B3EE52EE"/>
    <w:lvl w:ilvl="0">
      <w:start w:val="1"/>
      <w:numFmt w:val="decimal"/>
      <w:lvlText w:val="%1"/>
      <w:lvlJc w:val="left"/>
      <w:pPr>
        <w:ind w:left="1140" w:hanging="1140"/>
      </w:pPr>
      <w:rPr>
        <w:rFonts w:hint="default"/>
      </w:rPr>
    </w:lvl>
    <w:lvl w:ilvl="1">
      <w:start w:val="1"/>
      <w:numFmt w:val="decimal"/>
      <w:lvlText w:val="%2."/>
      <w:lvlJc w:val="left"/>
      <w:pPr>
        <w:ind w:left="1849" w:hanging="1140"/>
      </w:pPr>
      <w:rPr>
        <w:rFonts w:ascii="Times New Roman" w:eastAsia="Times New Roman" w:hAnsi="Times New Roman" w:cs="Times New Roman"/>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B69463D"/>
    <w:multiLevelType w:val="hybridMultilevel"/>
    <w:tmpl w:val="6A547BD6"/>
    <w:lvl w:ilvl="0" w:tplc="873CAEE8">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7E4D1A3C"/>
    <w:multiLevelType w:val="hybridMultilevel"/>
    <w:tmpl w:val="5ED6B3B8"/>
    <w:lvl w:ilvl="0" w:tplc="59545BF4">
      <w:start w:val="1"/>
      <w:numFmt w:val="decimal"/>
      <w:lvlText w:val="%1."/>
      <w:lvlJc w:val="left"/>
      <w:pPr>
        <w:ind w:left="1991" w:hanging="114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41">
    <w:nsid w:val="7E7653A9"/>
    <w:multiLevelType w:val="hybridMultilevel"/>
    <w:tmpl w:val="979A67A0"/>
    <w:lvl w:ilvl="0" w:tplc="289690C6">
      <w:start w:val="1"/>
      <w:numFmt w:val="decimal"/>
      <w:lvlText w:val="%1)"/>
      <w:lvlJc w:val="left"/>
      <w:pPr>
        <w:ind w:left="1069" w:hanging="360"/>
      </w:pPr>
      <w:rPr>
        <w:rFonts w:hint="default"/>
      </w:rPr>
    </w:lvl>
    <w:lvl w:ilvl="1" w:tplc="A96C1B62">
      <w:start w:val="1"/>
      <w:numFmt w:val="upperRoman"/>
      <w:lvlText w:val="%2."/>
      <w:lvlJc w:val="left"/>
      <w:pPr>
        <w:ind w:left="2149" w:hanging="7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EE018D0"/>
    <w:multiLevelType w:val="hybridMultilevel"/>
    <w:tmpl w:val="6540BD24"/>
    <w:lvl w:ilvl="0" w:tplc="EDFEC0E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E26539"/>
    <w:multiLevelType w:val="hybridMultilevel"/>
    <w:tmpl w:val="2A962DA6"/>
    <w:lvl w:ilvl="0" w:tplc="4D901D30">
      <w:start w:val="1"/>
      <w:numFmt w:val="decimal"/>
      <w:lvlText w:val="%1)"/>
      <w:lvlJc w:val="left"/>
      <w:pPr>
        <w:ind w:left="1839" w:hanging="11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EFC5329"/>
    <w:multiLevelType w:val="hybridMultilevel"/>
    <w:tmpl w:val="8EC6DF34"/>
    <w:lvl w:ilvl="0" w:tplc="16CA8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F0D5EBD"/>
    <w:multiLevelType w:val="hybridMultilevel"/>
    <w:tmpl w:val="56EE78F2"/>
    <w:lvl w:ilvl="0" w:tplc="B9DA7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BC1261"/>
    <w:multiLevelType w:val="hybridMultilevel"/>
    <w:tmpl w:val="2176FB20"/>
    <w:lvl w:ilvl="0" w:tplc="80B87A8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0"/>
  </w:num>
  <w:num w:numId="2">
    <w:abstractNumId w:val="33"/>
  </w:num>
  <w:num w:numId="3">
    <w:abstractNumId w:val="30"/>
  </w:num>
  <w:num w:numId="4">
    <w:abstractNumId w:val="0"/>
  </w:num>
  <w:num w:numId="5">
    <w:abstractNumId w:val="23"/>
  </w:num>
  <w:num w:numId="6">
    <w:abstractNumId w:val="21"/>
  </w:num>
  <w:num w:numId="7">
    <w:abstractNumId w:val="8"/>
  </w:num>
  <w:num w:numId="8">
    <w:abstractNumId w:val="3"/>
  </w:num>
  <w:num w:numId="9">
    <w:abstractNumId w:val="34"/>
  </w:num>
  <w:num w:numId="10">
    <w:abstractNumId w:val="31"/>
  </w:num>
  <w:num w:numId="11">
    <w:abstractNumId w:val="43"/>
  </w:num>
  <w:num w:numId="12">
    <w:abstractNumId w:val="29"/>
  </w:num>
  <w:num w:numId="13">
    <w:abstractNumId w:val="12"/>
  </w:num>
  <w:num w:numId="14">
    <w:abstractNumId w:val="17"/>
  </w:num>
  <w:num w:numId="15">
    <w:abstractNumId w:val="41"/>
  </w:num>
  <w:num w:numId="16">
    <w:abstractNumId w:val="2"/>
  </w:num>
  <w:num w:numId="17">
    <w:abstractNumId w:val="13"/>
  </w:num>
  <w:num w:numId="18">
    <w:abstractNumId w:val="9"/>
  </w:num>
  <w:num w:numId="19">
    <w:abstractNumId w:val="10"/>
  </w:num>
  <w:num w:numId="20">
    <w:abstractNumId w:val="4"/>
  </w:num>
  <w:num w:numId="21">
    <w:abstractNumId w:val="35"/>
  </w:num>
  <w:num w:numId="22">
    <w:abstractNumId w:val="28"/>
  </w:num>
  <w:num w:numId="23">
    <w:abstractNumId w:val="11"/>
  </w:num>
  <w:num w:numId="24">
    <w:abstractNumId w:val="1"/>
  </w:num>
  <w:num w:numId="25">
    <w:abstractNumId w:val="18"/>
  </w:num>
  <w:num w:numId="26">
    <w:abstractNumId w:val="44"/>
  </w:num>
  <w:num w:numId="27">
    <w:abstractNumId w:val="24"/>
  </w:num>
  <w:num w:numId="28">
    <w:abstractNumId w:val="36"/>
  </w:num>
  <w:num w:numId="29">
    <w:abstractNumId w:val="25"/>
  </w:num>
  <w:num w:numId="30">
    <w:abstractNumId w:val="32"/>
  </w:num>
  <w:num w:numId="31">
    <w:abstractNumId w:val="14"/>
  </w:num>
  <w:num w:numId="32">
    <w:abstractNumId w:val="37"/>
  </w:num>
  <w:num w:numId="33">
    <w:abstractNumId w:val="16"/>
  </w:num>
  <w:num w:numId="34">
    <w:abstractNumId w:val="5"/>
  </w:num>
  <w:num w:numId="35">
    <w:abstractNumId w:val="15"/>
  </w:num>
  <w:num w:numId="36">
    <w:abstractNumId w:val="7"/>
  </w:num>
  <w:num w:numId="37">
    <w:abstractNumId w:val="46"/>
  </w:num>
  <w:num w:numId="38">
    <w:abstractNumId w:val="39"/>
  </w:num>
  <w:num w:numId="39">
    <w:abstractNumId w:val="19"/>
  </w:num>
  <w:num w:numId="40">
    <w:abstractNumId w:val="22"/>
  </w:num>
  <w:num w:numId="41">
    <w:abstractNumId w:val="45"/>
  </w:num>
  <w:num w:numId="42">
    <w:abstractNumId w:val="27"/>
  </w:num>
  <w:num w:numId="43">
    <w:abstractNumId w:val="20"/>
  </w:num>
  <w:num w:numId="44">
    <w:abstractNumId w:val="6"/>
  </w:num>
  <w:num w:numId="45">
    <w:abstractNumId w:val="26"/>
  </w:num>
  <w:num w:numId="46">
    <w:abstractNumId w:val="38"/>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0E3"/>
    <w:rsid w:val="001450FE"/>
    <w:rsid w:val="001F34DA"/>
    <w:rsid w:val="00234615"/>
    <w:rsid w:val="002C3E33"/>
    <w:rsid w:val="00350D1D"/>
    <w:rsid w:val="003939CF"/>
    <w:rsid w:val="003B3495"/>
    <w:rsid w:val="003E43E7"/>
    <w:rsid w:val="005C20E3"/>
    <w:rsid w:val="005F6352"/>
    <w:rsid w:val="00650282"/>
    <w:rsid w:val="0069550C"/>
    <w:rsid w:val="006C1627"/>
    <w:rsid w:val="00717C12"/>
    <w:rsid w:val="007D1F26"/>
    <w:rsid w:val="00900509"/>
    <w:rsid w:val="00902ADC"/>
    <w:rsid w:val="009156A3"/>
    <w:rsid w:val="009A0231"/>
    <w:rsid w:val="009A79FE"/>
    <w:rsid w:val="009D542D"/>
    <w:rsid w:val="009E513F"/>
    <w:rsid w:val="009E7108"/>
    <w:rsid w:val="00A277A9"/>
    <w:rsid w:val="00AC1B3D"/>
    <w:rsid w:val="00B17F67"/>
    <w:rsid w:val="00B23462"/>
    <w:rsid w:val="00C62859"/>
    <w:rsid w:val="00C67AF0"/>
    <w:rsid w:val="00D26B48"/>
    <w:rsid w:val="00D36FEB"/>
    <w:rsid w:val="00D5718F"/>
    <w:rsid w:val="00D835F9"/>
    <w:rsid w:val="00D87D3D"/>
    <w:rsid w:val="00DC6826"/>
    <w:rsid w:val="00DE38FE"/>
    <w:rsid w:val="00EB0214"/>
    <w:rsid w:val="00FA7471"/>
    <w:rsid w:val="00FF5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5:chartTrackingRefBased/>
  <w15:docId w15:val="{29FB72A6-1CC6-4959-8B61-A8BA484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B48"/>
    <w:pPr>
      <w:autoSpaceDE w:val="0"/>
      <w:autoSpaceDN w:val="0"/>
    </w:pPr>
    <w:rPr>
      <w:rFonts w:ascii="Times New Roman" w:eastAsia="Times New Roman" w:hAnsi="Times New Roman"/>
    </w:rPr>
  </w:style>
  <w:style w:type="paragraph" w:styleId="1">
    <w:name w:val="heading 1"/>
    <w:basedOn w:val="a"/>
    <w:next w:val="a"/>
    <w:link w:val="10"/>
    <w:qFormat/>
    <w:rsid w:val="006C1627"/>
    <w:pPr>
      <w:keepNext/>
      <w:widowControl w:val="0"/>
      <w:numPr>
        <w:numId w:val="19"/>
      </w:numPr>
      <w:outlineLvl w:val="0"/>
    </w:pPr>
    <w:rPr>
      <w:sz w:val="24"/>
      <w:szCs w:val="24"/>
    </w:rPr>
  </w:style>
  <w:style w:type="paragraph" w:styleId="2">
    <w:name w:val="heading 2"/>
    <w:basedOn w:val="a"/>
    <w:next w:val="a"/>
    <w:link w:val="20"/>
    <w:qFormat/>
    <w:rsid w:val="006C1627"/>
    <w:pPr>
      <w:keepNext/>
      <w:numPr>
        <w:ilvl w:val="1"/>
        <w:numId w:val="19"/>
      </w:numPr>
      <w:spacing w:before="240" w:after="60"/>
      <w:outlineLvl w:val="1"/>
    </w:pPr>
    <w:rPr>
      <w:rFonts w:ascii="Arial" w:hAnsi="Arial" w:cs="Arial"/>
      <w:b/>
      <w:bCs/>
      <w:i/>
      <w:iCs/>
      <w:sz w:val="24"/>
      <w:szCs w:val="24"/>
    </w:rPr>
  </w:style>
  <w:style w:type="paragraph" w:styleId="3">
    <w:name w:val="heading 3"/>
    <w:basedOn w:val="a"/>
    <w:next w:val="a"/>
    <w:link w:val="30"/>
    <w:qFormat/>
    <w:rsid w:val="006C1627"/>
    <w:pPr>
      <w:keepNext/>
      <w:numPr>
        <w:ilvl w:val="2"/>
        <w:numId w:val="19"/>
      </w:numPr>
      <w:spacing w:before="240" w:after="60"/>
      <w:outlineLvl w:val="2"/>
    </w:pPr>
    <w:rPr>
      <w:rFonts w:ascii="Arial" w:hAnsi="Arial" w:cs="Arial"/>
      <w:sz w:val="24"/>
      <w:szCs w:val="24"/>
    </w:rPr>
  </w:style>
  <w:style w:type="paragraph" w:styleId="4">
    <w:name w:val="heading 4"/>
    <w:basedOn w:val="a"/>
    <w:next w:val="a"/>
    <w:link w:val="40"/>
    <w:qFormat/>
    <w:rsid w:val="006C1627"/>
    <w:pPr>
      <w:keepNext/>
      <w:numPr>
        <w:ilvl w:val="3"/>
        <w:numId w:val="19"/>
      </w:numPr>
      <w:spacing w:before="240" w:after="60"/>
      <w:outlineLvl w:val="3"/>
    </w:pPr>
    <w:rPr>
      <w:rFonts w:ascii="Arial" w:hAnsi="Arial"/>
      <w:b/>
      <w:bCs/>
      <w:sz w:val="24"/>
      <w:szCs w:val="24"/>
      <w:lang w:val="x-none" w:eastAsia="x-none"/>
    </w:rPr>
  </w:style>
  <w:style w:type="paragraph" w:styleId="5">
    <w:name w:val="heading 5"/>
    <w:basedOn w:val="a"/>
    <w:next w:val="a"/>
    <w:link w:val="50"/>
    <w:qFormat/>
    <w:rsid w:val="006C1627"/>
    <w:pPr>
      <w:numPr>
        <w:ilvl w:val="4"/>
        <w:numId w:val="19"/>
      </w:numPr>
      <w:spacing w:before="240" w:after="60"/>
      <w:outlineLvl w:val="4"/>
    </w:pPr>
    <w:rPr>
      <w:sz w:val="22"/>
      <w:szCs w:val="22"/>
    </w:rPr>
  </w:style>
  <w:style w:type="paragraph" w:styleId="6">
    <w:name w:val="heading 6"/>
    <w:basedOn w:val="a"/>
    <w:next w:val="a"/>
    <w:link w:val="60"/>
    <w:qFormat/>
    <w:rsid w:val="006C1627"/>
    <w:pPr>
      <w:numPr>
        <w:ilvl w:val="5"/>
        <w:numId w:val="19"/>
      </w:numPr>
      <w:spacing w:before="240" w:after="60"/>
      <w:outlineLvl w:val="5"/>
    </w:pPr>
    <w:rPr>
      <w:i/>
      <w:iCs/>
      <w:sz w:val="22"/>
      <w:szCs w:val="22"/>
    </w:rPr>
  </w:style>
  <w:style w:type="paragraph" w:styleId="7">
    <w:name w:val="heading 7"/>
    <w:basedOn w:val="a"/>
    <w:next w:val="a"/>
    <w:link w:val="70"/>
    <w:qFormat/>
    <w:rsid w:val="006C1627"/>
    <w:pPr>
      <w:numPr>
        <w:ilvl w:val="6"/>
        <w:numId w:val="19"/>
      </w:numPr>
      <w:spacing w:before="240" w:after="60"/>
      <w:outlineLvl w:val="6"/>
    </w:pPr>
    <w:rPr>
      <w:rFonts w:ascii="Arial" w:hAnsi="Arial" w:cs="Arial"/>
    </w:rPr>
  </w:style>
  <w:style w:type="paragraph" w:styleId="8">
    <w:name w:val="heading 8"/>
    <w:basedOn w:val="a"/>
    <w:next w:val="a"/>
    <w:link w:val="80"/>
    <w:qFormat/>
    <w:rsid w:val="006C1627"/>
    <w:pPr>
      <w:numPr>
        <w:ilvl w:val="7"/>
        <w:numId w:val="19"/>
      </w:numPr>
      <w:spacing w:before="240" w:after="60"/>
      <w:outlineLvl w:val="7"/>
    </w:pPr>
    <w:rPr>
      <w:rFonts w:ascii="Arial" w:hAnsi="Arial" w:cs="Arial"/>
      <w:i/>
      <w:iCs/>
    </w:rPr>
  </w:style>
  <w:style w:type="paragraph" w:styleId="9">
    <w:name w:val="heading 9"/>
    <w:basedOn w:val="a"/>
    <w:next w:val="a"/>
    <w:link w:val="90"/>
    <w:qFormat/>
    <w:rsid w:val="006C1627"/>
    <w:pPr>
      <w:numPr>
        <w:ilvl w:val="8"/>
        <w:numId w:val="19"/>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26B48"/>
    <w:pPr>
      <w:widowControl w:val="0"/>
      <w:autoSpaceDE w:val="0"/>
      <w:autoSpaceDN w:val="0"/>
      <w:ind w:right="19772"/>
    </w:pPr>
    <w:rPr>
      <w:rFonts w:ascii="Arial" w:eastAsia="Times New Roman" w:hAnsi="Arial" w:cs="Arial"/>
      <w:b/>
      <w:bCs/>
      <w:sz w:val="16"/>
      <w:szCs w:val="16"/>
    </w:rPr>
  </w:style>
  <w:style w:type="paragraph" w:styleId="a3">
    <w:name w:val="Body Text"/>
    <w:basedOn w:val="a"/>
    <w:link w:val="a4"/>
    <w:rsid w:val="00D26B48"/>
    <w:pPr>
      <w:jc w:val="center"/>
    </w:pPr>
    <w:rPr>
      <w:b/>
      <w:bCs/>
      <w:sz w:val="24"/>
      <w:szCs w:val="24"/>
    </w:rPr>
  </w:style>
  <w:style w:type="character" w:customStyle="1" w:styleId="a4">
    <w:name w:val="Основной текст Знак"/>
    <w:basedOn w:val="a0"/>
    <w:link w:val="a3"/>
    <w:rsid w:val="00D26B48"/>
    <w:rPr>
      <w:rFonts w:ascii="Times New Roman" w:eastAsia="Times New Roman" w:hAnsi="Times New Roman" w:cs="Times New Roman"/>
      <w:b/>
      <w:bCs/>
      <w:sz w:val="24"/>
      <w:szCs w:val="24"/>
      <w:lang w:eastAsia="ru-RU"/>
    </w:rPr>
  </w:style>
  <w:style w:type="paragraph" w:customStyle="1" w:styleId="ConsPlusNormal">
    <w:name w:val="ConsPlusNormal"/>
    <w:rsid w:val="00D26B48"/>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D26B48"/>
    <w:pPr>
      <w:tabs>
        <w:tab w:val="center" w:pos="4677"/>
        <w:tab w:val="right" w:pos="9355"/>
      </w:tabs>
    </w:pPr>
  </w:style>
  <w:style w:type="character" w:customStyle="1" w:styleId="a6">
    <w:name w:val="Верхний колонтитул Знак"/>
    <w:basedOn w:val="a0"/>
    <w:link w:val="a5"/>
    <w:uiPriority w:val="99"/>
    <w:rsid w:val="00D26B48"/>
    <w:rPr>
      <w:rFonts w:ascii="Times New Roman" w:eastAsia="Times New Roman" w:hAnsi="Times New Roman" w:cs="Times New Roman"/>
      <w:sz w:val="20"/>
      <w:szCs w:val="20"/>
      <w:lang w:eastAsia="ru-RU"/>
    </w:rPr>
  </w:style>
  <w:style w:type="paragraph" w:styleId="a7">
    <w:name w:val="Body Text Indent"/>
    <w:basedOn w:val="a"/>
    <w:link w:val="a8"/>
    <w:rsid w:val="00D26B48"/>
    <w:pPr>
      <w:spacing w:after="120"/>
      <w:ind w:left="283"/>
    </w:pPr>
  </w:style>
  <w:style w:type="character" w:customStyle="1" w:styleId="a8">
    <w:name w:val="Основной текст с отступом Знак"/>
    <w:basedOn w:val="a0"/>
    <w:link w:val="a7"/>
    <w:rsid w:val="00D26B48"/>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26B48"/>
    <w:rPr>
      <w:rFonts w:ascii="Tahoma" w:hAnsi="Tahoma" w:cs="Tahoma"/>
      <w:sz w:val="16"/>
      <w:szCs w:val="16"/>
    </w:rPr>
  </w:style>
  <w:style w:type="character" w:customStyle="1" w:styleId="aa">
    <w:name w:val="Текст выноски Знак"/>
    <w:basedOn w:val="a0"/>
    <w:link w:val="a9"/>
    <w:uiPriority w:val="99"/>
    <w:semiHidden/>
    <w:rsid w:val="00D26B48"/>
    <w:rPr>
      <w:rFonts w:ascii="Tahoma" w:eastAsia="Times New Roman" w:hAnsi="Tahoma" w:cs="Tahoma"/>
      <w:sz w:val="16"/>
      <w:szCs w:val="16"/>
      <w:lang w:eastAsia="ru-RU"/>
    </w:rPr>
  </w:style>
  <w:style w:type="character" w:styleId="ab">
    <w:name w:val="page number"/>
    <w:rsid w:val="005F6352"/>
  </w:style>
  <w:style w:type="paragraph" w:styleId="ac">
    <w:name w:val="List Paragraph"/>
    <w:basedOn w:val="a"/>
    <w:uiPriority w:val="34"/>
    <w:qFormat/>
    <w:rsid w:val="005F6352"/>
    <w:pPr>
      <w:ind w:left="720"/>
      <w:contextualSpacing/>
    </w:pPr>
  </w:style>
  <w:style w:type="paragraph" w:styleId="ad">
    <w:name w:val="footer"/>
    <w:basedOn w:val="a"/>
    <w:link w:val="ae"/>
    <w:uiPriority w:val="99"/>
    <w:unhideWhenUsed/>
    <w:rsid w:val="005F6352"/>
    <w:pPr>
      <w:tabs>
        <w:tab w:val="center" w:pos="4677"/>
        <w:tab w:val="right" w:pos="9355"/>
      </w:tabs>
    </w:pPr>
  </w:style>
  <w:style w:type="character" w:customStyle="1" w:styleId="ae">
    <w:name w:val="Нижний колонтитул Знак"/>
    <w:basedOn w:val="a0"/>
    <w:link w:val="ad"/>
    <w:uiPriority w:val="99"/>
    <w:rsid w:val="005F6352"/>
    <w:rPr>
      <w:rFonts w:ascii="Times New Roman" w:eastAsia="Times New Roman" w:hAnsi="Times New Roman" w:cs="Times New Roman"/>
      <w:sz w:val="20"/>
      <w:szCs w:val="20"/>
      <w:lang w:eastAsia="ru-RU"/>
    </w:rPr>
  </w:style>
  <w:style w:type="table" w:customStyle="1" w:styleId="11">
    <w:name w:val="Сетка таблицы1"/>
    <w:basedOn w:val="a1"/>
    <w:next w:val="af"/>
    <w:uiPriority w:val="59"/>
    <w:rsid w:val="00AC1B3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AC1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C162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C1627"/>
    <w:rPr>
      <w:rFonts w:ascii="Arial" w:eastAsia="Times New Roman" w:hAnsi="Arial" w:cs="Arial"/>
      <w:b/>
      <w:bCs/>
      <w:i/>
      <w:iCs/>
      <w:sz w:val="24"/>
      <w:szCs w:val="24"/>
      <w:lang w:eastAsia="ru-RU"/>
    </w:rPr>
  </w:style>
  <w:style w:type="character" w:customStyle="1" w:styleId="30">
    <w:name w:val="Заголовок 3 Знак"/>
    <w:basedOn w:val="a0"/>
    <w:link w:val="3"/>
    <w:rsid w:val="006C1627"/>
    <w:rPr>
      <w:rFonts w:ascii="Arial" w:eastAsia="Times New Roman" w:hAnsi="Arial" w:cs="Arial"/>
      <w:sz w:val="24"/>
      <w:szCs w:val="24"/>
      <w:lang w:eastAsia="ru-RU"/>
    </w:rPr>
  </w:style>
  <w:style w:type="character" w:customStyle="1" w:styleId="40">
    <w:name w:val="Заголовок 4 Знак"/>
    <w:basedOn w:val="a0"/>
    <w:link w:val="4"/>
    <w:rsid w:val="006C1627"/>
    <w:rPr>
      <w:rFonts w:ascii="Arial" w:eastAsia="Times New Roman" w:hAnsi="Arial" w:cs="Times New Roman"/>
      <w:b/>
      <w:bCs/>
      <w:sz w:val="24"/>
      <w:szCs w:val="24"/>
      <w:lang w:val="x-none" w:eastAsia="x-none"/>
    </w:rPr>
  </w:style>
  <w:style w:type="character" w:customStyle="1" w:styleId="50">
    <w:name w:val="Заголовок 5 Знак"/>
    <w:basedOn w:val="a0"/>
    <w:link w:val="5"/>
    <w:rsid w:val="006C1627"/>
    <w:rPr>
      <w:rFonts w:ascii="Times New Roman" w:eastAsia="Times New Roman" w:hAnsi="Times New Roman" w:cs="Times New Roman"/>
      <w:lang w:eastAsia="ru-RU"/>
    </w:rPr>
  </w:style>
  <w:style w:type="character" w:customStyle="1" w:styleId="60">
    <w:name w:val="Заголовок 6 Знак"/>
    <w:basedOn w:val="a0"/>
    <w:link w:val="6"/>
    <w:rsid w:val="006C1627"/>
    <w:rPr>
      <w:rFonts w:ascii="Times New Roman" w:eastAsia="Times New Roman" w:hAnsi="Times New Roman" w:cs="Times New Roman"/>
      <w:i/>
      <w:iCs/>
      <w:lang w:eastAsia="ru-RU"/>
    </w:rPr>
  </w:style>
  <w:style w:type="character" w:customStyle="1" w:styleId="70">
    <w:name w:val="Заголовок 7 Знак"/>
    <w:basedOn w:val="a0"/>
    <w:link w:val="7"/>
    <w:rsid w:val="006C1627"/>
    <w:rPr>
      <w:rFonts w:ascii="Arial" w:eastAsia="Times New Roman" w:hAnsi="Arial" w:cs="Arial"/>
      <w:sz w:val="20"/>
      <w:szCs w:val="20"/>
      <w:lang w:eastAsia="ru-RU"/>
    </w:rPr>
  </w:style>
  <w:style w:type="character" w:customStyle="1" w:styleId="80">
    <w:name w:val="Заголовок 8 Знак"/>
    <w:basedOn w:val="a0"/>
    <w:link w:val="8"/>
    <w:rsid w:val="006C1627"/>
    <w:rPr>
      <w:rFonts w:ascii="Arial" w:eastAsia="Times New Roman" w:hAnsi="Arial" w:cs="Arial"/>
      <w:i/>
      <w:iCs/>
      <w:sz w:val="20"/>
      <w:szCs w:val="20"/>
      <w:lang w:eastAsia="ru-RU"/>
    </w:rPr>
  </w:style>
  <w:style w:type="character" w:customStyle="1" w:styleId="90">
    <w:name w:val="Заголовок 9 Знак"/>
    <w:basedOn w:val="a0"/>
    <w:link w:val="9"/>
    <w:rsid w:val="006C1627"/>
    <w:rPr>
      <w:rFonts w:ascii="Arial" w:eastAsia="Times New Roman" w:hAnsi="Arial" w:cs="Arial"/>
      <w:b/>
      <w:bCs/>
      <w:i/>
      <w:iCs/>
      <w:sz w:val="18"/>
      <w:szCs w:val="18"/>
      <w:lang w:eastAsia="ru-RU"/>
    </w:rPr>
  </w:style>
  <w:style w:type="numbering" w:customStyle="1" w:styleId="12">
    <w:name w:val="Нет списка1"/>
    <w:next w:val="a2"/>
    <w:uiPriority w:val="99"/>
    <w:semiHidden/>
    <w:unhideWhenUsed/>
    <w:rsid w:val="006C1627"/>
  </w:style>
  <w:style w:type="numbering" w:customStyle="1" w:styleId="110">
    <w:name w:val="Нет списка11"/>
    <w:next w:val="a2"/>
    <w:semiHidden/>
    <w:rsid w:val="006C1627"/>
  </w:style>
  <w:style w:type="paragraph" w:customStyle="1" w:styleId="ConsNormal">
    <w:name w:val="ConsNormal"/>
    <w:rsid w:val="006C1627"/>
    <w:pPr>
      <w:widowControl w:val="0"/>
      <w:autoSpaceDE w:val="0"/>
      <w:autoSpaceDN w:val="0"/>
      <w:ind w:right="19772" w:firstLine="720"/>
    </w:pPr>
    <w:rPr>
      <w:rFonts w:ascii="Arial" w:eastAsia="Times New Roman" w:hAnsi="Arial" w:cs="Arial"/>
    </w:rPr>
  </w:style>
  <w:style w:type="paragraph" w:customStyle="1" w:styleId="ConsNonformat">
    <w:name w:val="ConsNonformat"/>
    <w:rsid w:val="006C1627"/>
    <w:pPr>
      <w:widowControl w:val="0"/>
      <w:autoSpaceDE w:val="0"/>
      <w:autoSpaceDN w:val="0"/>
      <w:ind w:right="19772"/>
    </w:pPr>
    <w:rPr>
      <w:rFonts w:ascii="Courier New" w:eastAsia="Times New Roman" w:hAnsi="Courier New" w:cs="Courier New"/>
    </w:rPr>
  </w:style>
  <w:style w:type="paragraph" w:customStyle="1" w:styleId="ConsPlusTitle">
    <w:name w:val="ConsPlusTitle"/>
    <w:uiPriority w:val="99"/>
    <w:rsid w:val="006C1627"/>
    <w:pPr>
      <w:widowControl w:val="0"/>
      <w:autoSpaceDE w:val="0"/>
      <w:autoSpaceDN w:val="0"/>
      <w:adjustRightInd w:val="0"/>
    </w:pPr>
    <w:rPr>
      <w:rFonts w:ascii="Arial" w:eastAsia="Times New Roman" w:hAnsi="Arial"/>
      <w:b/>
    </w:rPr>
  </w:style>
  <w:style w:type="table" w:customStyle="1" w:styleId="21">
    <w:name w:val="Сетка таблицы2"/>
    <w:basedOn w:val="a1"/>
    <w:next w:val="af"/>
    <w:rsid w:val="006C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rsid w:val="006C1627"/>
    <w:pPr>
      <w:spacing w:after="120" w:line="480" w:lineRule="auto"/>
      <w:ind w:left="283"/>
    </w:pPr>
  </w:style>
  <w:style w:type="character" w:customStyle="1" w:styleId="23">
    <w:name w:val="Основной текст с отступом 2 Знак"/>
    <w:basedOn w:val="a0"/>
    <w:link w:val="22"/>
    <w:rsid w:val="006C1627"/>
    <w:rPr>
      <w:rFonts w:ascii="Times New Roman" w:eastAsia="Times New Roman" w:hAnsi="Times New Roman" w:cs="Times New Roman"/>
      <w:sz w:val="20"/>
      <w:szCs w:val="20"/>
      <w:lang w:eastAsia="ru-RU"/>
    </w:rPr>
  </w:style>
  <w:style w:type="paragraph" w:styleId="31">
    <w:name w:val="Body Text Indent 3"/>
    <w:basedOn w:val="a"/>
    <w:link w:val="32"/>
    <w:rsid w:val="006C1627"/>
    <w:pPr>
      <w:spacing w:after="120"/>
      <w:ind w:left="283"/>
    </w:pPr>
    <w:rPr>
      <w:sz w:val="16"/>
      <w:szCs w:val="16"/>
    </w:rPr>
  </w:style>
  <w:style w:type="character" w:customStyle="1" w:styleId="32">
    <w:name w:val="Основной текст с отступом 3 Знак"/>
    <w:basedOn w:val="a0"/>
    <w:link w:val="31"/>
    <w:rsid w:val="006C1627"/>
    <w:rPr>
      <w:rFonts w:ascii="Times New Roman" w:eastAsia="Times New Roman" w:hAnsi="Times New Roman" w:cs="Times New Roman"/>
      <w:sz w:val="16"/>
      <w:szCs w:val="16"/>
      <w:lang w:eastAsia="ru-RU"/>
    </w:rPr>
  </w:style>
  <w:style w:type="table" w:customStyle="1" w:styleId="111">
    <w:name w:val="Сетка таблицы11"/>
    <w:basedOn w:val="a1"/>
    <w:next w:val="af"/>
    <w:uiPriority w:val="59"/>
    <w:rsid w:val="006C1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C1627"/>
  </w:style>
  <w:style w:type="table" w:customStyle="1" w:styleId="210">
    <w:name w:val="Сетка таблицы21"/>
    <w:basedOn w:val="a1"/>
    <w:next w:val="af"/>
    <w:uiPriority w:val="59"/>
    <w:rsid w:val="006C162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6C1627"/>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yperlink" Target="consultantplus://offline/ref=9D782049A2E601BF4525ED92573C2B32508517319B2AFDAABE5E68DAA1AA48A71D43509DE18F33D5t4ECN" TargetMode="Externa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yperlink" Target="consultantplus://offline/ref=9D782049A2E601BF4525ED92573C2B32508517319B2AFDAABE5E68DAA1AA48A71D43509DE18F33D5t4ED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9D782049A2E601BF4525ED92573C2B32508416309224FDAABE5E68DAA1tAEAN" TargetMode="External"/><Relationship Id="rId32" Type="http://schemas.openxmlformats.org/officeDocument/2006/relationships/hyperlink" Target="consultantplus://offline/ref=937E58C11FB1CADCAA8715EE87590D3AF74AF7B484DA3F9CF35EDEE1CD23E70708E6F9CBEA14BAADw9j8D"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yperlink" Target="consultantplus://offline/ref=9D782049A2E601BF4525ED92573C2B32508517319B2AFDAABE5E68DAA1AA48A71D43509DE18F33D5t4ECN" TargetMode="Externa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yperlink" Target="consultantplus://offline/ref=9D782049A2E601BF4525ED92573C2B32508517319B2AFDAABE5E68DAA1AA48A71D43509DE18F33D5t4EDN" TargetMode="External"/><Relationship Id="rId30" Type="http://schemas.openxmlformats.org/officeDocument/2006/relationships/header" Target="header1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E702-5A1E-4637-A7DB-10787771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136</Pages>
  <Words>35557</Words>
  <Characters>202678</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237760</CharactersWithSpaces>
  <SharedDoc>false</SharedDoc>
  <HLinks>
    <vt:vector size="36" baseType="variant">
      <vt:variant>
        <vt:i4>6488114</vt:i4>
      </vt:variant>
      <vt:variant>
        <vt:i4>15</vt:i4>
      </vt:variant>
      <vt:variant>
        <vt:i4>0</vt:i4>
      </vt:variant>
      <vt:variant>
        <vt:i4>5</vt:i4>
      </vt:variant>
      <vt:variant>
        <vt:lpwstr>consultantplus://offline/ref=937E58C11FB1CADCAA8715EE87590D3AF74AF7B484DA3F9CF35EDEE1CD23E70708E6F9CBEA14BAADw9j8D</vt:lpwstr>
      </vt:variant>
      <vt:variant>
        <vt:lpwstr/>
      </vt:variant>
      <vt:variant>
        <vt:i4>6815795</vt:i4>
      </vt:variant>
      <vt:variant>
        <vt:i4>12</vt:i4>
      </vt:variant>
      <vt:variant>
        <vt:i4>0</vt:i4>
      </vt:variant>
      <vt:variant>
        <vt:i4>5</vt:i4>
      </vt:variant>
      <vt:variant>
        <vt:lpwstr>consultantplus://offline/ref=9D782049A2E601BF4525ED92573C2B32508517319B2AFDAABE5E68DAA1AA48A71D43509DE18F33D5t4ECN</vt:lpwstr>
      </vt:variant>
      <vt:variant>
        <vt:lpwstr/>
      </vt:variant>
      <vt:variant>
        <vt:i4>6815796</vt:i4>
      </vt:variant>
      <vt:variant>
        <vt:i4>9</vt:i4>
      </vt:variant>
      <vt:variant>
        <vt:i4>0</vt:i4>
      </vt:variant>
      <vt:variant>
        <vt:i4>5</vt:i4>
      </vt:variant>
      <vt:variant>
        <vt:lpwstr>consultantplus://offline/ref=9D782049A2E601BF4525ED92573C2B32508517319B2AFDAABE5E68DAA1AA48A71D43509DE18F33D5t4EDN</vt:lpwstr>
      </vt:variant>
      <vt:variant>
        <vt:lpwstr/>
      </vt:variant>
      <vt:variant>
        <vt:i4>6815795</vt:i4>
      </vt:variant>
      <vt:variant>
        <vt:i4>6</vt:i4>
      </vt:variant>
      <vt:variant>
        <vt:i4>0</vt:i4>
      </vt:variant>
      <vt:variant>
        <vt:i4>5</vt:i4>
      </vt:variant>
      <vt:variant>
        <vt:lpwstr>consultantplus://offline/ref=9D782049A2E601BF4525ED92573C2B32508517319B2AFDAABE5E68DAA1AA48A71D43509DE18F33D5t4ECN</vt:lpwstr>
      </vt:variant>
      <vt:variant>
        <vt:lpwstr/>
      </vt:variant>
      <vt:variant>
        <vt:i4>6815796</vt:i4>
      </vt:variant>
      <vt:variant>
        <vt:i4>3</vt:i4>
      </vt:variant>
      <vt:variant>
        <vt:i4>0</vt:i4>
      </vt:variant>
      <vt:variant>
        <vt:i4>5</vt:i4>
      </vt:variant>
      <vt:variant>
        <vt:lpwstr>consultantplus://offline/ref=9D782049A2E601BF4525ED92573C2B32508517319B2AFDAABE5E68DAA1AA48A71D43509DE18F33D5t4EDN</vt:lpwstr>
      </vt:variant>
      <vt:variant>
        <vt:lpwstr/>
      </vt:variant>
      <vt:variant>
        <vt:i4>6226012</vt:i4>
      </vt:variant>
      <vt:variant>
        <vt:i4>0</vt:i4>
      </vt:variant>
      <vt:variant>
        <vt:i4>0</vt:i4>
      </vt:variant>
      <vt:variant>
        <vt:i4>5</vt:i4>
      </vt:variant>
      <vt:variant>
        <vt:lpwstr>consultantplus://offline/ref=9D782049A2E601BF4525ED92573C2B32508416309224FDAABE5E68DAA1tAEAN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7350</dc:creator>
  <cp:keywords/>
  <cp:lastModifiedBy>Ekaterina Fedotova</cp:lastModifiedBy>
  <cp:revision>2</cp:revision>
  <cp:lastPrinted>2018-07-05T13:09:00Z</cp:lastPrinted>
  <dcterms:created xsi:type="dcterms:W3CDTF">2018-09-10T12:33:00Z</dcterms:created>
  <dcterms:modified xsi:type="dcterms:W3CDTF">2018-09-10T12:33:00Z</dcterms:modified>
</cp:coreProperties>
</file>