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1701"/>
        <w:gridCol w:w="3686"/>
      </w:tblGrid>
      <w:tr w:rsidR="006832E5" w:rsidTr="006832E5">
        <w:tc>
          <w:tcPr>
            <w:tcW w:w="4077" w:type="dxa"/>
            <w:hideMark/>
          </w:tcPr>
          <w:p w:rsidR="006832E5" w:rsidRDefault="006832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ar-SA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(Минсоцполитики УР)</w:t>
            </w:r>
          </w:p>
        </w:tc>
        <w:tc>
          <w:tcPr>
            <w:tcW w:w="1701" w:type="dxa"/>
            <w:hideMark/>
          </w:tcPr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85800"/>
                  <wp:effectExtent l="19050" t="0" r="9525" b="0"/>
                  <wp:docPr id="9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6832E5" w:rsidRDefault="006832E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6832E5" w:rsidRDefault="006832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(УЭ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мерполитикмин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832E5" w:rsidTr="006832E5">
        <w:trPr>
          <w:trHeight w:val="283"/>
        </w:trPr>
        <w:tc>
          <w:tcPr>
            <w:tcW w:w="4077" w:type="dxa"/>
          </w:tcPr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hideMark/>
          </w:tcPr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ПРИКАЗ</w:t>
            </w:r>
          </w:p>
        </w:tc>
        <w:tc>
          <w:tcPr>
            <w:tcW w:w="3686" w:type="dxa"/>
          </w:tcPr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</w:p>
        </w:tc>
      </w:tr>
      <w:tr w:rsidR="006832E5" w:rsidTr="006832E5">
        <w:tc>
          <w:tcPr>
            <w:tcW w:w="4077" w:type="dxa"/>
            <w:hideMark/>
          </w:tcPr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«14» декабря 2018 года</w:t>
            </w:r>
          </w:p>
        </w:tc>
        <w:tc>
          <w:tcPr>
            <w:tcW w:w="1701" w:type="dxa"/>
          </w:tcPr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3686" w:type="dxa"/>
            <w:hideMark/>
          </w:tcPr>
          <w:p w:rsidR="006832E5" w:rsidRDefault="006832E5" w:rsidP="006832E5">
            <w:pPr>
              <w:widowControl w:val="0"/>
              <w:tabs>
                <w:tab w:val="left" w:pos="3436"/>
                <w:tab w:val="left" w:pos="34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485</w:t>
            </w:r>
          </w:p>
        </w:tc>
      </w:tr>
      <w:tr w:rsidR="006832E5" w:rsidTr="006832E5">
        <w:tc>
          <w:tcPr>
            <w:tcW w:w="4077" w:type="dxa"/>
          </w:tcPr>
          <w:p w:rsidR="006832E5" w:rsidRDefault="006832E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hideMark/>
          </w:tcPr>
          <w:p w:rsidR="006832E5" w:rsidRDefault="006832E5">
            <w:pPr>
              <w:widowControl w:val="0"/>
              <w:tabs>
                <w:tab w:val="left" w:pos="46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  <w:tc>
          <w:tcPr>
            <w:tcW w:w="3686" w:type="dxa"/>
          </w:tcPr>
          <w:p w:rsidR="006832E5" w:rsidRDefault="006832E5">
            <w:pPr>
              <w:widowControl w:val="0"/>
              <w:tabs>
                <w:tab w:val="left" w:pos="3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</w:tr>
    </w:tbl>
    <w:p w:rsidR="00DB00C0" w:rsidRDefault="00DB00C0" w:rsidP="00DB00C0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B00C0" w:rsidRDefault="00DB00C0" w:rsidP="00DB00C0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DB00C0" w:rsidRDefault="00DB00C0" w:rsidP="00BB673A">
      <w:pPr>
        <w:pStyle w:val="3"/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предельной штатной численности работников </w:t>
      </w:r>
      <w:r w:rsidR="00BB673A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 xml:space="preserve">учреждений </w:t>
      </w:r>
      <w:r w:rsidR="00BB673A">
        <w:rPr>
          <w:b/>
          <w:sz w:val="28"/>
          <w:szCs w:val="28"/>
        </w:rPr>
        <w:t>службы</w:t>
      </w:r>
      <w:r>
        <w:rPr>
          <w:b/>
          <w:sz w:val="28"/>
          <w:szCs w:val="28"/>
        </w:rPr>
        <w:t xml:space="preserve"> занятости населения, </w:t>
      </w:r>
      <w:r w:rsidRPr="00B75302">
        <w:rPr>
          <w:b/>
          <w:sz w:val="28"/>
          <w:szCs w:val="28"/>
        </w:rPr>
        <w:t xml:space="preserve">подведомственных Министерству социальной политики </w:t>
      </w:r>
    </w:p>
    <w:p w:rsidR="00DB00C0" w:rsidRPr="00B75302" w:rsidRDefault="00DB00C0" w:rsidP="00DB00C0">
      <w:pPr>
        <w:pStyle w:val="3"/>
        <w:spacing w:line="240" w:lineRule="auto"/>
        <w:ind w:firstLine="0"/>
        <w:jc w:val="center"/>
        <w:rPr>
          <w:b/>
          <w:sz w:val="28"/>
          <w:szCs w:val="28"/>
        </w:rPr>
      </w:pPr>
      <w:r w:rsidRPr="00B75302">
        <w:rPr>
          <w:b/>
          <w:sz w:val="28"/>
          <w:szCs w:val="28"/>
        </w:rPr>
        <w:t>и труда Удмуртской Республики</w:t>
      </w:r>
    </w:p>
    <w:p w:rsidR="00DB00C0" w:rsidRPr="005A7159" w:rsidRDefault="00DB00C0" w:rsidP="00DB00C0">
      <w:pPr>
        <w:spacing w:after="0" w:line="240" w:lineRule="auto"/>
        <w:rPr>
          <w:rFonts w:ascii="Times New Roman" w:hAnsi="Times New Roman"/>
          <w:sz w:val="28"/>
        </w:rPr>
      </w:pPr>
    </w:p>
    <w:p w:rsidR="00DB00C0" w:rsidRPr="005A7159" w:rsidRDefault="00DB00C0" w:rsidP="00DB00C0">
      <w:pPr>
        <w:spacing w:after="0" w:line="240" w:lineRule="auto"/>
        <w:rPr>
          <w:rFonts w:ascii="Times New Roman" w:hAnsi="Times New Roman"/>
          <w:sz w:val="28"/>
        </w:rPr>
      </w:pPr>
    </w:p>
    <w:p w:rsidR="00DB00C0" w:rsidRDefault="00DB00C0" w:rsidP="00DB00C0">
      <w:pPr>
        <w:pStyle w:val="3"/>
        <w:tabs>
          <w:tab w:val="left" w:pos="113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соответствии с распоряжением Правительства Удмуртской Республики от 27 апреля 2015 года № 365-р «Об утверждении общей предельной штатной численности работников подведомственных Министерству социальной политики и труда Удмуртской Республики организаций» п р и к а з ы в а ю:</w:t>
      </w:r>
    </w:p>
    <w:p w:rsidR="00DB00C0" w:rsidRDefault="00DB00C0" w:rsidP="00DB00C0">
      <w:pPr>
        <w:pStyle w:val="3"/>
        <w:tabs>
          <w:tab w:val="left" w:pos="993"/>
        </w:tabs>
        <w:spacing w:line="240" w:lineRule="auto"/>
        <w:rPr>
          <w:sz w:val="28"/>
          <w:szCs w:val="28"/>
        </w:rPr>
      </w:pPr>
      <w:r w:rsidRPr="00B75302">
        <w:rPr>
          <w:sz w:val="28"/>
          <w:szCs w:val="28"/>
        </w:rPr>
        <w:t>1.</w:t>
      </w:r>
      <w:r w:rsidRPr="00B75302">
        <w:rPr>
          <w:sz w:val="28"/>
          <w:szCs w:val="28"/>
        </w:rPr>
        <w:tab/>
        <w:t xml:space="preserve">Утвердить прилагаемую предельную штатную численность работников </w:t>
      </w:r>
      <w:r w:rsidR="00BB673A" w:rsidRPr="00BB673A">
        <w:rPr>
          <w:sz w:val="28"/>
          <w:szCs w:val="28"/>
        </w:rPr>
        <w:t>государственных учреждений службы занятости населения</w:t>
      </w:r>
      <w:r w:rsidRPr="00BB673A">
        <w:rPr>
          <w:sz w:val="28"/>
          <w:szCs w:val="28"/>
        </w:rPr>
        <w:t>,</w:t>
      </w:r>
      <w:r w:rsidRPr="00B75302">
        <w:rPr>
          <w:sz w:val="28"/>
          <w:szCs w:val="28"/>
        </w:rPr>
        <w:t xml:space="preserve"> подведомственных Министерству социальной политики и труда Удмуртской Республики.</w:t>
      </w:r>
    </w:p>
    <w:p w:rsidR="00DB00C0" w:rsidRDefault="00DB00C0" w:rsidP="00DB00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Внести </w:t>
      </w:r>
      <w:r w:rsidR="00E15A36">
        <w:rPr>
          <w:rFonts w:ascii="Times New Roman" w:hAnsi="Times New Roman"/>
          <w:sz w:val="28"/>
          <w:szCs w:val="28"/>
        </w:rPr>
        <w:t xml:space="preserve">в </w:t>
      </w:r>
      <w:r w:rsidR="00E15A36" w:rsidRPr="00080D20">
        <w:rPr>
          <w:rFonts w:ascii="Times New Roman" w:hAnsi="Times New Roman"/>
          <w:sz w:val="28"/>
        </w:rPr>
        <w:t>предельн</w:t>
      </w:r>
      <w:r w:rsidR="00E15A36">
        <w:rPr>
          <w:rFonts w:ascii="Times New Roman" w:hAnsi="Times New Roman"/>
          <w:sz w:val="28"/>
        </w:rPr>
        <w:t>ую</w:t>
      </w:r>
      <w:r w:rsidR="00E15A36" w:rsidRPr="00080D20">
        <w:rPr>
          <w:rFonts w:ascii="Times New Roman" w:hAnsi="Times New Roman"/>
          <w:sz w:val="28"/>
        </w:rPr>
        <w:t xml:space="preserve"> штатн</w:t>
      </w:r>
      <w:r w:rsidR="00E15A36">
        <w:rPr>
          <w:rFonts w:ascii="Times New Roman" w:hAnsi="Times New Roman"/>
          <w:sz w:val="28"/>
        </w:rPr>
        <w:t>ую</w:t>
      </w:r>
      <w:r w:rsidR="00E15A36" w:rsidRPr="00080D20">
        <w:rPr>
          <w:rFonts w:ascii="Times New Roman" w:hAnsi="Times New Roman"/>
          <w:sz w:val="28"/>
        </w:rPr>
        <w:t xml:space="preserve"> численност</w:t>
      </w:r>
      <w:r w:rsidR="00E6001A">
        <w:rPr>
          <w:rFonts w:ascii="Times New Roman" w:hAnsi="Times New Roman"/>
          <w:sz w:val="28"/>
        </w:rPr>
        <w:t>ь</w:t>
      </w:r>
      <w:r w:rsidR="00E15A36">
        <w:rPr>
          <w:rFonts w:ascii="Times New Roman" w:hAnsi="Times New Roman"/>
          <w:sz w:val="28"/>
        </w:rPr>
        <w:t xml:space="preserve"> </w:t>
      </w:r>
      <w:r w:rsidR="00E15A36" w:rsidRPr="00080D20">
        <w:rPr>
          <w:rFonts w:ascii="Times New Roman" w:hAnsi="Times New Roman"/>
          <w:sz w:val="28"/>
        </w:rPr>
        <w:t>работников подведомственных Министерству социальной</w:t>
      </w:r>
      <w:r w:rsidR="00E15A36">
        <w:rPr>
          <w:rFonts w:ascii="Times New Roman" w:hAnsi="Times New Roman"/>
          <w:sz w:val="28"/>
        </w:rPr>
        <w:t xml:space="preserve"> </w:t>
      </w:r>
      <w:r w:rsidR="00E15A36" w:rsidRPr="00080D20">
        <w:rPr>
          <w:rFonts w:ascii="Times New Roman" w:hAnsi="Times New Roman"/>
          <w:sz w:val="28"/>
        </w:rPr>
        <w:t>политики и труда Удмуртской Республики организаций</w:t>
      </w:r>
      <w:r w:rsidR="00E15A36">
        <w:rPr>
          <w:rFonts w:ascii="Times New Roman" w:hAnsi="Times New Roman"/>
          <w:sz w:val="28"/>
        </w:rPr>
        <w:t>, утвержденную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FD6">
        <w:rPr>
          <w:rFonts w:ascii="Times New Roman" w:hAnsi="Times New Roman"/>
          <w:sz w:val="28"/>
          <w:szCs w:val="28"/>
        </w:rPr>
        <w:t>приказ</w:t>
      </w:r>
      <w:r w:rsidR="00E15A36">
        <w:rPr>
          <w:rFonts w:ascii="Times New Roman" w:hAnsi="Times New Roman"/>
          <w:sz w:val="28"/>
          <w:szCs w:val="28"/>
        </w:rPr>
        <w:t>ом</w:t>
      </w:r>
      <w:r w:rsidRPr="00AD7FD6">
        <w:rPr>
          <w:rFonts w:ascii="Times New Roman" w:hAnsi="Times New Roman"/>
          <w:sz w:val="28"/>
          <w:szCs w:val="28"/>
        </w:rPr>
        <w:t xml:space="preserve"> Министерства социальной политики </w:t>
      </w:r>
      <w:r>
        <w:rPr>
          <w:rFonts w:ascii="Times New Roman" w:hAnsi="Times New Roman"/>
          <w:sz w:val="28"/>
          <w:szCs w:val="28"/>
        </w:rPr>
        <w:t xml:space="preserve">и труда </w:t>
      </w:r>
      <w:r w:rsidRPr="00AD7FD6">
        <w:rPr>
          <w:rFonts w:ascii="Times New Roman" w:hAnsi="Times New Roman"/>
          <w:sz w:val="28"/>
          <w:szCs w:val="28"/>
        </w:rPr>
        <w:t xml:space="preserve">Удмуртской Республики от </w:t>
      </w:r>
      <w:r>
        <w:rPr>
          <w:rFonts w:ascii="Times New Roman" w:hAnsi="Times New Roman"/>
          <w:sz w:val="28"/>
          <w:szCs w:val="28"/>
        </w:rPr>
        <w:t>13</w:t>
      </w:r>
      <w:r w:rsidRPr="00AD7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AD7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AD7FD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298</w:t>
      </w:r>
      <w:r w:rsidRPr="00AD7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AD7FD6">
        <w:rPr>
          <w:rFonts w:ascii="Times New Roman" w:hAnsi="Times New Roman"/>
          <w:sz w:val="28"/>
          <w:szCs w:val="28"/>
        </w:rPr>
        <w:t xml:space="preserve">Об утверждении предельной штатной численности работников подведомственных Министерству социальной политики </w:t>
      </w:r>
      <w:r>
        <w:rPr>
          <w:rFonts w:ascii="Times New Roman" w:hAnsi="Times New Roman"/>
          <w:sz w:val="28"/>
          <w:szCs w:val="28"/>
        </w:rPr>
        <w:t xml:space="preserve">и труда </w:t>
      </w:r>
      <w:r w:rsidRPr="00AD7FD6">
        <w:rPr>
          <w:rFonts w:ascii="Times New Roman" w:hAnsi="Times New Roman"/>
          <w:sz w:val="28"/>
          <w:szCs w:val="28"/>
        </w:rPr>
        <w:t>Удмуртской Республики организаций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DB00C0" w:rsidRDefault="00BB673A" w:rsidP="00DB00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57 – 82</w:t>
      </w:r>
      <w:r w:rsidR="00DB00C0">
        <w:rPr>
          <w:rFonts w:ascii="Times New Roman" w:hAnsi="Times New Roman"/>
          <w:sz w:val="28"/>
          <w:szCs w:val="28"/>
        </w:rPr>
        <w:t xml:space="preserve"> исключить;</w:t>
      </w:r>
    </w:p>
    <w:p w:rsidR="00DB00C0" w:rsidRDefault="00DB00C0" w:rsidP="00DB00C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«Итого» изложить в следующей редакции:</w:t>
      </w:r>
    </w:p>
    <w:p w:rsidR="00DB00C0" w:rsidRDefault="00DB00C0" w:rsidP="00DB00C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6946"/>
        <w:gridCol w:w="1701"/>
      </w:tblGrid>
      <w:tr w:rsidR="00DB00C0" w:rsidRPr="004D7D34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C0" w:rsidRPr="000420D1" w:rsidRDefault="00DB00C0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C0" w:rsidRPr="000420D1" w:rsidRDefault="00DB00C0" w:rsidP="000B44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420D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0C0" w:rsidRPr="004D7D34" w:rsidRDefault="00DB00C0" w:rsidP="00BB6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7 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BB67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</w:t>
            </w:r>
            <w:r w:rsidRPr="000420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,4</w:t>
            </w:r>
          </w:p>
        </w:tc>
      </w:tr>
    </w:tbl>
    <w:p w:rsidR="00DB00C0" w:rsidRDefault="00DB00C0" w:rsidP="00DB00C0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B00C0" w:rsidRDefault="00BB673A" w:rsidP="00BB673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3. Настоящий приказ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вступает в силу с 9 января 2019 года и действует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31 декабря 2019 года</w:t>
      </w:r>
      <w:r w:rsidR="00387321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DB00C0" w:rsidRDefault="00DB00C0" w:rsidP="00DB00C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C0" w:rsidRDefault="00DB00C0" w:rsidP="00DB00C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673A" w:rsidRDefault="00BB673A" w:rsidP="00DB00C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00C0" w:rsidRDefault="00DB00C0" w:rsidP="00DB00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Т.Ю. Чуракова</w:t>
      </w:r>
    </w:p>
    <w:p w:rsidR="00E15A36" w:rsidRDefault="00E15A36" w:rsidP="00E15A36">
      <w:pPr>
        <w:spacing w:after="80" w:line="240" w:lineRule="auto"/>
        <w:rPr>
          <w:rFonts w:ascii="Times New Roman" w:hAnsi="Times New Roman"/>
          <w:sz w:val="28"/>
          <w:szCs w:val="28"/>
        </w:rPr>
        <w:sectPr w:rsidR="00E15A36" w:rsidSect="005D0391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5A36" w:rsidRPr="004D7D34" w:rsidRDefault="00E15A36" w:rsidP="00E15A36">
      <w:pPr>
        <w:tabs>
          <w:tab w:val="left" w:pos="5103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E15A36" w:rsidRDefault="00E15A36" w:rsidP="00E15A3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D7D34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5A36" w:rsidRPr="004D7D34" w:rsidRDefault="00E15A36" w:rsidP="00E15A3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социальной </w:t>
      </w:r>
      <w:r w:rsidRPr="004D7D34">
        <w:rPr>
          <w:rFonts w:ascii="Times New Roman" w:hAnsi="Times New Roman"/>
          <w:sz w:val="28"/>
          <w:szCs w:val="28"/>
        </w:rPr>
        <w:t xml:space="preserve">политики </w:t>
      </w:r>
      <w:r>
        <w:rPr>
          <w:rFonts w:ascii="Times New Roman" w:hAnsi="Times New Roman"/>
          <w:sz w:val="28"/>
          <w:szCs w:val="28"/>
        </w:rPr>
        <w:t xml:space="preserve">и труда </w:t>
      </w:r>
      <w:r w:rsidRPr="004D7D34">
        <w:rPr>
          <w:rFonts w:ascii="Times New Roman" w:hAnsi="Times New Roman"/>
          <w:sz w:val="28"/>
          <w:szCs w:val="28"/>
        </w:rPr>
        <w:t>Удмуртской Республики</w:t>
      </w:r>
    </w:p>
    <w:p w:rsidR="00E15A36" w:rsidRPr="004D7D34" w:rsidRDefault="00E15A36" w:rsidP="00E15A36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D7D34">
        <w:rPr>
          <w:rFonts w:ascii="Times New Roman" w:hAnsi="Times New Roman"/>
          <w:sz w:val="28"/>
          <w:szCs w:val="28"/>
        </w:rPr>
        <w:t xml:space="preserve">от </w:t>
      </w:r>
      <w:r w:rsidR="00241FDB">
        <w:rPr>
          <w:rFonts w:ascii="Times New Roman" w:hAnsi="Times New Roman"/>
          <w:sz w:val="28"/>
          <w:szCs w:val="28"/>
        </w:rPr>
        <w:t>«14</w:t>
      </w:r>
      <w:r>
        <w:rPr>
          <w:rFonts w:ascii="Times New Roman" w:hAnsi="Times New Roman"/>
          <w:sz w:val="28"/>
          <w:szCs w:val="28"/>
        </w:rPr>
        <w:t>»</w:t>
      </w:r>
      <w:r w:rsidRPr="001108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1108A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1108AF">
        <w:rPr>
          <w:rFonts w:ascii="Times New Roman" w:hAnsi="Times New Roman"/>
          <w:sz w:val="28"/>
          <w:szCs w:val="28"/>
        </w:rPr>
        <w:t xml:space="preserve"> года № </w:t>
      </w:r>
      <w:r w:rsidR="00241FDB">
        <w:rPr>
          <w:rFonts w:ascii="Times New Roman" w:hAnsi="Times New Roman"/>
          <w:sz w:val="28"/>
          <w:szCs w:val="28"/>
        </w:rPr>
        <w:t>485</w:t>
      </w:r>
    </w:p>
    <w:p w:rsidR="00E15A36" w:rsidRDefault="00E15A36" w:rsidP="00E15A36">
      <w:pPr>
        <w:tabs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A36" w:rsidRDefault="00E15A36" w:rsidP="00E15A36">
      <w:pPr>
        <w:tabs>
          <w:tab w:val="left" w:pos="581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5A36" w:rsidRPr="004D7D34" w:rsidRDefault="00E15A36" w:rsidP="00E15A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D7D34">
        <w:rPr>
          <w:rFonts w:ascii="Times New Roman" w:hAnsi="Times New Roman"/>
          <w:b/>
          <w:sz w:val="28"/>
        </w:rPr>
        <w:t>ПРЕДЕЛЬНАЯ ШТАТНАЯ ЧИСЛЕННОСТЬ</w:t>
      </w:r>
    </w:p>
    <w:p w:rsidR="00E15A36" w:rsidRPr="00AD6C28" w:rsidRDefault="00AD6C28" w:rsidP="00E15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C28">
        <w:rPr>
          <w:rFonts w:ascii="Times New Roman" w:hAnsi="Times New Roman"/>
          <w:b/>
          <w:sz w:val="28"/>
          <w:szCs w:val="28"/>
        </w:rPr>
        <w:t>работников государственных учреждений службы занятости населения, подведомственных Министерству социальной политики и труда Удмуртской Республики</w:t>
      </w:r>
    </w:p>
    <w:p w:rsidR="00AD6C28" w:rsidRPr="004D7D34" w:rsidRDefault="00AD6C28" w:rsidP="00E15A3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6946"/>
        <w:gridCol w:w="1843"/>
      </w:tblGrid>
      <w:tr w:rsidR="00E15A36" w:rsidRPr="004D7D34" w:rsidTr="000B44F8">
        <w:trPr>
          <w:cantSplit/>
          <w:trHeight w:val="4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6" w:rsidRPr="004D7D34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D7D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D7D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D7D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6" w:rsidRPr="004D7D34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7D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A36" w:rsidRPr="004D7D34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4D7D3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штатных единиц</w:t>
            </w:r>
          </w:p>
        </w:tc>
      </w:tr>
    </w:tbl>
    <w:p w:rsidR="00E15A36" w:rsidRPr="00AE34CE" w:rsidRDefault="00E15A36" w:rsidP="00E15A36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E15A36" w:rsidRPr="00B241F6" w:rsidRDefault="00E15A36" w:rsidP="00E15A36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6946"/>
        <w:gridCol w:w="1843"/>
      </w:tblGrid>
      <w:tr w:rsidR="00E15A36" w:rsidRPr="000420D1" w:rsidTr="000B44F8">
        <w:trPr>
          <w:cantSplit/>
          <w:trHeight w:val="283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города Ижевска»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E15A36" w:rsidRPr="000420D1" w:rsidTr="000B44F8">
        <w:trPr>
          <w:trHeight w:val="7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города Воткинска»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36,00</w:t>
            </w:r>
          </w:p>
        </w:tc>
      </w:tr>
      <w:tr w:rsidR="00E15A36" w:rsidRPr="000420D1" w:rsidTr="000B44F8">
        <w:trPr>
          <w:trHeight w:val="8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города Глазова»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34,50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города Можги»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26,00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города Сарапула»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,50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Алнашского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10,75</w:t>
            </w:r>
          </w:p>
        </w:tc>
      </w:tr>
      <w:tr w:rsidR="00E15A36" w:rsidRPr="000420D1" w:rsidTr="000B44F8">
        <w:trPr>
          <w:trHeight w:val="2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Балезинского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Вавожского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10,75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Граховского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</w:tr>
      <w:tr w:rsidR="00E15A36" w:rsidRPr="000420D1" w:rsidTr="000B44F8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Дебесского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E15A36" w:rsidRPr="000420D1" w:rsidTr="00AD6C28">
        <w:trPr>
          <w:trHeight w:val="9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Завьяловского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E15A36" w:rsidRPr="000420D1" w:rsidTr="000B44F8">
        <w:trPr>
          <w:trHeight w:val="100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Игринского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Камбарского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13,00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Каракулинского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,75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Кезского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Кизнерского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Киясовского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</w:tr>
      <w:tr w:rsidR="00E15A36" w:rsidRPr="000420D1" w:rsidTr="000B44F8">
        <w:trPr>
          <w:trHeight w:val="9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Красногорского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8,75</w:t>
            </w:r>
          </w:p>
        </w:tc>
      </w:tr>
      <w:tr w:rsidR="00E15A36" w:rsidRPr="000420D1" w:rsidTr="000B44F8">
        <w:trPr>
          <w:trHeight w:val="9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Малопургинского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14,00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Селтинского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Сюмсинского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E15A36" w:rsidRPr="000420D1" w:rsidTr="000B44F8">
        <w:trPr>
          <w:trHeight w:val="85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Увинского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16,00</w:t>
            </w:r>
          </w:p>
        </w:tc>
      </w:tr>
      <w:tr w:rsidR="00E15A36" w:rsidRPr="000420D1" w:rsidTr="000B44F8">
        <w:trPr>
          <w:trHeight w:val="8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Шарканского района»</w:t>
            </w:r>
          </w:p>
          <w:p w:rsidR="00AD6C28" w:rsidRPr="00AD6C28" w:rsidRDefault="00AD6C28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11,00</w:t>
            </w:r>
          </w:p>
        </w:tc>
      </w:tr>
      <w:tr w:rsidR="00E15A36" w:rsidRPr="000420D1" w:rsidTr="000B44F8">
        <w:trPr>
          <w:trHeight w:val="2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Юкаменского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8,25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Якшур-Бодьинского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9,25</w:t>
            </w:r>
          </w:p>
        </w:tc>
      </w:tr>
      <w:tr w:rsidR="00E15A36" w:rsidRPr="000420D1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5D03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Государственное казенное учреждение Удмуртской Республики «Центр занятости населения Ярского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420D1">
              <w:rPr>
                <w:rFonts w:ascii="Times New Roman" w:hAnsi="Times New Roman"/>
                <w:color w:val="000000"/>
                <w:sz w:val="28"/>
                <w:szCs w:val="28"/>
              </w:rPr>
              <w:t>12,00</w:t>
            </w:r>
          </w:p>
        </w:tc>
      </w:tr>
      <w:tr w:rsidR="00E15A36" w:rsidRPr="004D7D34" w:rsidTr="000B44F8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6" w:rsidRPr="000420D1" w:rsidRDefault="00E15A36" w:rsidP="000B44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6" w:rsidRPr="000420D1" w:rsidRDefault="00E15A36" w:rsidP="000B44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420D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A36" w:rsidRPr="004D7D34" w:rsidRDefault="003C67EE" w:rsidP="00BB67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BB673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</w:tbl>
    <w:p w:rsidR="00E15A36" w:rsidRPr="004D7D34" w:rsidRDefault="00E15A36" w:rsidP="00E15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15A36" w:rsidRPr="004D7D34" w:rsidRDefault="00E15A36" w:rsidP="00E15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D7D34">
        <w:rPr>
          <w:rFonts w:ascii="Times New Roman" w:hAnsi="Times New Roman"/>
          <w:bCs/>
          <w:sz w:val="28"/>
          <w:szCs w:val="28"/>
        </w:rPr>
        <w:t>___________</w:t>
      </w:r>
    </w:p>
    <w:p w:rsidR="00E15A36" w:rsidRPr="008579DE" w:rsidRDefault="00E15A36" w:rsidP="00E15A36">
      <w:pPr>
        <w:spacing w:after="80" w:line="240" w:lineRule="auto"/>
        <w:rPr>
          <w:rFonts w:ascii="Times New Roman" w:hAnsi="Times New Roman"/>
          <w:sz w:val="28"/>
          <w:szCs w:val="28"/>
        </w:rPr>
      </w:pPr>
    </w:p>
    <w:p w:rsidR="00A776FA" w:rsidRDefault="00A776FA"/>
    <w:sectPr w:rsidR="00A776FA" w:rsidSect="00E3360C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719" w:rsidRDefault="00251719">
      <w:pPr>
        <w:spacing w:after="0" w:line="240" w:lineRule="auto"/>
      </w:pPr>
      <w:r>
        <w:separator/>
      </w:r>
    </w:p>
  </w:endnote>
  <w:endnote w:type="continuationSeparator" w:id="0">
    <w:p w:rsidR="00251719" w:rsidRDefault="0025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719" w:rsidRDefault="00251719">
      <w:pPr>
        <w:spacing w:after="0" w:line="240" w:lineRule="auto"/>
      </w:pPr>
      <w:r>
        <w:separator/>
      </w:r>
    </w:p>
  </w:footnote>
  <w:footnote w:type="continuationSeparator" w:id="0">
    <w:p w:rsidR="00251719" w:rsidRDefault="0025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B3" w:rsidRPr="00C67520" w:rsidRDefault="008E5D34">
    <w:pPr>
      <w:pStyle w:val="a4"/>
      <w:jc w:val="center"/>
      <w:rPr>
        <w:rFonts w:ascii="Times New Roman" w:hAnsi="Times New Roman"/>
        <w:sz w:val="20"/>
      </w:rPr>
    </w:pPr>
    <w:r w:rsidRPr="00C67520">
      <w:rPr>
        <w:rFonts w:ascii="Times New Roman" w:hAnsi="Times New Roman"/>
        <w:sz w:val="20"/>
      </w:rPr>
      <w:fldChar w:fldCharType="begin"/>
    </w:r>
    <w:r w:rsidR="003C67EE" w:rsidRPr="00C67520">
      <w:rPr>
        <w:rFonts w:ascii="Times New Roman" w:hAnsi="Times New Roman"/>
        <w:sz w:val="20"/>
      </w:rPr>
      <w:instrText xml:space="preserve"> PAGE   \* MERGEFORMAT </w:instrText>
    </w:r>
    <w:r w:rsidRPr="00C67520">
      <w:rPr>
        <w:rFonts w:ascii="Times New Roman" w:hAnsi="Times New Roman"/>
        <w:sz w:val="20"/>
      </w:rPr>
      <w:fldChar w:fldCharType="separate"/>
    </w:r>
    <w:r w:rsidR="00241FDB">
      <w:rPr>
        <w:rFonts w:ascii="Times New Roman" w:hAnsi="Times New Roman"/>
        <w:noProof/>
        <w:sz w:val="20"/>
      </w:rPr>
      <w:t>3</w:t>
    </w:r>
    <w:r w:rsidRPr="00C67520">
      <w:rPr>
        <w:rFonts w:ascii="Times New Roman" w:hAnsi="Times New Roman"/>
        <w:sz w:val="20"/>
      </w:rPr>
      <w:fldChar w:fldCharType="end"/>
    </w:r>
  </w:p>
  <w:p w:rsidR="00805FB3" w:rsidRDefault="0025171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C0"/>
    <w:rsid w:val="00193D60"/>
    <w:rsid w:val="001C3F47"/>
    <w:rsid w:val="001C4FFE"/>
    <w:rsid w:val="002005B8"/>
    <w:rsid w:val="00241FDB"/>
    <w:rsid w:val="00251719"/>
    <w:rsid w:val="00356297"/>
    <w:rsid w:val="00387321"/>
    <w:rsid w:val="003C67EE"/>
    <w:rsid w:val="00436872"/>
    <w:rsid w:val="005D0391"/>
    <w:rsid w:val="006832E5"/>
    <w:rsid w:val="00841E01"/>
    <w:rsid w:val="008C53B0"/>
    <w:rsid w:val="008E5D34"/>
    <w:rsid w:val="009F77A2"/>
    <w:rsid w:val="00A776FA"/>
    <w:rsid w:val="00AB7F04"/>
    <w:rsid w:val="00AD6C28"/>
    <w:rsid w:val="00BB673A"/>
    <w:rsid w:val="00CB3B0E"/>
    <w:rsid w:val="00DB00C0"/>
    <w:rsid w:val="00E15A36"/>
    <w:rsid w:val="00E6001A"/>
    <w:rsid w:val="00F9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C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DB00C0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872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DB00C0"/>
    <w:rPr>
      <w:rFonts w:eastAsia="Times New Roman"/>
      <w:sz w:val="24"/>
      <w:szCs w:val="20"/>
    </w:rPr>
  </w:style>
  <w:style w:type="paragraph" w:customStyle="1" w:styleId="ConsPlusNormal">
    <w:name w:val="ConsPlusNormal"/>
    <w:rsid w:val="00DB00C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B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0C0"/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B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C0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DB00C0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872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rsid w:val="00DB00C0"/>
    <w:rPr>
      <w:rFonts w:eastAsia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DB00C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B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0C0"/>
    <w:rPr>
      <w:rFonts w:ascii="Calibri" w:eastAsia="Times New Roman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B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7353</dc:creator>
  <cp:lastModifiedBy>ktv</cp:lastModifiedBy>
  <cp:revision>14</cp:revision>
  <cp:lastPrinted>2018-12-20T13:07:00Z</cp:lastPrinted>
  <dcterms:created xsi:type="dcterms:W3CDTF">2018-12-14T07:28:00Z</dcterms:created>
  <dcterms:modified xsi:type="dcterms:W3CDTF">2018-12-21T05:26:00Z</dcterms:modified>
</cp:coreProperties>
</file>