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30"/>
        <w:tblW w:w="15446" w:type="dxa"/>
        <w:tblLook w:val="04A0" w:firstRow="1" w:lastRow="0" w:firstColumn="1" w:lastColumn="0" w:noHBand="0" w:noVBand="1"/>
      </w:tblPr>
      <w:tblGrid>
        <w:gridCol w:w="3397"/>
        <w:gridCol w:w="12049"/>
      </w:tblGrid>
      <w:tr w:rsidR="00316FC9" w:rsidRPr="006D0F47" w:rsidTr="00E13E29">
        <w:tc>
          <w:tcPr>
            <w:tcW w:w="3397" w:type="dxa"/>
          </w:tcPr>
          <w:p w:rsidR="00316FC9" w:rsidRPr="008C0CCC" w:rsidRDefault="00316FC9" w:rsidP="00E1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C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12049" w:type="dxa"/>
          </w:tcPr>
          <w:p w:rsidR="00316FC9" w:rsidRPr="006D0F47" w:rsidRDefault="00316FC9" w:rsidP="00E13E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Школа ответственного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родительства</w:t>
            </w:r>
            <w:proofErr w:type="spellEnd"/>
          </w:p>
        </w:tc>
      </w:tr>
      <w:tr w:rsidR="00316FC9" w:rsidRPr="006D0F47" w:rsidTr="00E13E29">
        <w:tc>
          <w:tcPr>
            <w:tcW w:w="3397" w:type="dxa"/>
          </w:tcPr>
          <w:p w:rsidR="00316FC9" w:rsidRPr="007A563B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12049" w:type="dxa"/>
          </w:tcPr>
          <w:p w:rsidR="00316FC9" w:rsidRPr="006D0F47" w:rsidRDefault="00316FC9" w:rsidP="00E13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316FC9" w:rsidRPr="006D0F47" w:rsidTr="00E13E29">
        <w:tc>
          <w:tcPr>
            <w:tcW w:w="3397" w:type="dxa"/>
          </w:tcPr>
          <w:p w:rsidR="00316FC9" w:rsidRPr="00C545E1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2049" w:type="dxa"/>
          </w:tcPr>
          <w:p w:rsidR="00316FC9" w:rsidRPr="006D0F47" w:rsidRDefault="00316FC9" w:rsidP="00E13E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 из семей, находящихся в социально опасном положении или в трудной жизненной ситуации</w:t>
            </w:r>
          </w:p>
        </w:tc>
      </w:tr>
      <w:tr w:rsidR="00316FC9" w:rsidRPr="006D0F47" w:rsidTr="00E13E29">
        <w:tc>
          <w:tcPr>
            <w:tcW w:w="3397" w:type="dxa"/>
          </w:tcPr>
          <w:p w:rsidR="00316FC9" w:rsidRPr="007A563B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49" w:type="dxa"/>
          </w:tcPr>
          <w:p w:rsidR="00316FC9" w:rsidRPr="006D0F47" w:rsidRDefault="00316FC9" w:rsidP="00E13E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семьи для ребенка </w:t>
            </w:r>
          </w:p>
        </w:tc>
      </w:tr>
      <w:tr w:rsidR="00316FC9" w:rsidRPr="0019542D" w:rsidTr="00E13E29">
        <w:tc>
          <w:tcPr>
            <w:tcW w:w="3397" w:type="dxa"/>
          </w:tcPr>
          <w:p w:rsidR="00316FC9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 xml:space="preserve">Суть проекта </w:t>
            </w:r>
          </w:p>
          <w:p w:rsidR="00316FC9" w:rsidRPr="007A563B" w:rsidRDefault="00316FC9" w:rsidP="00E1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16FC9" w:rsidRPr="00316FC9" w:rsidRDefault="00316FC9" w:rsidP="00316F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родителям в выявлении слабых и сильных сторон, ресурсов и ограничений в воспитании ребенка. Ознакомление родителей с семейным законодательством, определяющим права и обязанности детей и родителей. Формирование представления об особенностях физического и психического развития и воспитания детей. Анализ семейных ситуаций, формирование способности к принятию педагогически оправданных решений в конфликтных ситуациях. Информирование членов семьи о возможных причинах алкоголизма и о признаках употребления алкоголя </w:t>
            </w:r>
            <w:r w:rsidR="00965B76">
              <w:rPr>
                <w:rFonts w:ascii="Times New Roman" w:hAnsi="Times New Roman" w:cs="Times New Roman"/>
                <w:sz w:val="26"/>
                <w:szCs w:val="26"/>
              </w:rPr>
              <w:t>несовершеннолетними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6FC9" w:rsidRPr="0019542D" w:rsidTr="00E13E29">
        <w:tc>
          <w:tcPr>
            <w:tcW w:w="3397" w:type="dxa"/>
          </w:tcPr>
          <w:p w:rsidR="00316FC9" w:rsidRPr="007A563B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316FC9" w:rsidRPr="0019542D" w:rsidRDefault="00965B76" w:rsidP="00965B7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Восстановление детско-родительских отношений. Снижение конфликтности, повышение психолого-педагогической культуры родителей, готовность членов семьи к самостоятельному решению жизненных проблем, принятие ориентира на здоровый образ жизни, расширение круга интересов в сфере досуговой деятельности. </w:t>
            </w:r>
          </w:p>
        </w:tc>
      </w:tr>
      <w:tr w:rsidR="00316FC9" w:rsidRPr="006D0F47" w:rsidTr="00E13E29">
        <w:tc>
          <w:tcPr>
            <w:tcW w:w="3397" w:type="dxa"/>
          </w:tcPr>
          <w:p w:rsidR="00316FC9" w:rsidRPr="001F5849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1F5849">
              <w:rPr>
                <w:rFonts w:ascii="Times New Roman" w:hAnsi="Times New Roman" w:cs="Times New Roman"/>
                <w:sz w:val="28"/>
                <w:szCs w:val="28"/>
              </w:rPr>
              <w:t>мы и источники финансирования проекта</w:t>
            </w:r>
          </w:p>
        </w:tc>
        <w:tc>
          <w:tcPr>
            <w:tcW w:w="12049" w:type="dxa"/>
          </w:tcPr>
          <w:p w:rsidR="00316FC9" w:rsidRPr="006D0F47" w:rsidRDefault="00316FC9" w:rsidP="00965B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0F4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="00965B76">
              <w:rPr>
                <w:rFonts w:ascii="Times New Roman" w:hAnsi="Times New Roman" w:cs="Times New Roman"/>
                <w:sz w:val="26"/>
                <w:szCs w:val="26"/>
              </w:rPr>
              <w:t xml:space="preserve">КУСО УР «Социально-реабилитационный центр для несовершеннолетних города Воткинска» </w:t>
            </w:r>
          </w:p>
        </w:tc>
      </w:tr>
      <w:tr w:rsidR="00316FC9" w:rsidRPr="00213AE5" w:rsidTr="00E13E29">
        <w:tc>
          <w:tcPr>
            <w:tcW w:w="3397" w:type="dxa"/>
          </w:tcPr>
          <w:p w:rsidR="00316FC9" w:rsidRPr="005719BA" w:rsidRDefault="00316FC9" w:rsidP="00E1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849">
              <w:rPr>
                <w:rFonts w:ascii="Times New Roman" w:hAnsi="Times New Roman" w:cs="Times New Roman"/>
                <w:sz w:val="28"/>
                <w:szCs w:val="28"/>
              </w:rPr>
              <w:t>Контактные данные координатора проекта</w:t>
            </w:r>
          </w:p>
        </w:tc>
        <w:tc>
          <w:tcPr>
            <w:tcW w:w="12049" w:type="dxa"/>
          </w:tcPr>
          <w:p w:rsidR="00316FC9" w:rsidRPr="00965B76" w:rsidRDefault="00965B76" w:rsidP="00E13E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Перевозчикова Татьяна Александровна, психолог отделения социальной помощи семье и детям и профилактики безнадзорности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СРЦдН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Воткинска, телефон: 7(34145)59929,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social</w:t>
            </w:r>
            <w:r w:rsidRPr="00965B76">
              <w:rPr>
                <w:rFonts w:ascii="Times New Roman" w:hAnsi="Times New Roman" w:cs="Times New Roman"/>
                <w:sz w:val="26"/>
                <w:szCs w:val="26"/>
              </w:rPr>
              <w:t>90@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minsoc</w:t>
            </w:r>
            <w:proofErr w:type="spellEnd"/>
            <w:r w:rsidRPr="00965B7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305A00" w:rsidRDefault="00305A00">
      <w:bookmarkStart w:id="0" w:name="_GoBack"/>
      <w:bookmarkEnd w:id="0"/>
    </w:p>
    <w:sectPr w:rsidR="00305A00" w:rsidSect="00316F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54301"/>
    <w:multiLevelType w:val="hybridMultilevel"/>
    <w:tmpl w:val="EB782230"/>
    <w:lvl w:ilvl="0" w:tplc="F8881E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9"/>
    <w:rsid w:val="00305A00"/>
    <w:rsid w:val="00316FC9"/>
    <w:rsid w:val="009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1414-753F-46EB-AC25-535F7E00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Строкина</cp:lastModifiedBy>
  <cp:revision>1</cp:revision>
  <dcterms:created xsi:type="dcterms:W3CDTF">2020-03-25T06:34:00Z</dcterms:created>
  <dcterms:modified xsi:type="dcterms:W3CDTF">2020-03-25T06:55:00Z</dcterms:modified>
</cp:coreProperties>
</file>