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A8" w:rsidRPr="00EC25A8" w:rsidRDefault="00EC25A8">
      <w:pPr>
        <w:pStyle w:val="ConsPlusTitlePage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EC25A8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EC25A8">
        <w:rPr>
          <w:rFonts w:ascii="Times New Roman" w:hAnsi="Times New Roman" w:cs="Times New Roman"/>
        </w:rPr>
        <w:br/>
      </w:r>
    </w:p>
    <w:p w:rsidR="00EC25A8" w:rsidRPr="00EC25A8" w:rsidRDefault="00EC25A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</w:p>
    <w:p w:rsidR="00EC25A8" w:rsidRPr="00EC25A8" w:rsidRDefault="00EC25A8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ПРАВИТЕЛЬСТВО УДМУРТСКОЙ РЕСПУБЛИКИ</w:t>
      </w:r>
    </w:p>
    <w:p w:rsidR="00EC25A8" w:rsidRPr="00EC25A8" w:rsidRDefault="00EC25A8">
      <w:pPr>
        <w:pStyle w:val="ConsPlusTitle"/>
        <w:jc w:val="center"/>
        <w:rPr>
          <w:rFonts w:ascii="Times New Roman" w:hAnsi="Times New Roman" w:cs="Times New Roman"/>
        </w:rPr>
      </w:pPr>
    </w:p>
    <w:p w:rsidR="00EC25A8" w:rsidRPr="00EC25A8" w:rsidRDefault="00EC25A8">
      <w:pPr>
        <w:pStyle w:val="ConsPlusTitle"/>
        <w:jc w:val="center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РАСПОРЯЖЕНИЕ</w:t>
      </w:r>
    </w:p>
    <w:p w:rsidR="00EC25A8" w:rsidRPr="00EC25A8" w:rsidRDefault="00EC25A8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r w:rsidRPr="00EC25A8">
        <w:rPr>
          <w:rFonts w:ascii="Times New Roman" w:hAnsi="Times New Roman" w:cs="Times New Roman"/>
        </w:rPr>
        <w:t>от 15 декабря 2014 г. N 949-р</w:t>
      </w:r>
    </w:p>
    <w:bookmarkEnd w:id="0"/>
    <w:p w:rsidR="00EC25A8" w:rsidRPr="00EC25A8" w:rsidRDefault="00EC25A8">
      <w:pPr>
        <w:pStyle w:val="ConsPlusTitle"/>
        <w:jc w:val="center"/>
        <w:rPr>
          <w:rFonts w:ascii="Times New Roman" w:hAnsi="Times New Roman" w:cs="Times New Roman"/>
        </w:rPr>
      </w:pPr>
    </w:p>
    <w:p w:rsidR="00EC25A8" w:rsidRPr="00EC25A8" w:rsidRDefault="00EC25A8">
      <w:pPr>
        <w:pStyle w:val="ConsPlusTitle"/>
        <w:jc w:val="center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ОБ УТВЕРЖДЕНИИ КОНЦЕПЦИИ МИГРАЦИОННОЙ ПОЛИТИКИ</w:t>
      </w:r>
    </w:p>
    <w:p w:rsidR="00EC25A8" w:rsidRPr="00EC25A8" w:rsidRDefault="00EC25A8">
      <w:pPr>
        <w:pStyle w:val="ConsPlusTitle"/>
        <w:jc w:val="center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УДМУРТСКОЙ РЕСПУБЛИКИ НА ПЕРИОД ДО 2025 ГОДА</w:t>
      </w:r>
    </w:p>
    <w:p w:rsidR="00EC25A8" w:rsidRPr="00EC25A8" w:rsidRDefault="00EC25A8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C25A8" w:rsidRPr="00EC25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25A8" w:rsidRPr="00EC25A8" w:rsidRDefault="00EC25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5A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EC25A8" w:rsidRPr="00EC25A8" w:rsidRDefault="00EC25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5A8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5" w:history="1">
              <w:r w:rsidRPr="00EC25A8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EC25A8">
              <w:rPr>
                <w:rFonts w:ascii="Times New Roman" w:hAnsi="Times New Roman" w:cs="Times New Roman"/>
                <w:color w:val="392C69"/>
              </w:rPr>
              <w:t xml:space="preserve"> Правительства УР от 17.07.2019 N 845-р)</w:t>
            </w:r>
          </w:p>
        </w:tc>
      </w:tr>
    </w:tbl>
    <w:p w:rsidR="00EC25A8" w:rsidRPr="00EC25A8" w:rsidRDefault="00EC25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25A8" w:rsidRPr="00EC25A8" w:rsidRDefault="00EC25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 xml:space="preserve">В целях реализации </w:t>
      </w:r>
      <w:hyperlink r:id="rId6" w:history="1">
        <w:r w:rsidRPr="00EC25A8">
          <w:rPr>
            <w:rFonts w:ascii="Times New Roman" w:hAnsi="Times New Roman" w:cs="Times New Roman"/>
            <w:color w:val="0000FF"/>
          </w:rPr>
          <w:t>Концепции</w:t>
        </w:r>
      </w:hyperlink>
      <w:r w:rsidRPr="00EC25A8">
        <w:rPr>
          <w:rFonts w:ascii="Times New Roman" w:hAnsi="Times New Roman" w:cs="Times New Roman"/>
        </w:rPr>
        <w:t xml:space="preserve"> государственной миграционной политики Российской Федерации на 2019 - 2025 годы, утвержденной </w:t>
      </w:r>
      <w:hyperlink r:id="rId7" w:history="1">
        <w:r w:rsidRPr="00EC25A8">
          <w:rPr>
            <w:rFonts w:ascii="Times New Roman" w:hAnsi="Times New Roman" w:cs="Times New Roman"/>
            <w:color w:val="0000FF"/>
          </w:rPr>
          <w:t>Указом</w:t>
        </w:r>
      </w:hyperlink>
      <w:r w:rsidRPr="00EC25A8">
        <w:rPr>
          <w:rFonts w:ascii="Times New Roman" w:hAnsi="Times New Roman" w:cs="Times New Roman"/>
        </w:rPr>
        <w:t xml:space="preserve"> Президента Российской Федерации от 31 октября 2018 года N 622 "О Концепции государственной миграционной политики Российской Федерации на 2019 - 2025 годы", и совершенствования системы управления миграционными процессами на территории Удмуртской Республики:</w:t>
      </w:r>
    </w:p>
    <w:p w:rsidR="00EC25A8" w:rsidRPr="00EC25A8" w:rsidRDefault="00EC25A8">
      <w:pPr>
        <w:pStyle w:val="ConsPlusNormal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 xml:space="preserve">(в ред. </w:t>
      </w:r>
      <w:hyperlink r:id="rId8" w:history="1">
        <w:r w:rsidRPr="00EC25A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EC25A8">
        <w:rPr>
          <w:rFonts w:ascii="Times New Roman" w:hAnsi="Times New Roman" w:cs="Times New Roman"/>
        </w:rPr>
        <w:t xml:space="preserve"> Правительства УР от 17.07.2019 N 845-р)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 xml:space="preserve">1. Утвердить прилагаемую </w:t>
      </w:r>
      <w:hyperlink w:anchor="P31" w:history="1">
        <w:r w:rsidRPr="00EC25A8">
          <w:rPr>
            <w:rFonts w:ascii="Times New Roman" w:hAnsi="Times New Roman" w:cs="Times New Roman"/>
            <w:color w:val="0000FF"/>
          </w:rPr>
          <w:t>Концепцию</w:t>
        </w:r>
      </w:hyperlink>
      <w:r w:rsidRPr="00EC25A8">
        <w:rPr>
          <w:rFonts w:ascii="Times New Roman" w:hAnsi="Times New Roman" w:cs="Times New Roman"/>
        </w:rPr>
        <w:t xml:space="preserve"> миграционной политики Удмуртской Республики на период до 2025 года (далее - Концепция).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 xml:space="preserve">2. Исполнительным органам государственной власти Удмуртской Республики при планировании и осуществлении мероприятий в области управления социально-экономическими процессами учитывать положения настоящей </w:t>
      </w:r>
      <w:hyperlink w:anchor="P31" w:history="1">
        <w:r w:rsidRPr="00EC25A8">
          <w:rPr>
            <w:rFonts w:ascii="Times New Roman" w:hAnsi="Times New Roman" w:cs="Times New Roman"/>
            <w:color w:val="0000FF"/>
          </w:rPr>
          <w:t>Концепции</w:t>
        </w:r>
      </w:hyperlink>
      <w:r w:rsidRPr="00EC25A8">
        <w:rPr>
          <w:rFonts w:ascii="Times New Roman" w:hAnsi="Times New Roman" w:cs="Times New Roman"/>
        </w:rPr>
        <w:t>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 xml:space="preserve">3. Рекомендовать органам местного самоуправления в Удмуртской Республике в рамках своей компетенции разработать планы мероприятий по реализации настоящей </w:t>
      </w:r>
      <w:hyperlink w:anchor="P31" w:history="1">
        <w:r w:rsidRPr="00EC25A8">
          <w:rPr>
            <w:rFonts w:ascii="Times New Roman" w:hAnsi="Times New Roman" w:cs="Times New Roman"/>
            <w:color w:val="0000FF"/>
          </w:rPr>
          <w:t>Концепции</w:t>
        </w:r>
      </w:hyperlink>
      <w:r w:rsidRPr="00EC25A8">
        <w:rPr>
          <w:rFonts w:ascii="Times New Roman" w:hAnsi="Times New Roman" w:cs="Times New Roman"/>
        </w:rPr>
        <w:t>.</w:t>
      </w:r>
    </w:p>
    <w:p w:rsidR="00EC25A8" w:rsidRPr="00EC25A8" w:rsidRDefault="00EC25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25A8" w:rsidRPr="00EC25A8" w:rsidRDefault="00EC25A8">
      <w:pPr>
        <w:pStyle w:val="ConsPlusNormal"/>
        <w:jc w:val="right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Председатель Правительства</w:t>
      </w:r>
    </w:p>
    <w:p w:rsidR="00EC25A8" w:rsidRPr="00EC25A8" w:rsidRDefault="00EC25A8">
      <w:pPr>
        <w:pStyle w:val="ConsPlusNormal"/>
        <w:jc w:val="right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Удмуртской Республики</w:t>
      </w:r>
    </w:p>
    <w:p w:rsidR="00EC25A8" w:rsidRPr="00EC25A8" w:rsidRDefault="00EC25A8">
      <w:pPr>
        <w:pStyle w:val="ConsPlusNormal"/>
        <w:jc w:val="right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В.А.САВЕЛЬЕВ</w:t>
      </w:r>
    </w:p>
    <w:p w:rsidR="00EC25A8" w:rsidRPr="00EC25A8" w:rsidRDefault="00EC25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25A8" w:rsidRPr="00EC25A8" w:rsidRDefault="00EC25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25A8" w:rsidRPr="00EC25A8" w:rsidRDefault="00EC25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25A8" w:rsidRPr="00EC25A8" w:rsidRDefault="00EC25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25A8" w:rsidRPr="00EC25A8" w:rsidRDefault="00EC25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25A8" w:rsidRPr="00EC25A8" w:rsidRDefault="00EC25A8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Утверждена</w:t>
      </w:r>
    </w:p>
    <w:p w:rsidR="00EC25A8" w:rsidRPr="00EC25A8" w:rsidRDefault="00EC25A8">
      <w:pPr>
        <w:pStyle w:val="ConsPlusNormal"/>
        <w:jc w:val="right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распоряжением</w:t>
      </w:r>
    </w:p>
    <w:p w:rsidR="00EC25A8" w:rsidRPr="00EC25A8" w:rsidRDefault="00EC25A8">
      <w:pPr>
        <w:pStyle w:val="ConsPlusNormal"/>
        <w:jc w:val="right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Правительства</w:t>
      </w:r>
    </w:p>
    <w:p w:rsidR="00EC25A8" w:rsidRPr="00EC25A8" w:rsidRDefault="00EC25A8">
      <w:pPr>
        <w:pStyle w:val="ConsPlusNormal"/>
        <w:jc w:val="right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Удмуртской Республики</w:t>
      </w:r>
    </w:p>
    <w:p w:rsidR="00EC25A8" w:rsidRPr="00EC25A8" w:rsidRDefault="00EC25A8">
      <w:pPr>
        <w:pStyle w:val="ConsPlusNormal"/>
        <w:jc w:val="right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от 15 декабря 2014 г. N 949-р</w:t>
      </w:r>
    </w:p>
    <w:p w:rsidR="00EC25A8" w:rsidRPr="00EC25A8" w:rsidRDefault="00EC25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25A8" w:rsidRPr="00EC25A8" w:rsidRDefault="00EC25A8">
      <w:pPr>
        <w:pStyle w:val="ConsPlusTitle"/>
        <w:jc w:val="center"/>
        <w:rPr>
          <w:rFonts w:ascii="Times New Roman" w:hAnsi="Times New Roman" w:cs="Times New Roman"/>
        </w:rPr>
      </w:pPr>
      <w:bookmarkStart w:id="1" w:name="P31"/>
      <w:bookmarkEnd w:id="1"/>
      <w:r w:rsidRPr="00EC25A8">
        <w:rPr>
          <w:rFonts w:ascii="Times New Roman" w:hAnsi="Times New Roman" w:cs="Times New Roman"/>
        </w:rPr>
        <w:t>КОНЦЕПЦИЯ</w:t>
      </w:r>
    </w:p>
    <w:p w:rsidR="00EC25A8" w:rsidRPr="00EC25A8" w:rsidRDefault="00EC25A8">
      <w:pPr>
        <w:pStyle w:val="ConsPlusTitle"/>
        <w:jc w:val="center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МИГРАЦИОННОЙ ПОЛИТИКИ УДМУРТСКОЙ РЕСПУБЛИКИ НА ПЕРИОД</w:t>
      </w:r>
    </w:p>
    <w:p w:rsidR="00EC25A8" w:rsidRPr="00EC25A8" w:rsidRDefault="00EC25A8">
      <w:pPr>
        <w:pStyle w:val="ConsPlusTitle"/>
        <w:jc w:val="center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ДО 2025 ГОДА</w:t>
      </w:r>
    </w:p>
    <w:p w:rsidR="00EC25A8" w:rsidRPr="00EC25A8" w:rsidRDefault="00EC25A8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C25A8" w:rsidRPr="00EC25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C25A8" w:rsidRPr="00EC25A8" w:rsidRDefault="00EC25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5A8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EC25A8" w:rsidRPr="00EC25A8" w:rsidRDefault="00EC25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25A8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9" w:history="1">
              <w:r w:rsidRPr="00EC25A8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EC25A8">
              <w:rPr>
                <w:rFonts w:ascii="Times New Roman" w:hAnsi="Times New Roman" w:cs="Times New Roman"/>
                <w:color w:val="392C69"/>
              </w:rPr>
              <w:t xml:space="preserve"> Правительства УР от 17.07.2019 N 845-р)</w:t>
            </w:r>
          </w:p>
        </w:tc>
      </w:tr>
    </w:tbl>
    <w:p w:rsidR="00EC25A8" w:rsidRPr="00EC25A8" w:rsidRDefault="00EC25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25A8" w:rsidRPr="00EC25A8" w:rsidRDefault="00EC25A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I. Общие положения</w:t>
      </w:r>
    </w:p>
    <w:p w:rsidR="00EC25A8" w:rsidRPr="00EC25A8" w:rsidRDefault="00EC25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25A8" w:rsidRPr="00EC25A8" w:rsidRDefault="00EC25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 xml:space="preserve">1. Концепция миграционной политики Удмуртской Республики на период до 2025 года (далее - Концепция) представляет собой систему принципов, целей, задач и приоритетных направлений </w:t>
      </w:r>
      <w:r w:rsidRPr="00EC25A8">
        <w:rPr>
          <w:rFonts w:ascii="Times New Roman" w:hAnsi="Times New Roman" w:cs="Times New Roman"/>
        </w:rPr>
        <w:lastRenderedPageBreak/>
        <w:t>деятельности исполнительных органов государственной власти Удмуртской Республики, общественных организаций и национально-культурных объединений по регулированию миграционных процессов на территории Удмуртской Республики (далее также - республика).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 xml:space="preserve">2. Настоящая Концепция разработана в соответствии с </w:t>
      </w:r>
      <w:hyperlink r:id="rId10" w:history="1">
        <w:r w:rsidRPr="00EC25A8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EC25A8">
        <w:rPr>
          <w:rFonts w:ascii="Times New Roman" w:hAnsi="Times New Roman" w:cs="Times New Roman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нормативными правовыми актами Удмуртской Республики, во исполнение </w:t>
      </w:r>
      <w:hyperlink r:id="rId11" w:history="1">
        <w:r w:rsidRPr="00EC25A8">
          <w:rPr>
            <w:rFonts w:ascii="Times New Roman" w:hAnsi="Times New Roman" w:cs="Times New Roman"/>
            <w:color w:val="0000FF"/>
          </w:rPr>
          <w:t>Концепции</w:t>
        </w:r>
      </w:hyperlink>
      <w:r w:rsidRPr="00EC25A8">
        <w:rPr>
          <w:rFonts w:ascii="Times New Roman" w:hAnsi="Times New Roman" w:cs="Times New Roman"/>
        </w:rPr>
        <w:t xml:space="preserve"> государственной миграционной политики Российской Федерации на 2019 - 2025 годы, </w:t>
      </w:r>
      <w:hyperlink r:id="rId12" w:history="1">
        <w:r w:rsidRPr="00EC25A8">
          <w:rPr>
            <w:rFonts w:ascii="Times New Roman" w:hAnsi="Times New Roman" w:cs="Times New Roman"/>
            <w:color w:val="0000FF"/>
          </w:rPr>
          <w:t>Стратегией</w:t>
        </w:r>
      </w:hyperlink>
      <w:r w:rsidRPr="00EC25A8">
        <w:rPr>
          <w:rFonts w:ascii="Times New Roman" w:hAnsi="Times New Roman" w:cs="Times New Roman"/>
        </w:rPr>
        <w:t xml:space="preserve"> социально-экономического развития Удмуртской Республики на 2019 - 2025 годы, другими документами стратегического планирования.</w:t>
      </w:r>
    </w:p>
    <w:p w:rsidR="00EC25A8" w:rsidRPr="00EC25A8" w:rsidRDefault="00EC25A8">
      <w:pPr>
        <w:pStyle w:val="ConsPlusNormal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 xml:space="preserve">(в ред. </w:t>
      </w:r>
      <w:hyperlink r:id="rId13" w:history="1">
        <w:r w:rsidRPr="00EC25A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EC25A8">
        <w:rPr>
          <w:rFonts w:ascii="Times New Roman" w:hAnsi="Times New Roman" w:cs="Times New Roman"/>
        </w:rPr>
        <w:t xml:space="preserve"> Правительства УР от 17.07.2019 N 845-р)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3. Разработка настоящей Концепции обусловлена необходимостью обозначения стратегических ориентиров миграционной политики с учетом регионального опыта в сфере управления миграционными процессами во взаимосвязи с перспективами экономического, социального и демографического развития республики.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4. Реализация настоящей Концепции должна способствовать разрешению проблем, препятствующих эффективному регулированию миграции и снижению социокультурных, экономических и политических рисков, связанных с притоком мигрантов, и служить ориентиром для органов государственной власти и местного самоуправления при решении вопросов миграционной политики, направленных на реализацию мер по регулированию миграционных процессов.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 xml:space="preserve">5. Утратил силу. - </w:t>
      </w:r>
      <w:hyperlink r:id="rId14" w:history="1">
        <w:r w:rsidRPr="00EC25A8">
          <w:rPr>
            <w:rFonts w:ascii="Times New Roman" w:hAnsi="Times New Roman" w:cs="Times New Roman"/>
            <w:color w:val="0000FF"/>
          </w:rPr>
          <w:t>Распоряжение</w:t>
        </w:r>
      </w:hyperlink>
      <w:r w:rsidRPr="00EC25A8">
        <w:rPr>
          <w:rFonts w:ascii="Times New Roman" w:hAnsi="Times New Roman" w:cs="Times New Roman"/>
        </w:rPr>
        <w:t xml:space="preserve"> Правительства УР от 17.07.2019 N 845-р.</w:t>
      </w:r>
    </w:p>
    <w:p w:rsidR="00EC25A8" w:rsidRPr="00EC25A8" w:rsidRDefault="00EC25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25A8" w:rsidRPr="00EC25A8" w:rsidRDefault="00EC25A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II. Современное состояние и перспективы развития</w:t>
      </w:r>
    </w:p>
    <w:p w:rsidR="00EC25A8" w:rsidRPr="00EC25A8" w:rsidRDefault="00EC25A8">
      <w:pPr>
        <w:pStyle w:val="ConsPlusTitle"/>
        <w:jc w:val="center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миграционных процессов в Удмуртской Республике</w:t>
      </w:r>
    </w:p>
    <w:p w:rsidR="00EC25A8" w:rsidRPr="00EC25A8" w:rsidRDefault="00EC25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25A8" w:rsidRPr="00EC25A8" w:rsidRDefault="00EC25A8">
      <w:pPr>
        <w:pStyle w:val="ConsPlusNormal"/>
        <w:jc w:val="center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 xml:space="preserve">(в ред. </w:t>
      </w:r>
      <w:hyperlink r:id="rId15" w:history="1">
        <w:r w:rsidRPr="00EC25A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EC25A8">
        <w:rPr>
          <w:rFonts w:ascii="Times New Roman" w:hAnsi="Times New Roman" w:cs="Times New Roman"/>
        </w:rPr>
        <w:t xml:space="preserve"> Правительства УР от 17.07.2019 N 845-р)</w:t>
      </w:r>
    </w:p>
    <w:p w:rsidR="00EC25A8" w:rsidRPr="00EC25A8" w:rsidRDefault="00EC25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25A8" w:rsidRPr="00EC25A8" w:rsidRDefault="00EC25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Демографическая ситуация в Удмуртской Республике характеризуется снижением численности постоянного населения с 1994 года. В период с 1994 по 2018 годы численность населения уменьшилась на 112,7 тыс. человек.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На 1 января 2019 года численность населения республики составляет 1507,390 тыс. человек, в том числе городского - 994,4 тыс. человек. Демографическая ситуация в 2018 году характеризовалась снижением рождаемости и увеличением естественной убыли населения: родились 16423 человека, умерли 18079 человек. Естественная убыль составила 1656 человек (в 2017 году прирост - 258 человек). Среди субъектов Российской Федерации Удмуртская Республика занимает 35 место по рождаемости и 31 место по естественному приросту населения.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Распределение населения республики по возрастным группам по итогам 2018 года сложилось следующим образом: население в трудоспособном возрасте составило 813,5 тыс. человек, или 54%, моложе трудоспособного возраста - 310,3 тыс. человек, или 20,6%, старше трудоспособного возраста - 383,6 тыс. человек, или 25,4%. Динамика изменения численности разных возрастных групп показывает, что в ближайшем среднесрочном периоде ожидается дальнейшее сокращение численности населения в трудоспособном возрасте на фоне продолжающегося роста численности граждан старше трудоспособного возраста.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 xml:space="preserve">В долгосрочном периоде (к 2036 году) ожидается сокращение населения Удмуртии на 8%. Такие данные приводит </w:t>
      </w:r>
      <w:proofErr w:type="spellStart"/>
      <w:r w:rsidRPr="00EC25A8">
        <w:rPr>
          <w:rFonts w:ascii="Times New Roman" w:hAnsi="Times New Roman" w:cs="Times New Roman"/>
        </w:rPr>
        <w:t>Удмуртстат</w:t>
      </w:r>
      <w:proofErr w:type="spellEnd"/>
      <w:r w:rsidRPr="00EC25A8">
        <w:rPr>
          <w:rFonts w:ascii="Times New Roman" w:hAnsi="Times New Roman" w:cs="Times New Roman"/>
        </w:rPr>
        <w:t xml:space="preserve">, опираясь на итоги исследования Росстата, составившего прогноз численности населения России в разрезе регионов на период до 2036 года. Сокращение произойдет в основном за счет населения трудоспособного возраста, а также жителей республики моложе 16 лет. К тому времени численность трудоспособного населения сократится на 10%, или на 85 тыс. человек, численность населения моложе трудоспособного возраста снизится на 24,2%, или на 75 тыс. человек. Если в 2018 году в Удмуртии 54% населения находились в трудоспособном возрасте, то через 18 лет - предположительно около 52,5%. Численность населения </w:t>
      </w:r>
      <w:r w:rsidRPr="00EC25A8">
        <w:rPr>
          <w:rFonts w:ascii="Times New Roman" w:hAnsi="Times New Roman" w:cs="Times New Roman"/>
        </w:rPr>
        <w:lastRenderedPageBreak/>
        <w:t>нетрудоспособного возраста в общей численности снизится с 21% до 17% в 2036 году. Число людей, преодолевших границу трудоспособности, вырастет с 25% до 31% в общем объеме. Число пенсионеров вырастет почти на 40 тыс. человек (с 383,6 тыс. человек до 423,2 тыс. человек). Все это, по мнению специалистов, неизбежно приведет к усилению процесса старения населения республики, что является характерной чертой демографических процессов, происходящих в Удмуртской Республике.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 xml:space="preserve">Согласно </w:t>
      </w:r>
      <w:proofErr w:type="gramStart"/>
      <w:r w:rsidRPr="00EC25A8">
        <w:rPr>
          <w:rFonts w:ascii="Times New Roman" w:hAnsi="Times New Roman" w:cs="Times New Roman"/>
        </w:rPr>
        <w:t>классификации ООН</w:t>
      </w:r>
      <w:proofErr w:type="gramEnd"/>
      <w:r w:rsidRPr="00EC25A8">
        <w:rPr>
          <w:rFonts w:ascii="Times New Roman" w:hAnsi="Times New Roman" w:cs="Times New Roman"/>
        </w:rPr>
        <w:t xml:space="preserve"> население региона считается старым, если доля населения в возрасте 65 лет и старше превышает 7%. К 2018 году в Удмуртии этого возраста достигли почти 207 тыс. человек, или 14% от общей численности населения. К началу 2036 года их доля возрастет до 20%. Сократится к тому времени и число женщин репродуктивного возраста (от 15 до 49 лет). К 2036 году их станет меньше на 9%. Коэффициент рождаемости снизится с 10,9 человека на 1000 населения в 2018 году до 10,4 человека. Уровень смертности, напротив, возрастет с 12,0 человека на 1000 населения до 14,2 человека.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6" w:history="1">
        <w:r w:rsidRPr="00EC25A8">
          <w:rPr>
            <w:rFonts w:ascii="Times New Roman" w:hAnsi="Times New Roman" w:cs="Times New Roman"/>
            <w:color w:val="0000FF"/>
          </w:rPr>
          <w:t>Планом</w:t>
        </w:r>
      </w:hyperlink>
      <w:r w:rsidRPr="00EC25A8">
        <w:rPr>
          <w:rFonts w:ascii="Times New Roman" w:hAnsi="Times New Roman" w:cs="Times New Roman"/>
        </w:rPr>
        <w:t xml:space="preserve"> мероприятий по реализации Стратегии социально-экономического развития Удмуртской Республики до 2025 года предусмотрены задачи: стабилизация численности населения к 2020 году на уровне не менее 1507,9 тыс. человек, а к 2025 году - 1510,7 тыс. человек; увеличение естественного прироста населения к 2025 году до 0,5 промилле; сокращение миграционной убыли населения к 2025 году до (-)600 человек - за счет улучшения состояния здоровья населения и формирования системы управления миграционными процессами на территории Удмуртской Республики, включающими привлечение трудовых ресурсов, регулирование миграционных потоков.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На сегодняшний день миграция не оказывает положительного влияния на демографическую ситуацию в Удмуртской Республике. В течение последних лет из республики наблюдается постоянный отток населения.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 xml:space="preserve">По информации </w:t>
      </w:r>
      <w:proofErr w:type="spellStart"/>
      <w:r w:rsidRPr="00EC25A8">
        <w:rPr>
          <w:rFonts w:ascii="Times New Roman" w:hAnsi="Times New Roman" w:cs="Times New Roman"/>
        </w:rPr>
        <w:t>Удмуртстата</w:t>
      </w:r>
      <w:proofErr w:type="spellEnd"/>
      <w:r w:rsidRPr="00EC25A8">
        <w:rPr>
          <w:rFonts w:ascii="Times New Roman" w:hAnsi="Times New Roman" w:cs="Times New Roman"/>
        </w:rPr>
        <w:t>, за 2018 год миграционные потоки складывались следующим образом: в республику прибыли 45089 человек (за аналогичный период прошлого года (далее - АППГ) - 45128), убыли 49087 человек (АППГ - 48652). Миграционная убыль составила 3998 человек (АППГ - 3524).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Причины миграции населения очень разнообразны. По результатам мониторинга, проведенного специалистами Всероссийского центра изучения общественного мнения в Удмуртской Республике, среди обстоятельств, вызвавших необходимость смены места жительства, выделяют следующие: плохие материальные условия жизни (39%), заинтересованность в качественном образовании для детей (14%), неспособность найти в регионе работу (11%), общий упадок республики (10%), в остальных случаях иные причины (приобретение жилья, покупка, наследование).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Удмуртская Республика является развитым индустриальным субъектом Приволжского федерального округа, в котором сформирован многоотраслевой промышленный комплекс. Однако отрицательное сальдо межрегиональной миграции свидетельствует, что с экономической точки зрения, в сравнении с субъектами Приволжского федерального округа: республиками Татарстан и Башкортостан, Нижегородской и Самарской областями - Удмуртия является менее привлекательным регионом по своей инфраструктуре и рынку труда.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Миграционная убыль в Удмуртии формируется в основном за счет межрегионального обмена. Большая часть мигрантов прибывает в республику из Приволжского федерального округа (48% от общего числа прибывших из других регионов России). Как правило, много прибывших из г. Москвы и г. Санкт-Петербурга.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Для нового места жительства население республики выбирает в основном Приволжский федеральный округ (41% от общего числа выбывших в другие регионы России), Центральный (23%) и Северо-Западный (16%), наблюдается наибольший отток населения Удмуртии в г. Москву, г. Санкт-Петербург, Московскую и Ленинградскую области, Республику Татарстан, Пермский край, Краснодарский край.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lastRenderedPageBreak/>
        <w:t>В основном в межрегиональном обмене участвуют лица трудоспособного возраста.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Вклад в миграционный оборот Удмуртской Республики также вносит международная миграция. Согласно статистическим сведениям, в 2018 году из-за рубежа в республику въехали 1839 человек, выехали - 1768 человек. В Удмуртию в основном прибывают иностранные граждане из бывших союзных республик, что указывает на наиболее прочные связи экономического и социально-культурного характера (более 80 процентов внешней миграции). Наиболее интенсивный приток населения в 2018 году происходил из Украины (30%), Азербайджана (13%), Армении (13%), Узбекистана (12,5%).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Говорить о поддержании численности населения за счет привлечения иностранных граждан можно, если приезжающие в Россию иностранцы ориентированы на долгосрочное проживание, готовы интегрироваться в принимающее общество, желают стать гражданами Российской Федерации.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По состоянию на 1 января 2019 года на территории республики проживали на законных основаниях порядка 8 тыс. иностранных граждан, в том числе по разрешениям на временное проживание (1316 человек), по видам на жительство (2318 человек), по действующим разрешениям на работу (73 человека) и по действующим патентам (3905 человек).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За 2018 год иностранным гражданам и лицам без гражданства в Удмуртии выдано 771 разрешение на временное проживание в Российской Федерации и 723 вида на жительство в Российской Федерации. Приобрели гражданство Российской Федерации 613 иностранных граждан и лиц без гражданства.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По состоянию на 1 января 2019 года на территории республики осуществляли трудовую деятельность 3978 иностранных граждан. Вместе с тем количество трудовых мигрантов составляет 0,5% от общей численности населения, занятого в экономике, что не оказывает существенного влияния на рынок труда.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Определение количественных и качественных характеристик трудовой миграции зависит от параметров перспективного баланса трудовых ресурсов, текущего и прогнозного дефицита рабочей силы, учитывающего его территориальные и отраслевые разрезы, повышение инвестиционной привлекательности.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Прогнозом оценки потребности в кадрах регистрируемого рынка труда республики определено, что в результате модернизации экономики, ввода в эксплуатацию высокотехнологичных современных производств произойдет увеличение спроса на квалифицированную рабочую силу по большинству профессиональных групп, тогда как потребность в низкоквалифицированных работниках может значительно сократиться.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В современных условиях миграция работников высокой квалификации является важным источником накопления человеческого капитала, обеспечивающего экономический рост и благосостояние принимающих территорий. Не случайно конкуренция за привлечение таких работников имеет международный масштаб. Поэтому одна из стратегических задач - создание условий и механизмов для привлечения востребованных экономикой высококвалифицированных и квалифицированных специалистов разного профиля, предпринимателей и инвесторов прежде всего на долгосрочной основе.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Удмуртская Республика обладает большим образовательным потенциалом. В республике действуют 5 государственных образовательных организаций высшего образования и 40 бюджетных профессиональных образовательных организаций. Общее количество обучающихся в указанных образовательных организациях составляет около 79,1 тыс. человек (41,9 тыс. студентов образовательных организаций высшего образования и 37,2 тыс. обучающихся в профессиональных образовательных организациях), из них иностранных студентов - порядка 900 человек.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 xml:space="preserve">Переселение мигрантов на постоянное место жительства в Удмуртскую Республику должно стать одним из источников увеличения численности населения, а привлечение иностранных </w:t>
      </w:r>
      <w:r w:rsidRPr="00EC25A8">
        <w:rPr>
          <w:rFonts w:ascii="Times New Roman" w:hAnsi="Times New Roman" w:cs="Times New Roman"/>
        </w:rPr>
        <w:lastRenderedPageBreak/>
        <w:t>работников по приоритетным профессионально-квалификационным группам в соответствии с потребностями экономики - основой для ее дальнейшего развития.</w:t>
      </w:r>
    </w:p>
    <w:p w:rsidR="00EC25A8" w:rsidRPr="00EC25A8" w:rsidRDefault="00EC25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25A8" w:rsidRPr="00EC25A8" w:rsidRDefault="00EC25A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III. Цели, принципы, задачи и основные направления</w:t>
      </w:r>
    </w:p>
    <w:p w:rsidR="00EC25A8" w:rsidRPr="00EC25A8" w:rsidRDefault="00EC25A8">
      <w:pPr>
        <w:pStyle w:val="ConsPlusTitle"/>
        <w:jc w:val="center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миграционной политики Удмуртской Республики</w:t>
      </w:r>
    </w:p>
    <w:p w:rsidR="00EC25A8" w:rsidRPr="00EC25A8" w:rsidRDefault="00EC25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25A8" w:rsidRPr="00EC25A8" w:rsidRDefault="00EC25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6. Цели миграционной политики Удмуртской Республики: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6.1. Максимальная защищенность, комфортность и благополучие населения Удмуртской Республики.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6.2. Обеспечение эффективного управления миграционными процессами для устойчивого социально-экономического и демографического развития Удмуртской Республики.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6.3. Стабилизация и увеличение численности постоянного населения Удмуртской Республики.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6.4. Рациональное размещение населения на территории Удмуртской Республики, эффективное использование интеллектуального и трудового потенциала мигрантов, компенсация неблагоприятных последствий внешней миграции.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6.5. Поддержание межнационального и межрелигиозного мира и согласия в обществе.</w:t>
      </w:r>
    </w:p>
    <w:p w:rsidR="00EC25A8" w:rsidRPr="00EC25A8" w:rsidRDefault="00EC25A8">
      <w:pPr>
        <w:pStyle w:val="ConsPlusNormal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(</w:t>
      </w:r>
      <w:proofErr w:type="spellStart"/>
      <w:r w:rsidRPr="00EC25A8">
        <w:rPr>
          <w:rFonts w:ascii="Times New Roman" w:hAnsi="Times New Roman" w:cs="Times New Roman"/>
        </w:rPr>
        <w:t>пп</w:t>
      </w:r>
      <w:proofErr w:type="spellEnd"/>
      <w:r w:rsidRPr="00EC25A8">
        <w:rPr>
          <w:rFonts w:ascii="Times New Roman" w:hAnsi="Times New Roman" w:cs="Times New Roman"/>
        </w:rPr>
        <w:t xml:space="preserve">. 6.5 введен </w:t>
      </w:r>
      <w:hyperlink r:id="rId17" w:history="1">
        <w:r w:rsidRPr="00EC25A8">
          <w:rPr>
            <w:rFonts w:ascii="Times New Roman" w:hAnsi="Times New Roman" w:cs="Times New Roman"/>
            <w:color w:val="0000FF"/>
          </w:rPr>
          <w:t>распоряжением</w:t>
        </w:r>
      </w:hyperlink>
      <w:r w:rsidRPr="00EC25A8">
        <w:rPr>
          <w:rFonts w:ascii="Times New Roman" w:hAnsi="Times New Roman" w:cs="Times New Roman"/>
        </w:rPr>
        <w:t xml:space="preserve"> Правительства УР от 17.07.2019 N 845-р)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6.6. Защита и сохранение русской культуры, русского языка и историко-культурного наследия народов России, составляющих основу ее культурного (цивилизационного) кода.</w:t>
      </w:r>
    </w:p>
    <w:p w:rsidR="00EC25A8" w:rsidRPr="00EC25A8" w:rsidRDefault="00EC25A8">
      <w:pPr>
        <w:pStyle w:val="ConsPlusNormal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(</w:t>
      </w:r>
      <w:proofErr w:type="spellStart"/>
      <w:r w:rsidRPr="00EC25A8">
        <w:rPr>
          <w:rFonts w:ascii="Times New Roman" w:hAnsi="Times New Roman" w:cs="Times New Roman"/>
        </w:rPr>
        <w:t>пп</w:t>
      </w:r>
      <w:proofErr w:type="spellEnd"/>
      <w:r w:rsidRPr="00EC25A8">
        <w:rPr>
          <w:rFonts w:ascii="Times New Roman" w:hAnsi="Times New Roman" w:cs="Times New Roman"/>
        </w:rPr>
        <w:t xml:space="preserve">. 6.6 введен </w:t>
      </w:r>
      <w:hyperlink r:id="rId18" w:history="1">
        <w:r w:rsidRPr="00EC25A8">
          <w:rPr>
            <w:rFonts w:ascii="Times New Roman" w:hAnsi="Times New Roman" w:cs="Times New Roman"/>
            <w:color w:val="0000FF"/>
          </w:rPr>
          <w:t>распоряжением</w:t>
        </w:r>
      </w:hyperlink>
      <w:r w:rsidRPr="00EC25A8">
        <w:rPr>
          <w:rFonts w:ascii="Times New Roman" w:hAnsi="Times New Roman" w:cs="Times New Roman"/>
        </w:rPr>
        <w:t xml:space="preserve"> Правительства УР от 17.07.2019 N 845-р)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7. Принципы миграционной политики Удмуртской Республики: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7.1. Обеспечение прав и свобод человека и гражданина.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7.2. Недопустимость любых форм дискриминации.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7.3. Соблюдение норм национального и международного права.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7.4. Гармонизация интересов личности, общества и государства.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7.5. Обеспечение общественной безопасности на территории Удмуртской Республики.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7.6. Взаимодействие исполнительных органов государственной власти Удмуртской Республики с органами местного самоуправления в Удмуртской Республике, с различными институтами гражданского общества.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7.7. Защита рынка труда Удмуртской Республики.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7.8. Дифференцированный подход к регулированию миграционных потоков в зависимости от целей и сроков пребывания, социально-демографических и профессионально-квалификационных характеристик мигрантов.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7.9. Учет особенностей регионального развития Удмуртской Республики, многообразия региональных и этнокультурных укладов жизни населения Удмуртской Республики.</w:t>
      </w:r>
    </w:p>
    <w:p w:rsidR="00EC25A8" w:rsidRPr="00EC25A8" w:rsidRDefault="00EC25A8">
      <w:pPr>
        <w:pStyle w:val="ConsPlusNormal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(</w:t>
      </w:r>
      <w:proofErr w:type="spellStart"/>
      <w:r w:rsidRPr="00EC25A8">
        <w:rPr>
          <w:rFonts w:ascii="Times New Roman" w:hAnsi="Times New Roman" w:cs="Times New Roman"/>
        </w:rPr>
        <w:t>пп</w:t>
      </w:r>
      <w:proofErr w:type="spellEnd"/>
      <w:r w:rsidRPr="00EC25A8">
        <w:rPr>
          <w:rFonts w:ascii="Times New Roman" w:hAnsi="Times New Roman" w:cs="Times New Roman"/>
        </w:rPr>
        <w:t xml:space="preserve">. 7.9 в ред. </w:t>
      </w:r>
      <w:hyperlink r:id="rId19" w:history="1">
        <w:r w:rsidRPr="00EC25A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EC25A8">
        <w:rPr>
          <w:rFonts w:ascii="Times New Roman" w:hAnsi="Times New Roman" w:cs="Times New Roman"/>
        </w:rPr>
        <w:t xml:space="preserve"> Правительства УР от 17.07.2019 N 845-р)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7.10. Открытость и доступность информации о миграционных процессах и принимаемых решениях в области реализации миграционной политики Российской Федерации в Удмуртской Республике.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 xml:space="preserve">7.11. Создание оптимальных условий для </w:t>
      </w:r>
      <w:proofErr w:type="spellStart"/>
      <w:r w:rsidRPr="00EC25A8">
        <w:rPr>
          <w:rFonts w:ascii="Times New Roman" w:hAnsi="Times New Roman" w:cs="Times New Roman"/>
        </w:rPr>
        <w:t>самообеспечения</w:t>
      </w:r>
      <w:proofErr w:type="spellEnd"/>
      <w:r w:rsidRPr="00EC25A8">
        <w:rPr>
          <w:rFonts w:ascii="Times New Roman" w:hAnsi="Times New Roman" w:cs="Times New Roman"/>
        </w:rPr>
        <w:t xml:space="preserve"> и интеграции мигрантов.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lastRenderedPageBreak/>
        <w:t>7.12. Научная обоснованность принимаемых решений.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8. Задачи миграционной политики Удмуртской Республики: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8.1. Повышение миграционной привлекательности Удмуртской Республики, содействие развитию внутренней миграции.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8.2. Создание условий и стимулов для переселения в республику на постоянное место жительства соотечественников, проживающих за рубежом, и отдельных категорий иностранных граждан, а также иных лиц, которые способны успешно интегрироваться в российское общество.</w:t>
      </w:r>
    </w:p>
    <w:p w:rsidR="00EC25A8" w:rsidRPr="00EC25A8" w:rsidRDefault="00EC25A8">
      <w:pPr>
        <w:pStyle w:val="ConsPlusNormal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(</w:t>
      </w:r>
      <w:proofErr w:type="spellStart"/>
      <w:r w:rsidRPr="00EC25A8">
        <w:rPr>
          <w:rFonts w:ascii="Times New Roman" w:hAnsi="Times New Roman" w:cs="Times New Roman"/>
        </w:rPr>
        <w:t>пп</w:t>
      </w:r>
      <w:proofErr w:type="spellEnd"/>
      <w:r w:rsidRPr="00EC25A8">
        <w:rPr>
          <w:rFonts w:ascii="Times New Roman" w:hAnsi="Times New Roman" w:cs="Times New Roman"/>
        </w:rPr>
        <w:t xml:space="preserve">. 8.2 в ред. </w:t>
      </w:r>
      <w:hyperlink r:id="rId20" w:history="1">
        <w:r w:rsidRPr="00EC25A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EC25A8">
        <w:rPr>
          <w:rFonts w:ascii="Times New Roman" w:hAnsi="Times New Roman" w:cs="Times New Roman"/>
        </w:rPr>
        <w:t xml:space="preserve"> Правительства УР от 17.07.2019 N 845-р)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8.3. Разработка дифференцированных механизмов привлечения, отбора и использования иностранной рабочей силы, востребованной на рынке труда Удмуртской Республики.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8.4. Содействие образовательной миграции и поддержка академической мобильности.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8.5. Создание условий для адаптации к правовым, социально-экономическим, культурным и иным условиям жизни в Российской Федерации иностранных граждан, испытывающих сложности в адаптации, обусловленные особенностями их культуры и привычного жизненного уклада, а также иными факторами.</w:t>
      </w:r>
    </w:p>
    <w:p w:rsidR="00EC25A8" w:rsidRPr="00EC25A8" w:rsidRDefault="00EC25A8">
      <w:pPr>
        <w:pStyle w:val="ConsPlusNormal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(</w:t>
      </w:r>
      <w:proofErr w:type="spellStart"/>
      <w:r w:rsidRPr="00EC25A8">
        <w:rPr>
          <w:rFonts w:ascii="Times New Roman" w:hAnsi="Times New Roman" w:cs="Times New Roman"/>
        </w:rPr>
        <w:t>пп</w:t>
      </w:r>
      <w:proofErr w:type="spellEnd"/>
      <w:r w:rsidRPr="00EC25A8">
        <w:rPr>
          <w:rFonts w:ascii="Times New Roman" w:hAnsi="Times New Roman" w:cs="Times New Roman"/>
        </w:rPr>
        <w:t xml:space="preserve">. 8.5 в ред. </w:t>
      </w:r>
      <w:hyperlink r:id="rId21" w:history="1">
        <w:r w:rsidRPr="00EC25A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EC25A8">
        <w:rPr>
          <w:rFonts w:ascii="Times New Roman" w:hAnsi="Times New Roman" w:cs="Times New Roman"/>
        </w:rPr>
        <w:t xml:space="preserve"> Правительства УР от 17.07.2019 N 845-р)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8.6. Выполнение гуманитарных обязательств в отношении вынужденных мигрантов.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8.7. Противодействие незаконной миграции.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9. Основные направления миграционной политики Удмуртской Республики: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9.1. В области повышения миграционной привлекательности Удмуртской Республики, содействия развитию внутренней миграции: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содействие местной внутренней миграции между республиканским центром, малыми городами, городскими и сельскими поселениями;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обеспечение доступности жилья, доступности и качества государственных и муниципальных услуг, в первую очередь услуг здравоохранения, образования и культуры по месту фактического проживания;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содействие в создании условий для проживания внутренних трудовых и учебных мигрантов на основе государственно-частного партнерства;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развитие дешевых сегментов рынка арендного жилья;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развитие транспортной инфраструктуры, внутренних и межрегиональных пассажирских перевозок;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разработка системы мер, направленных на снижение оттока жителей республики для трудоустройства в другую местность, их полную занятость в местах постоянного проживания;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поддержка образовательной (учебной) миграции жителей Удмуртской Республики в целях получения образования и повышения квалификации по профессиям, востребованным на рынке труда;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участие исполнительных органов государственной власти Удмуртской Республики, органов местного самоуправления в Удмуртской Республике (по согласованию) в организации трудоустройства безработных граждан, испытывающих трудности в поиске работы, ярмарок вакансий и учебных рабочих мест;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 xml:space="preserve">развитие разных форм временной пространственной мобильности с целью осуществления </w:t>
      </w:r>
      <w:r w:rsidRPr="00EC25A8">
        <w:rPr>
          <w:rFonts w:ascii="Times New Roman" w:hAnsi="Times New Roman" w:cs="Times New Roman"/>
        </w:rPr>
        <w:lastRenderedPageBreak/>
        <w:t>трудовой деятельности, в том числе распространение вахтового метода ведения работ, гибких форм занятости и гибкого графика работы;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осуществление работы по повышению имиджа Удмуртской Республики, в том числе путем публикаций в средствах массовой информации, в сети "Интернет" материалов, информирующих о достижениях в социально-экономическом развитии республики;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совершенствование регионального банка вакансий, региональных и межрегиональных систем обмена информацией о вакантных рабочих местах с целью повышения информированности граждан о возможностях и условиях трудоустройства, в том числе при переезде в другую местность на территории Удмуртской Республики;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поддержка муниципальных образований в Удмуртской Республике, реализующих активные меры по привлечению внутренних мигрантов;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организация мониторинга миграционной ситуации в Удмуртской Республике в целях выработки мер по регулированию миграционных потоков;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создание новых и повышение эффективности существующих рабочих мест, улучшение условий и оплаты труда, развитие малого предпринимательства.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9.2. В области создания условий и стимулов для переселения в республику на постоянное место жительства соотечественников, проживающих за рубежом, и отдельных категорий иностранных граждан, а также иных лиц, которые способны успешно интегрироваться в российское общество;</w:t>
      </w:r>
    </w:p>
    <w:p w:rsidR="00EC25A8" w:rsidRPr="00EC25A8" w:rsidRDefault="00EC25A8">
      <w:pPr>
        <w:pStyle w:val="ConsPlusNormal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 xml:space="preserve">(в ред. </w:t>
      </w:r>
      <w:hyperlink r:id="rId22" w:history="1">
        <w:r w:rsidRPr="00EC25A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EC25A8">
        <w:rPr>
          <w:rFonts w:ascii="Times New Roman" w:hAnsi="Times New Roman" w:cs="Times New Roman"/>
        </w:rPr>
        <w:t xml:space="preserve"> Правительства УР от 17.07.2019 N 845-р)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 xml:space="preserve">реализация </w:t>
      </w:r>
      <w:hyperlink r:id="rId23" w:history="1">
        <w:r w:rsidRPr="00EC25A8">
          <w:rPr>
            <w:rFonts w:ascii="Times New Roman" w:hAnsi="Times New Roman" w:cs="Times New Roman"/>
            <w:color w:val="0000FF"/>
          </w:rPr>
          <w:t>подпрограммы</w:t>
        </w:r>
      </w:hyperlink>
      <w:r w:rsidRPr="00EC25A8">
        <w:rPr>
          <w:rFonts w:ascii="Times New Roman" w:hAnsi="Times New Roman" w:cs="Times New Roman"/>
        </w:rPr>
        <w:t xml:space="preserve"> "Оказание содействия добровольному переселению в Удмуртскую Республику соотечественников, проживающих за рубежом" государственной программы Удмуртской Республики "Развитие социально-трудовых отношений и содействие занятости населения Удмуртской Республики";</w:t>
      </w:r>
    </w:p>
    <w:p w:rsidR="00EC25A8" w:rsidRPr="00EC25A8" w:rsidRDefault="00EC25A8">
      <w:pPr>
        <w:pStyle w:val="ConsPlusNormal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 xml:space="preserve">(в ред. </w:t>
      </w:r>
      <w:hyperlink r:id="rId24" w:history="1">
        <w:r w:rsidRPr="00EC25A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EC25A8">
        <w:rPr>
          <w:rFonts w:ascii="Times New Roman" w:hAnsi="Times New Roman" w:cs="Times New Roman"/>
        </w:rPr>
        <w:t xml:space="preserve"> Правительства УР от 17.07.2019 N 845-р)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содействие переселению на постоянное место жительства квалифицированных специалистов, а также иных иностранных работников, востребованных на рынке труда Удмуртской Республики;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создание условий для миграции в Удмуртскую Республику предпринимателей и инвесторов.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9.3. В области разработки дифференцированного подхода к привлечению, отбору и использованию иностранной рабочей силы, востребованной на рынке труда Удмуртской Республики: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развитие трудовой миграции на базе сотрудничества государственных, частных и некоммерческих организаций;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создание условий для селективного отбора по привлечению иностранных работников из дружественных государств, имеющих высокий квалификационный уровень в профессиях, представляющих приоритетный интерес для социально-экономического развития республики, разделяющих культурные и конфессиональные ценности принимающего сообщества;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содействие в стимулировании иностранных работников, востребованных на рынке труда Удмуртской Республики, к заключению длительных трудовых договоров и получению статуса постоянно проживающих в Российской Федерации;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совершенствование взаимодействия по рассмотрению заявок работодателей и формированию квот; осуществления иностранными гражданами трудовой деятельности на основании патентов;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создание эффективных способов оценки потребности в иностранной рабочей силе с учетом перспектив развития экономики и республиканского рынка труда;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lastRenderedPageBreak/>
        <w:t>содействие инвесторам в привлечении иностранной рабочей силы в кратчайшие сроки с учетом принципа приоритетного использования российских работников.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9.4. В области содействия свободному перемещению обучающихся, научных и педагогических работников: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содействие в совершенствовании условий для обучения в образовательных организациях, расположенных на территории Удмуртской Республики, на разных уровнях подготовки российских и иностранных студентов;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совершенствование механизмов отбора талантливой молодежи для поступления в российские образовательные организации в пределах выделяемых квот;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поддержка инициатив образовательных организаций высшего образования, расположенных на территории Удмуртской Республики, по увеличению контингента студентов из числа иностранных граждан, преимущественно граждан государств - участников Содружества Независимых Государств;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содействие в совершенствовании условий пребывания в Удмуртской Республике иностранных студентов, их социально-культурной адаптации, медицинского страхования, обеспечения безопасности;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содействие образовательным и научным организациям в реализации программ международной академической мобильности и в привлечении зарубежных ученых на основе долгосрочных трудовых контрактов, расширение возможностей для приглашения преподавателей из иностранных образовательных организаций в целях обучения российских граждан;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содействие в предоставлении возможности иностранным гражданам работать по полученной специальности на территории республики непосредственно после завершения обучения в профессиональных образовательных организациях и образовательных организациях высшего образования, расположенных на территории Удмуртской Республики;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содействие соотечественникам, в том числе их детям, проживающим за рубежом, в получении образования на территории Российской Федерации;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совершенствование образовательными организациями работы по профилактике проявлений экстремизма и национализма в студенческой среде.</w:t>
      </w:r>
    </w:p>
    <w:p w:rsidR="00EC25A8" w:rsidRPr="00EC25A8" w:rsidRDefault="00EC25A8">
      <w:pPr>
        <w:pStyle w:val="ConsPlusNormal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(</w:t>
      </w:r>
      <w:proofErr w:type="spellStart"/>
      <w:r w:rsidRPr="00EC25A8">
        <w:rPr>
          <w:rFonts w:ascii="Times New Roman" w:hAnsi="Times New Roman" w:cs="Times New Roman"/>
        </w:rPr>
        <w:t>пп</w:t>
      </w:r>
      <w:proofErr w:type="spellEnd"/>
      <w:r w:rsidRPr="00EC25A8">
        <w:rPr>
          <w:rFonts w:ascii="Times New Roman" w:hAnsi="Times New Roman" w:cs="Times New Roman"/>
        </w:rPr>
        <w:t xml:space="preserve">. 9.4 в ред. </w:t>
      </w:r>
      <w:hyperlink r:id="rId25" w:history="1">
        <w:r w:rsidRPr="00EC25A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EC25A8">
        <w:rPr>
          <w:rFonts w:ascii="Times New Roman" w:hAnsi="Times New Roman" w:cs="Times New Roman"/>
        </w:rPr>
        <w:t xml:space="preserve"> Правительства УР от 17.07.2019 N 845-р)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9.5. В области обеспечения условий для адаптации иностранных граждан: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формирование институтов и механизмов социальной и культурной адаптации иностранных граждан с учетом их возрастных, профессиональных, национальных, культурных и иных особенностей, а также региональных и этнокультурных укладов жизни населения Российской Федерации;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содействие развитию в обществе культуры межнациональных и межрелигиозных отношений, формирование у мигрантов и принимающего сообщества навыков межкультурного общения, противодействия ксенофобии, национальной и расовой нетерпимости;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содействие в создании условий для адаптации и интеграции мигрантов, включая их обучение русскому языку, правовое просвещение, информирование о культурных традициях и нормах поведения;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содействие в организации информационной и правовой поддержки мигрантов без привлечения средств бюджета Удмуртской Республики;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обеспечение доступа иностранных граждан и членов их семей к социальным, медицинским и образовательным услугам в зависимости от их правового статуса;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lastRenderedPageBreak/>
        <w:t xml:space="preserve">противодействие социальной </w:t>
      </w:r>
      <w:proofErr w:type="spellStart"/>
      <w:r w:rsidRPr="00EC25A8">
        <w:rPr>
          <w:rFonts w:ascii="Times New Roman" w:hAnsi="Times New Roman" w:cs="Times New Roman"/>
        </w:rPr>
        <w:t>исключенности</w:t>
      </w:r>
      <w:proofErr w:type="spellEnd"/>
      <w:r w:rsidRPr="00EC25A8">
        <w:rPr>
          <w:rFonts w:ascii="Times New Roman" w:hAnsi="Times New Roman" w:cs="Times New Roman"/>
        </w:rPr>
        <w:t xml:space="preserve"> мигрантов и формированию этнических анклавов;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распространение идей духовного единства, дружбы народов, общественного и межнационального согласия;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совершенствование взаимодействия исполнительных органов государственной власти Удмуртской Республики и органов местного самоуправления в Удмуртской Республике (по согласованию) с социально ориентированными некоммерческими организациями, содействующими адаптации и интеграции мигрантов.</w:t>
      </w:r>
    </w:p>
    <w:p w:rsidR="00EC25A8" w:rsidRPr="00EC25A8" w:rsidRDefault="00EC25A8">
      <w:pPr>
        <w:pStyle w:val="ConsPlusNormal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(</w:t>
      </w:r>
      <w:proofErr w:type="spellStart"/>
      <w:r w:rsidRPr="00EC25A8">
        <w:rPr>
          <w:rFonts w:ascii="Times New Roman" w:hAnsi="Times New Roman" w:cs="Times New Roman"/>
        </w:rPr>
        <w:t>пп</w:t>
      </w:r>
      <w:proofErr w:type="spellEnd"/>
      <w:r w:rsidRPr="00EC25A8">
        <w:rPr>
          <w:rFonts w:ascii="Times New Roman" w:hAnsi="Times New Roman" w:cs="Times New Roman"/>
        </w:rPr>
        <w:t xml:space="preserve">. 9.5 в ред. </w:t>
      </w:r>
      <w:hyperlink r:id="rId26" w:history="1">
        <w:r w:rsidRPr="00EC25A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EC25A8">
        <w:rPr>
          <w:rFonts w:ascii="Times New Roman" w:hAnsi="Times New Roman" w:cs="Times New Roman"/>
        </w:rPr>
        <w:t xml:space="preserve"> Правительства УР от 17.07.2019 N 845-р)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9.6. В области выполнения гуманитарных обязательств в отношении вынужденных мигрантов: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создание благоприятных условий для социально-экономической и социокультурной интеграции вынужденных мигрантов, реализации конституционных прав и свобод человека и гражданина;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выполнение государственных обязательств по жилищному обустройству лиц, имеющих статус вынужденных переселенцев в соответствии с законодательством Российской Федерации;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предоставление вынужденным мигрантам полной и объективной информации о ситуации в странах и регионах их прежнего проживания, о безопасности при добровольном возвращении в места прежнего проживания.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9.7. В области противодействия незаконной миграции: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усиление информационной и разъяснительной работы с иностранными гражданами, работодателями в целях предупреждения нарушений миграционного законодательства Российской Федерации;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 xml:space="preserve">развитие информационно-пропагандистской работы по предупреждению и устранению возникновения </w:t>
      </w:r>
      <w:proofErr w:type="spellStart"/>
      <w:r w:rsidRPr="00EC25A8">
        <w:rPr>
          <w:rFonts w:ascii="Times New Roman" w:hAnsi="Times New Roman" w:cs="Times New Roman"/>
        </w:rPr>
        <w:t>мигрантофобии</w:t>
      </w:r>
      <w:proofErr w:type="spellEnd"/>
      <w:r w:rsidRPr="00EC25A8">
        <w:rPr>
          <w:rFonts w:ascii="Times New Roman" w:hAnsi="Times New Roman" w:cs="Times New Roman"/>
        </w:rPr>
        <w:t>, проявлений экстремизма в сфере межэтнических отношений, в том числе с привлечением средств массовой информации;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организация проведения органами местного самоуправления в Удмуртской Республике (по согласованию) мониторинга по выявлению конфликтных ситуаций между представителями различных национальностей, этносов, прибывшими на территорию Удмуртской Республики, и оперативное принятие мер для недопущения разжигания межнациональной розни;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расширение обмена информацией в рамках действующего законодательства между правоохранительными органами и заинтересованными исполнительными органами государственной власти Удмуртской Республики по проблемам, связанным с незаконной миграцией;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взаимодействие с территориальными органами федеральных органов исполнительной власти, осуществляющих иммиграционный контроль на территории Удмуртской Республики;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обеспечение деятельности Центра временного содержания иностранных граждан Министерства внутренних дел по Удмуртской Республике.</w:t>
      </w:r>
    </w:p>
    <w:p w:rsidR="00EC25A8" w:rsidRPr="00EC25A8" w:rsidRDefault="00EC25A8">
      <w:pPr>
        <w:pStyle w:val="ConsPlusNormal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 xml:space="preserve">(в ред. </w:t>
      </w:r>
      <w:hyperlink r:id="rId27" w:history="1">
        <w:r w:rsidRPr="00EC25A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EC25A8">
        <w:rPr>
          <w:rFonts w:ascii="Times New Roman" w:hAnsi="Times New Roman" w:cs="Times New Roman"/>
        </w:rPr>
        <w:t xml:space="preserve"> Правительства УР от 17.07.2019 N 845-р)</w:t>
      </w:r>
    </w:p>
    <w:p w:rsidR="00EC25A8" w:rsidRPr="00EC25A8" w:rsidRDefault="00EC25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25A8" w:rsidRPr="00EC25A8" w:rsidRDefault="00EC25A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IV. Информационно-аналитическое обеспечение реализации</w:t>
      </w:r>
    </w:p>
    <w:p w:rsidR="00EC25A8" w:rsidRPr="00EC25A8" w:rsidRDefault="00EC25A8">
      <w:pPr>
        <w:pStyle w:val="ConsPlusTitle"/>
        <w:jc w:val="center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миграционной политики Удмуртской Республики</w:t>
      </w:r>
    </w:p>
    <w:p w:rsidR="00EC25A8" w:rsidRPr="00EC25A8" w:rsidRDefault="00EC25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25A8" w:rsidRPr="00EC25A8" w:rsidRDefault="00EC25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10. Информационно-аналитическое обеспечение реализации миграционной политики в Удмуртской Республике предусматривает: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lastRenderedPageBreak/>
        <w:t>10.1. Совершенствование предоставления государственных услуг и исполнения государственных функций в сфере миграции, в том числе с использованием информационных технологий.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10.2. Обеспечение доступности информации о проводимой государственной миграционной политике, ее эффективности и результатах ее реализации.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10.3. Обеспечение использования информационных технологий для анализа миграционной ситуации и реализации государственной миграционной политики Удмуртской Республики.</w:t>
      </w:r>
    </w:p>
    <w:p w:rsidR="00EC25A8" w:rsidRPr="00EC25A8" w:rsidRDefault="00EC25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25A8" w:rsidRPr="00EC25A8" w:rsidRDefault="00EC25A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V. Основные механизмы реализации миграционной политики</w:t>
      </w:r>
    </w:p>
    <w:p w:rsidR="00EC25A8" w:rsidRPr="00EC25A8" w:rsidRDefault="00EC25A8">
      <w:pPr>
        <w:pStyle w:val="ConsPlusTitle"/>
        <w:jc w:val="center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Удмуртской Республики</w:t>
      </w:r>
    </w:p>
    <w:p w:rsidR="00EC25A8" w:rsidRPr="00EC25A8" w:rsidRDefault="00EC25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25A8" w:rsidRPr="00EC25A8" w:rsidRDefault="00EC25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11. Настоящей Концепцией предусматриваются следующие основные механизмы реализации миграционной политики Удмуртской Республики: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11.1. Включение задач и мероприятий по реализации миграционной политики Удмуртской Республики в государственные программы Удмуртской Республики, иные документы стратегического планирования.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11.2. Концентрация финансовых и материальных ресурсов на реализацию приоритетных направлений и задач миграционной политики Удмуртской Республики.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11.3. Совершенствование системы взаимодействия исполнительных органов государственной власти Удмуртской Республики, территориальных органов федеральных органов исполнительной власти (по согласованию), органов местного самоуправления в Удмуртской Республике (по согласованию) с институтами гражданского общества в сфере миграции.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11.4. Постоянный мониторинг и анализ происходящих на территории Удмуртской Республики миграционных процессов и их влияния на социально-экономические, демографические и иные аспекты развития республики, а также последующая корректировка конкретных мер миграционной политики Удмуртской Республики.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 xml:space="preserve">11.5. Реализация </w:t>
      </w:r>
      <w:hyperlink r:id="rId28" w:history="1">
        <w:r w:rsidRPr="00EC25A8">
          <w:rPr>
            <w:rFonts w:ascii="Times New Roman" w:hAnsi="Times New Roman" w:cs="Times New Roman"/>
            <w:color w:val="0000FF"/>
          </w:rPr>
          <w:t>подпрограммы</w:t>
        </w:r>
      </w:hyperlink>
      <w:r w:rsidRPr="00EC25A8">
        <w:rPr>
          <w:rFonts w:ascii="Times New Roman" w:hAnsi="Times New Roman" w:cs="Times New Roman"/>
        </w:rPr>
        <w:t xml:space="preserve"> "Оказание содействия добровольному переселению в Удмуртскую Республику соотечественников, проживающих за рубежом" государственной программы Удмуртской Республики "Развитие социально-трудовых отношений и содействие занятости населения Удмуртской Республики".</w:t>
      </w:r>
    </w:p>
    <w:p w:rsidR="00EC25A8" w:rsidRPr="00EC25A8" w:rsidRDefault="00EC25A8">
      <w:pPr>
        <w:pStyle w:val="ConsPlusNormal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(</w:t>
      </w:r>
      <w:proofErr w:type="spellStart"/>
      <w:r w:rsidRPr="00EC25A8">
        <w:rPr>
          <w:rFonts w:ascii="Times New Roman" w:hAnsi="Times New Roman" w:cs="Times New Roman"/>
        </w:rPr>
        <w:t>пп</w:t>
      </w:r>
      <w:proofErr w:type="spellEnd"/>
      <w:r w:rsidRPr="00EC25A8">
        <w:rPr>
          <w:rFonts w:ascii="Times New Roman" w:hAnsi="Times New Roman" w:cs="Times New Roman"/>
        </w:rPr>
        <w:t xml:space="preserve">. 11.5 в ред. </w:t>
      </w:r>
      <w:hyperlink r:id="rId29" w:history="1">
        <w:r w:rsidRPr="00EC25A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EC25A8">
        <w:rPr>
          <w:rFonts w:ascii="Times New Roman" w:hAnsi="Times New Roman" w:cs="Times New Roman"/>
        </w:rPr>
        <w:t xml:space="preserve"> Правительства УР от 17.07.2019 N 845-р)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11.6. Мероприятия по повышению уровня квалификации государственных гражданских служащих и муниципальных служащих республики по вопросам реализации государственной миграционной политики Российской Федерации.</w:t>
      </w:r>
    </w:p>
    <w:p w:rsidR="00EC25A8" w:rsidRPr="00EC25A8" w:rsidRDefault="00EC25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25A8" w:rsidRPr="00EC25A8" w:rsidRDefault="00EC25A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VI. Этапы реализации миграционной политики</w:t>
      </w:r>
    </w:p>
    <w:p w:rsidR="00EC25A8" w:rsidRPr="00EC25A8" w:rsidRDefault="00EC25A8">
      <w:pPr>
        <w:pStyle w:val="ConsPlusTitle"/>
        <w:jc w:val="center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Удмуртской Республики</w:t>
      </w:r>
    </w:p>
    <w:p w:rsidR="00EC25A8" w:rsidRPr="00EC25A8" w:rsidRDefault="00EC25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25A8" w:rsidRPr="00EC25A8" w:rsidRDefault="00EC25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12. Первый этап (2014 - 2016 годы):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12.1. Разработка и принятие нормативных правовых актов Удмуртской Республики, обеспечивающих реализацию целей, задач и основных направлений миграционной политики Удмуртской Республики.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12.2. Разработка программ и планов мероприятий, направленных на реализацию основных направлений Концепции.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 xml:space="preserve">12.3. Реализация </w:t>
      </w:r>
      <w:hyperlink r:id="rId30" w:history="1">
        <w:r w:rsidRPr="00EC25A8">
          <w:rPr>
            <w:rFonts w:ascii="Times New Roman" w:hAnsi="Times New Roman" w:cs="Times New Roman"/>
            <w:color w:val="0000FF"/>
          </w:rPr>
          <w:t>Программы</w:t>
        </w:r>
      </w:hyperlink>
      <w:r w:rsidRPr="00EC25A8">
        <w:rPr>
          <w:rFonts w:ascii="Times New Roman" w:hAnsi="Times New Roman" w:cs="Times New Roman"/>
        </w:rPr>
        <w:t xml:space="preserve"> Удмуртской Республики по оказанию содействия добровольному переселению в Российскую Федерацию соотечественников, проживающих за рубежом, на 2014 - 2016 годы.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lastRenderedPageBreak/>
        <w:t>12.4. Создание условий для обеспечения прохождения иммигрантами медицинского освидетельствования.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12.5. Создание условий для проживания трудовых мигрантов на основе государственно-частного партнерства.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12.6. Создание условий для интеграции и адаптации трудовых мигрантов, включающей информационную и правовую поддержку, курсы изучения языка, истории и культуры Российской Федерации, трудового законодательства.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13. Второй этап (2017 - 2021 годы):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13.1. Обобщение и анализ правоприменительной практики нормативных правовых актов, обеспечивающей реализацию Концепции.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13.2. Реализация и мониторинг программ и планов мероприятий, направленных на реализацию основных направлений Концепции.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 xml:space="preserve">13.3. Реализация </w:t>
      </w:r>
      <w:hyperlink r:id="rId31" w:history="1">
        <w:r w:rsidRPr="00EC25A8">
          <w:rPr>
            <w:rFonts w:ascii="Times New Roman" w:hAnsi="Times New Roman" w:cs="Times New Roman"/>
            <w:color w:val="0000FF"/>
          </w:rPr>
          <w:t>подпрограммы</w:t>
        </w:r>
      </w:hyperlink>
      <w:r w:rsidRPr="00EC25A8">
        <w:rPr>
          <w:rFonts w:ascii="Times New Roman" w:hAnsi="Times New Roman" w:cs="Times New Roman"/>
        </w:rPr>
        <w:t xml:space="preserve"> "Оказание содействия добровольному переселению в Удмуртскую Республику соотечественников, проживающих за рубежом" государственной программы Удмуртской Республики "Развитие социально-трудовых отношений и содействие занятости населения Удмуртской Республики".</w:t>
      </w:r>
    </w:p>
    <w:p w:rsidR="00EC25A8" w:rsidRPr="00EC25A8" w:rsidRDefault="00EC25A8">
      <w:pPr>
        <w:pStyle w:val="ConsPlusNormal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(</w:t>
      </w:r>
      <w:proofErr w:type="spellStart"/>
      <w:r w:rsidRPr="00EC25A8">
        <w:rPr>
          <w:rFonts w:ascii="Times New Roman" w:hAnsi="Times New Roman" w:cs="Times New Roman"/>
        </w:rPr>
        <w:t>пп</w:t>
      </w:r>
      <w:proofErr w:type="spellEnd"/>
      <w:r w:rsidRPr="00EC25A8">
        <w:rPr>
          <w:rFonts w:ascii="Times New Roman" w:hAnsi="Times New Roman" w:cs="Times New Roman"/>
        </w:rPr>
        <w:t xml:space="preserve">. 13.3 в ред. </w:t>
      </w:r>
      <w:hyperlink r:id="rId32" w:history="1">
        <w:r w:rsidRPr="00EC25A8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EC25A8">
        <w:rPr>
          <w:rFonts w:ascii="Times New Roman" w:hAnsi="Times New Roman" w:cs="Times New Roman"/>
        </w:rPr>
        <w:t xml:space="preserve"> Правительства УР от 17.07.2019 N 845-р)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13.4. Анализ эффективности проводимой миграционной политики и ее корректировка.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14. Третий этап (2021 - 2025 годы):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14.1. Оценка эффективности принятых программ и планов мероприятий в рамках реализации основных направлений миграционной политики Удмуртской Республики.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14.2. Уточнение основных стратегических ориентиров, приоритетов и основных направлений реализации миграционной политики Удмуртской Республики и корректировка соответствующих программ.</w:t>
      </w:r>
    </w:p>
    <w:p w:rsidR="00EC25A8" w:rsidRPr="00EC25A8" w:rsidRDefault="00EC25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25A8" w:rsidRPr="00EC25A8" w:rsidRDefault="00EC25A8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VII. Ожидаемые результаты реализации миграционной политики</w:t>
      </w:r>
    </w:p>
    <w:p w:rsidR="00EC25A8" w:rsidRPr="00EC25A8" w:rsidRDefault="00EC25A8">
      <w:pPr>
        <w:pStyle w:val="ConsPlusTitle"/>
        <w:jc w:val="center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Удмуртской Республики до 2025 года</w:t>
      </w:r>
    </w:p>
    <w:p w:rsidR="00EC25A8" w:rsidRPr="00EC25A8" w:rsidRDefault="00EC25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25A8" w:rsidRPr="00EC25A8" w:rsidRDefault="00EC25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15. Результатами реализации Концепции должны стать: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улучшение демографической ситуации в Удмуртской Республике за счет добровольного переселения соотечественников, проживающих за рубежом;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привлечение в Удмуртскую Республику высококвалифицированных и квалифицированных специалистов и иных иностранных работников, востребованных на рынке труда Удмуртской Республики;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стабилизация и сокращение миграционного оттока населения на первом и втором этапах реализации Концепции и обеспечение необходимого миграционного притока населения к концу 3 этапа реализации Концепции;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улучшение миграционной привлекательности Удмуртской Республики, увеличение доли жителей Удмуртской Республики, позитивно относящихся к мигрантам;</w:t>
      </w:r>
    </w:p>
    <w:p w:rsidR="00EC25A8" w:rsidRPr="00EC25A8" w:rsidRDefault="00EC25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C25A8">
        <w:rPr>
          <w:rFonts w:ascii="Times New Roman" w:hAnsi="Times New Roman" w:cs="Times New Roman"/>
        </w:rPr>
        <w:t>снижение доли нелегальной миграции.</w:t>
      </w:r>
    </w:p>
    <w:p w:rsidR="00EC25A8" w:rsidRPr="00EC25A8" w:rsidRDefault="00EC25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25A8" w:rsidRPr="00EC25A8" w:rsidRDefault="00EC25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C25A8" w:rsidRPr="00EC25A8" w:rsidRDefault="00EC25A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761BD7" w:rsidRPr="00EC25A8" w:rsidRDefault="00761BD7">
      <w:pPr>
        <w:rPr>
          <w:rFonts w:ascii="Times New Roman" w:hAnsi="Times New Roman" w:cs="Times New Roman"/>
        </w:rPr>
      </w:pPr>
    </w:p>
    <w:sectPr w:rsidR="00761BD7" w:rsidRPr="00EC25A8" w:rsidSect="00DC7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A8"/>
    <w:rsid w:val="00761BD7"/>
    <w:rsid w:val="00EC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E4FD3-6AB7-43B5-94D6-5C572BD2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5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25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25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F1765A9714380567E07E999E71B7DE36B2276D09F4DBBECF07E563889FDB9148164420F9BF849D41C78F596A2F2C0BC452AA41A5329CB77E16C490AF0G2K" TargetMode="External"/><Relationship Id="rId18" Type="http://schemas.openxmlformats.org/officeDocument/2006/relationships/hyperlink" Target="consultantplus://offline/ref=0F1765A9714380567E07E999E71B7DE36B2276D09F4DBBECF07E563889FDB9148164420F9BF849D41C78F595A3F2C0BC452AA41A5329CB77E16C490AF0G2K" TargetMode="External"/><Relationship Id="rId26" Type="http://schemas.openxmlformats.org/officeDocument/2006/relationships/hyperlink" Target="consultantplus://offline/ref=0F1765A9714380567E07E999E71B7DE36B2276D09F4DBBECF07E563889FDB9148164420F9BF849D41C78F593ADF2C0BC452AA41A5329CB77E16C490AF0G2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F1765A9714380567E07E999E71B7DE36B2276D09F4DBBECF07E563889FDB9148164420F9BF849D41C78F592A7F2C0BC452AA41A5329CB77E16C490AF0G2K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0F1765A9714380567E07F794F17723EB6B2828DC9D45B2B3AF2E506FD6ADBF41C124445AD8BC44D41573A1C7E1AC99EC0861A9134435CB7DFFGFK" TargetMode="External"/><Relationship Id="rId12" Type="http://schemas.openxmlformats.org/officeDocument/2006/relationships/hyperlink" Target="consultantplus://offline/ref=0F1765A9714380567E07E999E71B7DE36B2276D09F4CBEE3F179563889FDB9148164420F9BF849D41C78F597A0F2C0BC452AA41A5329CB77E16C490AF0G2K" TargetMode="External"/><Relationship Id="rId17" Type="http://schemas.openxmlformats.org/officeDocument/2006/relationships/hyperlink" Target="consultantplus://offline/ref=0F1765A9714380567E07E999E71B7DE36B2276D09F4DBBECF07E563889FDB9148164420F9BF849D41C78F595A1F2C0BC452AA41A5329CB77E16C490AF0G2K" TargetMode="External"/><Relationship Id="rId25" Type="http://schemas.openxmlformats.org/officeDocument/2006/relationships/hyperlink" Target="consultantplus://offline/ref=0F1765A9714380567E07E999E71B7DE36B2276D09F4DBBECF07E563889FDB9148164420F9BF849D41C78F592ADF2C0BC452AA41A5329CB77E16C490AF0G2K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F1765A9714380567E07E999E71B7DE36B2276D09F4DBDE4F77B563889FDB9148164420F9BF849D41C78F596ADF2C0BC452AA41A5329CB77E16C490AF0G2K" TargetMode="External"/><Relationship Id="rId20" Type="http://schemas.openxmlformats.org/officeDocument/2006/relationships/hyperlink" Target="consultantplus://offline/ref=0F1765A9714380567E07E999E71B7DE36B2276D09F4DBBECF07E563889FDB9148164420F9BF849D41C78F592A5F2C0BC452AA41A5329CB77E16C490AF0G2K" TargetMode="External"/><Relationship Id="rId29" Type="http://schemas.openxmlformats.org/officeDocument/2006/relationships/hyperlink" Target="consultantplus://offline/ref=0F1765A9714380567E07E999E71B7DE36B2276D09F4DBBECF07E563889FDB9148164420F9BF849D41C78F590ACF2C0BC452AA41A5329CB77E16C490AF0G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1765A9714380567E07F794F17723EB692A29DD9A4AB2B3AF2E506FD6ADBF41D3241C56D9B55AD51466F796A7FFG9K" TargetMode="External"/><Relationship Id="rId11" Type="http://schemas.openxmlformats.org/officeDocument/2006/relationships/hyperlink" Target="consultantplus://offline/ref=0F1765A9714380567E07F794F17723EB692A29DD9A4AB2B3AF2E506FD6ADBF41D3241C56D9B55AD51466F796A7FFG9K" TargetMode="External"/><Relationship Id="rId24" Type="http://schemas.openxmlformats.org/officeDocument/2006/relationships/hyperlink" Target="consultantplus://offline/ref=0F1765A9714380567E07E999E71B7DE36B2276D09F4DBBECF07E563889FDB9148164420F9BF849D41C78F592A2F2C0BC452AA41A5329CB77E16C490AF0G2K" TargetMode="External"/><Relationship Id="rId32" Type="http://schemas.openxmlformats.org/officeDocument/2006/relationships/hyperlink" Target="consultantplus://offline/ref=0F1765A9714380567E07E999E71B7DE36B2276D09F4DBBECF07E563889FDB9148164420F9BF849D41C78F591A4F2C0BC452AA41A5329CB77E16C490AF0G2K" TargetMode="External"/><Relationship Id="rId5" Type="http://schemas.openxmlformats.org/officeDocument/2006/relationships/hyperlink" Target="consultantplus://offline/ref=0F1765A9714380567E07E999E71B7DE36B2276D09F4DBBECF07E563889FDB9148164420F9BF849D41C78F596A1F2C0BC452AA41A5329CB77E16C490AF0G2K" TargetMode="External"/><Relationship Id="rId15" Type="http://schemas.openxmlformats.org/officeDocument/2006/relationships/hyperlink" Target="consultantplus://offline/ref=0F1765A9714380567E07E999E71B7DE36B2276D09F4DBBECF07E563889FDB9148164420F9BF849D41C78F596ACF2C0BC452AA41A5329CB77E16C490AF0G2K" TargetMode="External"/><Relationship Id="rId23" Type="http://schemas.openxmlformats.org/officeDocument/2006/relationships/hyperlink" Target="consultantplus://offline/ref=0F1765A9714380567E07E999E71B7DE36B2276D09F4EB9E3F773563889FDB9148164420F9BF849D41D71F097A1F2C0BC452AA41A5329CB77E16C490AF0G2K" TargetMode="External"/><Relationship Id="rId28" Type="http://schemas.openxmlformats.org/officeDocument/2006/relationships/hyperlink" Target="consultantplus://offline/ref=0F1765A9714380567E07E999E71B7DE36B2276D09F4EB9E3F773563889FDB9148164420F9BF849D41D71F097A1F2C0BC452AA41A5329CB77E16C490AF0G2K" TargetMode="External"/><Relationship Id="rId10" Type="http://schemas.openxmlformats.org/officeDocument/2006/relationships/hyperlink" Target="consultantplus://offline/ref=0F1765A9714380567E07F794F17723EB6A212FD8951AE5B1FE7B5E6ADEFDE551D76D4852C6BC4CCB1E78F7F9G6K" TargetMode="External"/><Relationship Id="rId19" Type="http://schemas.openxmlformats.org/officeDocument/2006/relationships/hyperlink" Target="consultantplus://offline/ref=0F1765A9714380567E07E999E71B7DE36B2276D09F4DBBECF07E563889FDB9148164420F9BF849D41C78F595A2F2C0BC452AA41A5329CB77E16C490AF0G2K" TargetMode="External"/><Relationship Id="rId31" Type="http://schemas.openxmlformats.org/officeDocument/2006/relationships/hyperlink" Target="consultantplus://offline/ref=0F1765A9714380567E07E999E71B7DE36B2276D09F4EB9E3F773563889FDB9148164420F9BF849D41D71F097A1F2C0BC452AA41A5329CB77E16C490AF0G2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F1765A9714380567E07E999E71B7DE36B2276D09F4DBBECF07E563889FDB9148164420F9BF849D41C78F596A3F2C0BC452AA41A5329CB77E16C490AF0G2K" TargetMode="External"/><Relationship Id="rId14" Type="http://schemas.openxmlformats.org/officeDocument/2006/relationships/hyperlink" Target="consultantplus://offline/ref=0F1765A9714380567E07E999E71B7DE36B2276D09F4DBBECF07E563889FDB9148164420F9BF849D41C78F596ADF2C0BC452AA41A5329CB77E16C490AF0G2K" TargetMode="External"/><Relationship Id="rId22" Type="http://schemas.openxmlformats.org/officeDocument/2006/relationships/hyperlink" Target="consultantplus://offline/ref=0F1765A9714380567E07E999E71B7DE36B2276D09F4DBBECF07E563889FDB9148164420F9BF849D41C78F592A0F2C0BC452AA41A5329CB77E16C490AF0G2K" TargetMode="External"/><Relationship Id="rId27" Type="http://schemas.openxmlformats.org/officeDocument/2006/relationships/hyperlink" Target="consultantplus://offline/ref=0F1765A9714380567E07E999E71B7DE36B2276D09F4DBBECF07E563889FDB9148164420F9BF849D41C78F590ADF2C0BC452AA41A5329CB77E16C490AF0G2K" TargetMode="External"/><Relationship Id="rId30" Type="http://schemas.openxmlformats.org/officeDocument/2006/relationships/hyperlink" Target="consultantplus://offline/ref=0F1765A9714380567E07E999E71B7DE36B2276D09844B9EDFB710B3281A4B516866B1D189CB145D51C78F59EAEADC5A95472A8124437C361FD6E4BF0G8K" TargetMode="External"/><Relationship Id="rId8" Type="http://schemas.openxmlformats.org/officeDocument/2006/relationships/hyperlink" Target="consultantplus://offline/ref=0F1765A9714380567E07E999E71B7DE36B2276D09F4DBBECF07E563889FDB9148164420F9BF849D41C78F596A0F2C0BC452AA41A5329CB77E16C490AF0G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5553</Words>
  <Characters>31655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2020-08-19T10:06:00Z</dcterms:created>
  <dcterms:modified xsi:type="dcterms:W3CDTF">2020-08-19T10:06:00Z</dcterms:modified>
</cp:coreProperties>
</file>